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F2514" w14:textId="77777777" w:rsidR="00612C24" w:rsidRPr="0015449F" w:rsidRDefault="00612C24" w:rsidP="000E2699">
      <w:pPr>
        <w:pStyle w:val="12"/>
        <w:numPr>
          <w:ilvl w:val="0"/>
          <w:numId w:val="0"/>
        </w:numPr>
        <w:ind w:left="142"/>
      </w:pPr>
    </w:p>
    <w:p w14:paraId="677E4409" w14:textId="77777777" w:rsidR="00612C24" w:rsidRPr="00532E65" w:rsidRDefault="00612C24" w:rsidP="000E2699">
      <w:pPr>
        <w:pStyle w:val="12"/>
        <w:numPr>
          <w:ilvl w:val="0"/>
          <w:numId w:val="0"/>
        </w:numPr>
        <w:ind w:left="142"/>
        <w:jc w:val="right"/>
      </w:pPr>
      <w:r w:rsidRPr="00532E65">
        <w:t>УТВЕРЖДЕНО</w:t>
      </w:r>
    </w:p>
    <w:p w14:paraId="7204E9F4" w14:textId="77777777" w:rsidR="00047E39" w:rsidRPr="00532E65" w:rsidRDefault="00612C24" w:rsidP="000E2699">
      <w:pPr>
        <w:pStyle w:val="12"/>
        <w:numPr>
          <w:ilvl w:val="0"/>
          <w:numId w:val="0"/>
        </w:numPr>
        <w:ind w:left="142"/>
        <w:jc w:val="right"/>
      </w:pPr>
      <w:r w:rsidRPr="00532E65">
        <w:t>Наблюдательным советом</w:t>
      </w:r>
      <w:r w:rsidR="00F02DFF" w:rsidRPr="00532E65">
        <w:t xml:space="preserve"> </w:t>
      </w:r>
      <w:r w:rsidRPr="00532E65">
        <w:t>муницип</w:t>
      </w:r>
      <w:r w:rsidR="007C1FBA" w:rsidRPr="00532E65">
        <w:t>ального автономного учреждения</w:t>
      </w:r>
      <w:r w:rsidR="00F02DFF" w:rsidRPr="00532E65">
        <w:t xml:space="preserve"> </w:t>
      </w:r>
      <w:r w:rsidR="00047E39" w:rsidRPr="00532E65">
        <w:t xml:space="preserve">культуры </w:t>
      </w:r>
    </w:p>
    <w:p w14:paraId="419029EE" w14:textId="77777777" w:rsidR="00047E39" w:rsidRPr="00532E65" w:rsidRDefault="007C1FBA" w:rsidP="000E2699">
      <w:pPr>
        <w:pStyle w:val="12"/>
        <w:numPr>
          <w:ilvl w:val="0"/>
          <w:numId w:val="0"/>
        </w:numPr>
        <w:ind w:left="142"/>
        <w:jc w:val="right"/>
      </w:pPr>
      <w:r w:rsidRPr="00532E65">
        <w:t>«</w:t>
      </w:r>
      <w:r w:rsidR="00047E39" w:rsidRPr="00532E65">
        <w:t xml:space="preserve">Дворец культуры имени И. И. </w:t>
      </w:r>
      <w:proofErr w:type="spellStart"/>
      <w:r w:rsidR="00047E39" w:rsidRPr="00532E65">
        <w:t>Лепсе</w:t>
      </w:r>
      <w:proofErr w:type="spellEnd"/>
      <w:r w:rsidRPr="00532E65">
        <w:t>»</w:t>
      </w:r>
    </w:p>
    <w:p w14:paraId="52A565B4" w14:textId="412755AA" w:rsidR="00612C24" w:rsidRPr="00FC2953" w:rsidRDefault="00F31EF8" w:rsidP="000E2699">
      <w:pPr>
        <w:pStyle w:val="12"/>
        <w:numPr>
          <w:ilvl w:val="0"/>
          <w:numId w:val="0"/>
        </w:numPr>
        <w:ind w:left="142"/>
        <w:jc w:val="right"/>
      </w:pPr>
      <w:r>
        <w:t>от 08.04.2022</w:t>
      </w:r>
      <w:r w:rsidR="00857DB6" w:rsidRPr="00FC2953">
        <w:t xml:space="preserve"> </w:t>
      </w:r>
      <w:r w:rsidR="00612C24" w:rsidRPr="00FC2953">
        <w:t>г.</w:t>
      </w:r>
    </w:p>
    <w:p w14:paraId="2E3B86DB" w14:textId="797212A4" w:rsidR="00612C24" w:rsidRPr="00FC2953" w:rsidRDefault="0011706D" w:rsidP="000E2699">
      <w:pPr>
        <w:pStyle w:val="12"/>
        <w:numPr>
          <w:ilvl w:val="0"/>
          <w:numId w:val="0"/>
        </w:numPr>
        <w:ind w:left="142"/>
        <w:jc w:val="right"/>
      </w:pPr>
      <w:r w:rsidRPr="00532E65">
        <w:t xml:space="preserve">Протокол </w:t>
      </w:r>
      <w:r w:rsidRPr="00FC2953">
        <w:t xml:space="preserve">№ </w:t>
      </w:r>
      <w:r w:rsidR="00F31EF8">
        <w:t>3/2022</w:t>
      </w:r>
      <w:bookmarkStart w:id="0" w:name="_GoBack"/>
      <w:bookmarkEnd w:id="0"/>
    </w:p>
    <w:p w14:paraId="3CB13894" w14:textId="77777777" w:rsidR="00612C24" w:rsidRPr="00AF2287" w:rsidRDefault="00612C24" w:rsidP="000E2699">
      <w:pPr>
        <w:pStyle w:val="12"/>
        <w:numPr>
          <w:ilvl w:val="0"/>
          <w:numId w:val="0"/>
        </w:numPr>
        <w:ind w:left="142"/>
      </w:pPr>
    </w:p>
    <w:p w14:paraId="75D4685E" w14:textId="77777777" w:rsidR="00612C24" w:rsidRPr="00AF2287" w:rsidRDefault="00612C24" w:rsidP="000E2699">
      <w:pPr>
        <w:pStyle w:val="12"/>
        <w:numPr>
          <w:ilvl w:val="0"/>
          <w:numId w:val="0"/>
        </w:numPr>
        <w:ind w:left="142"/>
      </w:pPr>
    </w:p>
    <w:p w14:paraId="70B4DFD9" w14:textId="77777777" w:rsidR="00612C24" w:rsidRPr="00AF2287" w:rsidRDefault="00612C24" w:rsidP="000E2699">
      <w:pPr>
        <w:pStyle w:val="12"/>
        <w:numPr>
          <w:ilvl w:val="0"/>
          <w:numId w:val="0"/>
        </w:numPr>
        <w:ind w:left="142"/>
      </w:pPr>
    </w:p>
    <w:p w14:paraId="65FC71DB" w14:textId="77777777" w:rsidR="00612C24" w:rsidRPr="00AF2287" w:rsidRDefault="00612C24" w:rsidP="000E2699">
      <w:pPr>
        <w:pStyle w:val="12"/>
        <w:numPr>
          <w:ilvl w:val="0"/>
          <w:numId w:val="0"/>
        </w:numPr>
        <w:ind w:left="142"/>
      </w:pPr>
    </w:p>
    <w:p w14:paraId="20A8B94D" w14:textId="77777777" w:rsidR="00362B13" w:rsidRPr="00AF2287" w:rsidRDefault="00362B13" w:rsidP="000E2699">
      <w:pPr>
        <w:pStyle w:val="12"/>
        <w:numPr>
          <w:ilvl w:val="0"/>
          <w:numId w:val="0"/>
        </w:numPr>
        <w:ind w:left="142"/>
      </w:pPr>
    </w:p>
    <w:p w14:paraId="03D9712E" w14:textId="77777777" w:rsidR="00362B13" w:rsidRPr="00AF2287" w:rsidRDefault="00362B13" w:rsidP="000E2699">
      <w:pPr>
        <w:pStyle w:val="12"/>
        <w:numPr>
          <w:ilvl w:val="0"/>
          <w:numId w:val="0"/>
        </w:numPr>
        <w:ind w:left="142"/>
      </w:pPr>
    </w:p>
    <w:p w14:paraId="47D799A6" w14:textId="77777777" w:rsidR="00362B13" w:rsidRPr="00AF2287" w:rsidRDefault="00362B13" w:rsidP="000E2699">
      <w:pPr>
        <w:pStyle w:val="12"/>
        <w:numPr>
          <w:ilvl w:val="0"/>
          <w:numId w:val="0"/>
        </w:numPr>
        <w:ind w:left="142"/>
      </w:pPr>
    </w:p>
    <w:p w14:paraId="352E4807" w14:textId="77777777" w:rsidR="00DF509A" w:rsidRPr="007B0C8F" w:rsidRDefault="00137831" w:rsidP="00DF509A">
      <w:pPr>
        <w:pStyle w:val="12"/>
        <w:numPr>
          <w:ilvl w:val="0"/>
          <w:numId w:val="0"/>
        </w:numPr>
        <w:ind w:left="142"/>
        <w:jc w:val="center"/>
        <w:rPr>
          <w:sz w:val="28"/>
          <w:szCs w:val="28"/>
        </w:rPr>
      </w:pPr>
      <w:r w:rsidRPr="007B0C8F">
        <w:rPr>
          <w:sz w:val="28"/>
          <w:szCs w:val="28"/>
        </w:rPr>
        <w:t>П</w:t>
      </w:r>
      <w:r w:rsidR="00612C24" w:rsidRPr="007B0C8F">
        <w:rPr>
          <w:sz w:val="28"/>
          <w:szCs w:val="28"/>
        </w:rPr>
        <w:t>оложение</w:t>
      </w:r>
      <w:r w:rsidR="00DF509A" w:rsidRPr="007B0C8F">
        <w:rPr>
          <w:sz w:val="28"/>
          <w:szCs w:val="28"/>
        </w:rPr>
        <w:t xml:space="preserve"> </w:t>
      </w:r>
      <w:r w:rsidR="00EC0A8D" w:rsidRPr="007B0C8F">
        <w:rPr>
          <w:sz w:val="28"/>
          <w:szCs w:val="28"/>
        </w:rPr>
        <w:t xml:space="preserve">о закупке товаров, работ, услуг </w:t>
      </w:r>
    </w:p>
    <w:p w14:paraId="4B8DFC66" w14:textId="77777777" w:rsidR="00047E39" w:rsidRPr="007B0C8F" w:rsidRDefault="00EC0A8D" w:rsidP="00DF509A">
      <w:pPr>
        <w:pStyle w:val="12"/>
        <w:numPr>
          <w:ilvl w:val="0"/>
          <w:numId w:val="0"/>
        </w:numPr>
        <w:ind w:left="142"/>
        <w:jc w:val="center"/>
        <w:rPr>
          <w:sz w:val="28"/>
          <w:szCs w:val="28"/>
        </w:rPr>
      </w:pPr>
      <w:r w:rsidRPr="007B0C8F">
        <w:rPr>
          <w:sz w:val="28"/>
          <w:szCs w:val="28"/>
        </w:rPr>
        <w:t>муниципа</w:t>
      </w:r>
      <w:r w:rsidR="00362B13" w:rsidRPr="007B0C8F">
        <w:rPr>
          <w:sz w:val="28"/>
          <w:szCs w:val="28"/>
        </w:rPr>
        <w:t>льн</w:t>
      </w:r>
      <w:r w:rsidR="00CA54B9" w:rsidRPr="007B0C8F">
        <w:rPr>
          <w:sz w:val="28"/>
          <w:szCs w:val="28"/>
        </w:rPr>
        <w:t>ым</w:t>
      </w:r>
      <w:r w:rsidR="00DF509A" w:rsidRPr="007B0C8F">
        <w:rPr>
          <w:sz w:val="28"/>
          <w:szCs w:val="28"/>
        </w:rPr>
        <w:t xml:space="preserve"> </w:t>
      </w:r>
      <w:r w:rsidR="00362B13" w:rsidRPr="007B0C8F">
        <w:rPr>
          <w:sz w:val="28"/>
          <w:szCs w:val="28"/>
        </w:rPr>
        <w:t>автономн</w:t>
      </w:r>
      <w:r w:rsidR="00CA54B9" w:rsidRPr="007B0C8F">
        <w:rPr>
          <w:sz w:val="28"/>
          <w:szCs w:val="28"/>
        </w:rPr>
        <w:t>ым</w:t>
      </w:r>
      <w:r w:rsidR="00362B13" w:rsidRPr="007B0C8F">
        <w:rPr>
          <w:sz w:val="28"/>
          <w:szCs w:val="28"/>
        </w:rPr>
        <w:t xml:space="preserve"> учреждени</w:t>
      </w:r>
      <w:r w:rsidR="00CA54B9" w:rsidRPr="007B0C8F">
        <w:rPr>
          <w:sz w:val="28"/>
          <w:szCs w:val="28"/>
        </w:rPr>
        <w:t>ем</w:t>
      </w:r>
      <w:r w:rsidR="00F02DFF" w:rsidRPr="007B0C8F">
        <w:rPr>
          <w:sz w:val="28"/>
          <w:szCs w:val="28"/>
        </w:rPr>
        <w:t xml:space="preserve"> </w:t>
      </w:r>
      <w:r w:rsidR="00047E39" w:rsidRPr="007B0C8F">
        <w:rPr>
          <w:sz w:val="28"/>
          <w:szCs w:val="28"/>
        </w:rPr>
        <w:t>культуры</w:t>
      </w:r>
    </w:p>
    <w:p w14:paraId="2118B650" w14:textId="77777777" w:rsidR="00362B13" w:rsidRDefault="00EC0A8D" w:rsidP="000E2699">
      <w:pPr>
        <w:pStyle w:val="12"/>
        <w:numPr>
          <w:ilvl w:val="0"/>
          <w:numId w:val="0"/>
        </w:numPr>
        <w:ind w:left="142"/>
        <w:jc w:val="center"/>
        <w:rPr>
          <w:sz w:val="28"/>
          <w:szCs w:val="28"/>
        </w:rPr>
      </w:pPr>
      <w:r w:rsidRPr="007B0C8F">
        <w:rPr>
          <w:sz w:val="28"/>
          <w:szCs w:val="28"/>
        </w:rPr>
        <w:t>«</w:t>
      </w:r>
      <w:r w:rsidR="00045AB2" w:rsidRPr="007B0C8F">
        <w:rPr>
          <w:sz w:val="28"/>
          <w:szCs w:val="28"/>
        </w:rPr>
        <w:t>Дворец культуры имени И.</w:t>
      </w:r>
      <w:r w:rsidR="00047E39" w:rsidRPr="007B0C8F">
        <w:rPr>
          <w:sz w:val="28"/>
          <w:szCs w:val="28"/>
        </w:rPr>
        <w:t xml:space="preserve">И. </w:t>
      </w:r>
      <w:proofErr w:type="spellStart"/>
      <w:r w:rsidR="00047E39" w:rsidRPr="007B0C8F">
        <w:rPr>
          <w:sz w:val="28"/>
          <w:szCs w:val="28"/>
        </w:rPr>
        <w:t>Лепсе</w:t>
      </w:r>
      <w:proofErr w:type="spellEnd"/>
      <w:r w:rsidRPr="007B0C8F">
        <w:rPr>
          <w:sz w:val="28"/>
          <w:szCs w:val="28"/>
        </w:rPr>
        <w:t>»</w:t>
      </w:r>
    </w:p>
    <w:p w14:paraId="4C16EC0F" w14:textId="77777777" w:rsidR="000F7FEE" w:rsidRPr="007B0C8F" w:rsidRDefault="000F7FEE" w:rsidP="000E2699">
      <w:pPr>
        <w:pStyle w:val="12"/>
        <w:numPr>
          <w:ilvl w:val="0"/>
          <w:numId w:val="0"/>
        </w:numPr>
        <w:ind w:left="142"/>
        <w:jc w:val="center"/>
        <w:rPr>
          <w:sz w:val="28"/>
          <w:szCs w:val="28"/>
        </w:rPr>
      </w:pPr>
    </w:p>
    <w:p w14:paraId="6D8D9225" w14:textId="3E972C66" w:rsidR="00362B13" w:rsidRPr="00AF2287" w:rsidRDefault="005B1CDE" w:rsidP="003C1CB3">
      <w:pPr>
        <w:pStyle w:val="12"/>
        <w:numPr>
          <w:ilvl w:val="0"/>
          <w:numId w:val="0"/>
        </w:numPr>
        <w:ind w:left="142"/>
        <w:jc w:val="center"/>
      </w:pPr>
      <w:r>
        <w:rPr>
          <w:sz w:val="28"/>
          <w:szCs w:val="28"/>
        </w:rPr>
        <w:t xml:space="preserve">Редакция – </w:t>
      </w:r>
      <w:r w:rsidR="00F43B2C">
        <w:rPr>
          <w:sz w:val="28"/>
          <w:szCs w:val="28"/>
        </w:rPr>
        <w:t>5</w:t>
      </w:r>
      <w:r w:rsidR="003C1CB3">
        <w:rPr>
          <w:sz w:val="28"/>
          <w:szCs w:val="28"/>
        </w:rPr>
        <w:t xml:space="preserve"> (</w:t>
      </w:r>
      <w:r w:rsidR="00DF1BFF">
        <w:rPr>
          <w:sz w:val="28"/>
          <w:szCs w:val="28"/>
        </w:rPr>
        <w:t>Р</w:t>
      </w:r>
      <w:r w:rsidR="00F43B2C">
        <w:rPr>
          <w:sz w:val="28"/>
          <w:szCs w:val="28"/>
        </w:rPr>
        <w:t>5</w:t>
      </w:r>
      <w:r w:rsidR="003C1CB3">
        <w:rPr>
          <w:sz w:val="28"/>
          <w:szCs w:val="28"/>
        </w:rPr>
        <w:t>)</w:t>
      </w:r>
    </w:p>
    <w:p w14:paraId="6B2C842F" w14:textId="77777777" w:rsidR="00362B13" w:rsidRPr="00AF2287" w:rsidRDefault="00362B13" w:rsidP="000E2699">
      <w:pPr>
        <w:pStyle w:val="12"/>
        <w:numPr>
          <w:ilvl w:val="0"/>
          <w:numId w:val="0"/>
        </w:numPr>
        <w:ind w:left="142"/>
      </w:pPr>
    </w:p>
    <w:p w14:paraId="25D7EAE6" w14:textId="77777777" w:rsidR="00362B13" w:rsidRPr="00AF2287" w:rsidRDefault="00362B13" w:rsidP="000E2699">
      <w:pPr>
        <w:pStyle w:val="12"/>
        <w:numPr>
          <w:ilvl w:val="0"/>
          <w:numId w:val="0"/>
        </w:numPr>
        <w:ind w:left="142"/>
      </w:pPr>
    </w:p>
    <w:p w14:paraId="675B3BB7" w14:textId="77777777" w:rsidR="00362B13" w:rsidRPr="00AF2287" w:rsidRDefault="00362B13" w:rsidP="000E2699">
      <w:pPr>
        <w:pStyle w:val="12"/>
        <w:numPr>
          <w:ilvl w:val="0"/>
          <w:numId w:val="0"/>
        </w:numPr>
        <w:ind w:left="142"/>
      </w:pPr>
    </w:p>
    <w:p w14:paraId="320EC43B" w14:textId="77777777" w:rsidR="00362B13" w:rsidRPr="00AF2287" w:rsidRDefault="00362B13" w:rsidP="000E2699">
      <w:pPr>
        <w:pStyle w:val="12"/>
        <w:numPr>
          <w:ilvl w:val="0"/>
          <w:numId w:val="0"/>
        </w:numPr>
        <w:ind w:left="142"/>
      </w:pPr>
    </w:p>
    <w:p w14:paraId="7B8AE2B9" w14:textId="77777777" w:rsidR="00362B13" w:rsidRPr="00AF2287" w:rsidRDefault="00362B13" w:rsidP="000E2699">
      <w:pPr>
        <w:pStyle w:val="12"/>
        <w:numPr>
          <w:ilvl w:val="0"/>
          <w:numId w:val="0"/>
        </w:numPr>
        <w:ind w:left="142"/>
      </w:pPr>
    </w:p>
    <w:p w14:paraId="1A28C480" w14:textId="77777777" w:rsidR="00362B13" w:rsidRPr="00AF2287" w:rsidRDefault="00362B13" w:rsidP="000E2699">
      <w:pPr>
        <w:pStyle w:val="12"/>
        <w:numPr>
          <w:ilvl w:val="0"/>
          <w:numId w:val="0"/>
        </w:numPr>
        <w:ind w:left="142"/>
      </w:pPr>
    </w:p>
    <w:p w14:paraId="29072E8E" w14:textId="77777777" w:rsidR="00362B13" w:rsidRPr="00AF2287" w:rsidRDefault="00362B13" w:rsidP="000E2699">
      <w:pPr>
        <w:pStyle w:val="12"/>
        <w:numPr>
          <w:ilvl w:val="0"/>
          <w:numId w:val="0"/>
        </w:numPr>
        <w:ind w:left="142"/>
      </w:pPr>
    </w:p>
    <w:p w14:paraId="1391BF14" w14:textId="77777777" w:rsidR="00362B13" w:rsidRPr="00AF2287" w:rsidRDefault="00362B13" w:rsidP="000E2699">
      <w:pPr>
        <w:pStyle w:val="12"/>
        <w:numPr>
          <w:ilvl w:val="0"/>
          <w:numId w:val="0"/>
        </w:numPr>
        <w:ind w:left="142"/>
      </w:pPr>
    </w:p>
    <w:p w14:paraId="595C0C4D" w14:textId="77777777" w:rsidR="00362B13" w:rsidRPr="00AF2287" w:rsidRDefault="00362B13" w:rsidP="000E2699">
      <w:pPr>
        <w:pStyle w:val="12"/>
        <w:numPr>
          <w:ilvl w:val="0"/>
          <w:numId w:val="0"/>
        </w:numPr>
        <w:ind w:left="142"/>
      </w:pPr>
    </w:p>
    <w:p w14:paraId="3B50BBFE" w14:textId="77777777" w:rsidR="00362B13" w:rsidRPr="00AF2287" w:rsidRDefault="00362B13" w:rsidP="000E2699">
      <w:pPr>
        <w:pStyle w:val="12"/>
        <w:numPr>
          <w:ilvl w:val="0"/>
          <w:numId w:val="0"/>
        </w:numPr>
        <w:ind w:left="142"/>
      </w:pPr>
    </w:p>
    <w:p w14:paraId="2348C6D5" w14:textId="77777777" w:rsidR="00362B13" w:rsidRPr="00AF2287" w:rsidRDefault="00362B13" w:rsidP="000E2699">
      <w:pPr>
        <w:pStyle w:val="12"/>
        <w:numPr>
          <w:ilvl w:val="0"/>
          <w:numId w:val="0"/>
        </w:numPr>
        <w:ind w:left="142"/>
      </w:pPr>
    </w:p>
    <w:p w14:paraId="3A009EC3" w14:textId="77777777" w:rsidR="00362B13" w:rsidRPr="00AF2287" w:rsidRDefault="00362B13" w:rsidP="000E2699">
      <w:pPr>
        <w:pStyle w:val="12"/>
        <w:numPr>
          <w:ilvl w:val="0"/>
          <w:numId w:val="0"/>
        </w:numPr>
        <w:ind w:left="142"/>
      </w:pPr>
    </w:p>
    <w:p w14:paraId="44D78052" w14:textId="77777777" w:rsidR="00362B13" w:rsidRPr="00AF2287" w:rsidRDefault="00362B13" w:rsidP="000E2699">
      <w:pPr>
        <w:pStyle w:val="12"/>
        <w:numPr>
          <w:ilvl w:val="0"/>
          <w:numId w:val="0"/>
        </w:numPr>
        <w:ind w:left="142"/>
      </w:pPr>
    </w:p>
    <w:p w14:paraId="1A62AFB2" w14:textId="77777777" w:rsidR="00362B13" w:rsidRPr="00AF2287" w:rsidRDefault="00362B13" w:rsidP="000E2699">
      <w:pPr>
        <w:pStyle w:val="12"/>
        <w:numPr>
          <w:ilvl w:val="0"/>
          <w:numId w:val="0"/>
        </w:numPr>
        <w:ind w:left="142"/>
      </w:pPr>
    </w:p>
    <w:p w14:paraId="56FAF456" w14:textId="77777777" w:rsidR="00362B13" w:rsidRPr="00AF2287" w:rsidRDefault="00362B13" w:rsidP="000E2699">
      <w:pPr>
        <w:pStyle w:val="12"/>
        <w:numPr>
          <w:ilvl w:val="0"/>
          <w:numId w:val="0"/>
        </w:numPr>
        <w:ind w:left="142"/>
      </w:pPr>
    </w:p>
    <w:p w14:paraId="747C7BAE" w14:textId="77777777" w:rsidR="00362B13" w:rsidRPr="00AF2287" w:rsidRDefault="00362B13" w:rsidP="000E2699">
      <w:pPr>
        <w:pStyle w:val="12"/>
        <w:numPr>
          <w:ilvl w:val="0"/>
          <w:numId w:val="0"/>
        </w:numPr>
        <w:ind w:left="142"/>
      </w:pPr>
    </w:p>
    <w:p w14:paraId="66A1A663" w14:textId="77777777" w:rsidR="00362B13" w:rsidRPr="00AF2287" w:rsidRDefault="00362B13" w:rsidP="000E2699">
      <w:pPr>
        <w:pStyle w:val="12"/>
        <w:numPr>
          <w:ilvl w:val="0"/>
          <w:numId w:val="0"/>
        </w:numPr>
        <w:ind w:left="142"/>
      </w:pPr>
    </w:p>
    <w:p w14:paraId="62791E9F" w14:textId="77777777" w:rsidR="00362B13" w:rsidRPr="00AF2287" w:rsidRDefault="00362B13" w:rsidP="000E2699">
      <w:pPr>
        <w:pStyle w:val="12"/>
        <w:numPr>
          <w:ilvl w:val="0"/>
          <w:numId w:val="0"/>
        </w:numPr>
        <w:ind w:left="142"/>
      </w:pPr>
    </w:p>
    <w:p w14:paraId="5B98A0DD" w14:textId="77777777" w:rsidR="00362B13" w:rsidRPr="00AF2287" w:rsidRDefault="00362B13" w:rsidP="000E2699">
      <w:pPr>
        <w:pStyle w:val="12"/>
        <w:numPr>
          <w:ilvl w:val="0"/>
          <w:numId w:val="0"/>
        </w:numPr>
        <w:ind w:left="142"/>
      </w:pPr>
    </w:p>
    <w:p w14:paraId="096015BB" w14:textId="77777777" w:rsidR="00362B13" w:rsidRPr="00AF2287" w:rsidRDefault="00362B13" w:rsidP="000E2699">
      <w:pPr>
        <w:pStyle w:val="12"/>
        <w:numPr>
          <w:ilvl w:val="0"/>
          <w:numId w:val="0"/>
        </w:numPr>
        <w:ind w:left="142"/>
      </w:pPr>
    </w:p>
    <w:p w14:paraId="462E596F" w14:textId="77777777" w:rsidR="00362B13" w:rsidRPr="00AF2287" w:rsidRDefault="00362B13" w:rsidP="000E2699">
      <w:pPr>
        <w:pStyle w:val="12"/>
        <w:numPr>
          <w:ilvl w:val="0"/>
          <w:numId w:val="0"/>
        </w:numPr>
        <w:ind w:left="142"/>
      </w:pPr>
    </w:p>
    <w:p w14:paraId="7B29E17F" w14:textId="77777777" w:rsidR="00047E39" w:rsidRPr="00AF2287" w:rsidRDefault="00047E39" w:rsidP="000E2699">
      <w:pPr>
        <w:pStyle w:val="12"/>
        <w:numPr>
          <w:ilvl w:val="0"/>
          <w:numId w:val="0"/>
        </w:numPr>
        <w:ind w:left="142"/>
      </w:pPr>
    </w:p>
    <w:p w14:paraId="10BCADBD" w14:textId="77777777" w:rsidR="00047E39" w:rsidRPr="00AF2287" w:rsidRDefault="00047E39" w:rsidP="000E2699">
      <w:pPr>
        <w:pStyle w:val="12"/>
        <w:numPr>
          <w:ilvl w:val="0"/>
          <w:numId w:val="0"/>
        </w:numPr>
        <w:ind w:left="142"/>
      </w:pPr>
    </w:p>
    <w:p w14:paraId="3161F504" w14:textId="77777777" w:rsidR="000E2699" w:rsidRDefault="000E2699" w:rsidP="000E2699">
      <w:pPr>
        <w:pStyle w:val="12"/>
        <w:numPr>
          <w:ilvl w:val="0"/>
          <w:numId w:val="0"/>
        </w:numPr>
        <w:ind w:left="142"/>
      </w:pPr>
    </w:p>
    <w:p w14:paraId="16016DA0" w14:textId="77777777" w:rsidR="000E2699" w:rsidRDefault="000E2699" w:rsidP="000E2699">
      <w:pPr>
        <w:pStyle w:val="12"/>
        <w:numPr>
          <w:ilvl w:val="0"/>
          <w:numId w:val="0"/>
        </w:numPr>
        <w:ind w:left="142"/>
      </w:pPr>
    </w:p>
    <w:p w14:paraId="4FD75E6D" w14:textId="77777777" w:rsidR="000E2699" w:rsidRDefault="000E2699" w:rsidP="000E2699">
      <w:pPr>
        <w:pStyle w:val="12"/>
        <w:numPr>
          <w:ilvl w:val="0"/>
          <w:numId w:val="0"/>
        </w:numPr>
        <w:ind w:left="142"/>
      </w:pPr>
    </w:p>
    <w:p w14:paraId="144E6A7F" w14:textId="77777777" w:rsidR="000E2699" w:rsidRDefault="000E2699" w:rsidP="000E2699">
      <w:pPr>
        <w:pStyle w:val="12"/>
        <w:numPr>
          <w:ilvl w:val="0"/>
          <w:numId w:val="0"/>
        </w:numPr>
        <w:ind w:left="142"/>
      </w:pPr>
    </w:p>
    <w:p w14:paraId="1F583705" w14:textId="77777777" w:rsidR="000E2699" w:rsidRDefault="000E2699" w:rsidP="000E2699">
      <w:pPr>
        <w:pStyle w:val="12"/>
        <w:numPr>
          <w:ilvl w:val="0"/>
          <w:numId w:val="0"/>
        </w:numPr>
        <w:ind w:left="142"/>
      </w:pPr>
    </w:p>
    <w:p w14:paraId="16438D17" w14:textId="77777777" w:rsidR="00AF2287" w:rsidRDefault="0026358C" w:rsidP="003E7981">
      <w:pPr>
        <w:pStyle w:val="12"/>
        <w:numPr>
          <w:ilvl w:val="0"/>
          <w:numId w:val="0"/>
        </w:numPr>
        <w:ind w:left="-851"/>
        <w:jc w:val="center"/>
      </w:pPr>
      <w:r w:rsidRPr="00AF2287">
        <w:t>Городской округ город Выкса</w:t>
      </w:r>
      <w:bookmarkStart w:id="1" w:name="sub_100"/>
    </w:p>
    <w:p w14:paraId="38886FC4" w14:textId="67AC0476" w:rsidR="003E7981" w:rsidRPr="00012C11" w:rsidRDefault="005503F1" w:rsidP="003E7981">
      <w:pPr>
        <w:pStyle w:val="12"/>
        <w:numPr>
          <w:ilvl w:val="0"/>
          <w:numId w:val="0"/>
        </w:numPr>
        <w:ind w:left="-567"/>
        <w:jc w:val="center"/>
      </w:pPr>
      <w:r>
        <w:t>2022год</w:t>
      </w:r>
    </w:p>
    <w:p w14:paraId="5202C18A" w14:textId="77777777" w:rsidR="00404DB6" w:rsidRPr="00F6427B" w:rsidRDefault="000E2699" w:rsidP="006156A0">
      <w:pPr>
        <w:pStyle w:val="12"/>
        <w:numPr>
          <w:ilvl w:val="0"/>
          <w:numId w:val="0"/>
        </w:numPr>
        <w:tabs>
          <w:tab w:val="left" w:pos="709"/>
        </w:tabs>
        <w:spacing w:before="0" w:after="0"/>
        <w:jc w:val="center"/>
        <w:rPr>
          <w:noProof/>
        </w:rPr>
      </w:pPr>
      <w:r>
        <w:br w:type="page"/>
      </w:r>
      <w:r w:rsidR="00EC0FE1" w:rsidRPr="00F6427B">
        <w:lastRenderedPageBreak/>
        <w:t>Оглавление</w:t>
      </w:r>
      <w:r w:rsidR="00012C11" w:rsidRPr="00F6427B">
        <w:fldChar w:fldCharType="begin"/>
      </w:r>
      <w:r w:rsidR="00012C11" w:rsidRPr="00F6427B">
        <w:instrText>TOC \o "1-3" \h \z \u</w:instrText>
      </w:r>
      <w:r w:rsidR="00012C11" w:rsidRPr="00F6427B">
        <w:fldChar w:fldCharType="separate"/>
      </w:r>
    </w:p>
    <w:p w14:paraId="4EC7BADA" w14:textId="33E6D8FF" w:rsidR="00404DB6" w:rsidRPr="009F3507" w:rsidRDefault="002130F4" w:rsidP="006156A0">
      <w:pPr>
        <w:pStyle w:val="14"/>
        <w:tabs>
          <w:tab w:val="left" w:pos="1250"/>
          <w:tab w:val="right" w:pos="9771"/>
        </w:tabs>
        <w:spacing w:before="0" w:line="240" w:lineRule="auto"/>
        <w:contextualSpacing/>
        <w:rPr>
          <w:rFonts w:ascii="Times New Roman" w:hAnsi="Times New Roman"/>
          <w:b w:val="0"/>
          <w:noProof/>
          <w:spacing w:val="0"/>
        </w:rPr>
      </w:pPr>
      <w:hyperlink w:anchor="_Toc99705492" w:history="1">
        <w:r w:rsidR="00404DB6" w:rsidRPr="00F6427B">
          <w:rPr>
            <w:rStyle w:val="a4"/>
            <w:rFonts w:ascii="Times New Roman" w:hAnsi="Times New Roman"/>
            <w:b w:val="0"/>
            <w:noProof/>
            <w:spacing w:val="0"/>
          </w:rPr>
          <w:t>1.</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Область применения, цели и принципы</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_Toc99705492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3</w:t>
        </w:r>
        <w:r w:rsidR="00404DB6" w:rsidRPr="00F6427B">
          <w:rPr>
            <w:rFonts w:ascii="Times New Roman" w:hAnsi="Times New Roman"/>
            <w:b w:val="0"/>
            <w:noProof/>
            <w:webHidden/>
            <w:spacing w:val="0"/>
          </w:rPr>
          <w:fldChar w:fldCharType="end"/>
        </w:r>
      </w:hyperlink>
    </w:p>
    <w:p w14:paraId="5F58105D" w14:textId="67367CD1" w:rsidR="00404DB6" w:rsidRPr="009F3507" w:rsidRDefault="002130F4" w:rsidP="006156A0">
      <w:pPr>
        <w:pStyle w:val="14"/>
        <w:tabs>
          <w:tab w:val="left" w:pos="1250"/>
          <w:tab w:val="right" w:pos="9771"/>
        </w:tabs>
        <w:spacing w:before="0" w:line="240" w:lineRule="auto"/>
        <w:contextualSpacing/>
        <w:rPr>
          <w:rFonts w:ascii="Times New Roman" w:hAnsi="Times New Roman"/>
          <w:b w:val="0"/>
          <w:noProof/>
          <w:spacing w:val="0"/>
        </w:rPr>
      </w:pPr>
      <w:hyperlink w:anchor="_Toc99705493" w:history="1">
        <w:r w:rsidR="00404DB6" w:rsidRPr="00F6427B">
          <w:rPr>
            <w:rStyle w:val="a4"/>
            <w:rFonts w:ascii="Times New Roman" w:hAnsi="Times New Roman"/>
            <w:b w:val="0"/>
            <w:noProof/>
            <w:spacing w:val="0"/>
          </w:rPr>
          <w:t>2.</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Информационное обеспечение закупочной деятельности</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_Toc99705493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4</w:t>
        </w:r>
        <w:r w:rsidR="00404DB6" w:rsidRPr="00F6427B">
          <w:rPr>
            <w:rFonts w:ascii="Times New Roman" w:hAnsi="Times New Roman"/>
            <w:b w:val="0"/>
            <w:noProof/>
            <w:webHidden/>
            <w:spacing w:val="0"/>
          </w:rPr>
          <w:fldChar w:fldCharType="end"/>
        </w:r>
      </w:hyperlink>
    </w:p>
    <w:p w14:paraId="5078B173" w14:textId="53E4BE18" w:rsidR="00404DB6" w:rsidRPr="009F3507" w:rsidRDefault="002130F4" w:rsidP="006156A0">
      <w:pPr>
        <w:pStyle w:val="14"/>
        <w:tabs>
          <w:tab w:val="left" w:pos="1250"/>
          <w:tab w:val="right" w:pos="9771"/>
        </w:tabs>
        <w:spacing w:before="0" w:line="240" w:lineRule="auto"/>
        <w:contextualSpacing/>
        <w:rPr>
          <w:rFonts w:ascii="Times New Roman" w:hAnsi="Times New Roman"/>
          <w:b w:val="0"/>
          <w:noProof/>
          <w:spacing w:val="0"/>
        </w:rPr>
      </w:pPr>
      <w:hyperlink w:anchor="_Toc99705494" w:history="1">
        <w:r w:rsidR="00404DB6" w:rsidRPr="00F6427B">
          <w:rPr>
            <w:rStyle w:val="a4"/>
            <w:rFonts w:ascii="Times New Roman" w:hAnsi="Times New Roman"/>
            <w:b w:val="0"/>
            <w:noProof/>
            <w:spacing w:val="0"/>
          </w:rPr>
          <w:t>3.</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Порядок ведения реестра договоров</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_Toc99705494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6</w:t>
        </w:r>
        <w:r w:rsidR="00404DB6" w:rsidRPr="00F6427B">
          <w:rPr>
            <w:rFonts w:ascii="Times New Roman" w:hAnsi="Times New Roman"/>
            <w:b w:val="0"/>
            <w:noProof/>
            <w:webHidden/>
            <w:spacing w:val="0"/>
          </w:rPr>
          <w:fldChar w:fldCharType="end"/>
        </w:r>
      </w:hyperlink>
    </w:p>
    <w:p w14:paraId="413C77AC" w14:textId="61AD5A35" w:rsidR="00404DB6" w:rsidRPr="009F3507" w:rsidRDefault="002130F4" w:rsidP="006156A0">
      <w:pPr>
        <w:pStyle w:val="14"/>
        <w:tabs>
          <w:tab w:val="left" w:pos="1250"/>
          <w:tab w:val="right" w:pos="9771"/>
        </w:tabs>
        <w:spacing w:before="0" w:line="240" w:lineRule="auto"/>
        <w:contextualSpacing/>
        <w:rPr>
          <w:rFonts w:ascii="Times New Roman" w:hAnsi="Times New Roman"/>
          <w:b w:val="0"/>
          <w:noProof/>
          <w:spacing w:val="0"/>
        </w:rPr>
      </w:pPr>
      <w:hyperlink w:anchor="_Toc99705495" w:history="1">
        <w:r w:rsidR="00404DB6" w:rsidRPr="00F6427B">
          <w:rPr>
            <w:rStyle w:val="a4"/>
            <w:rFonts w:ascii="Times New Roman" w:hAnsi="Times New Roman"/>
            <w:b w:val="0"/>
            <w:noProof/>
            <w:spacing w:val="0"/>
          </w:rPr>
          <w:t>4.</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Требования к участникам закупок</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_Toc99705495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8</w:t>
        </w:r>
        <w:r w:rsidR="00404DB6" w:rsidRPr="00F6427B">
          <w:rPr>
            <w:rFonts w:ascii="Times New Roman" w:hAnsi="Times New Roman"/>
            <w:b w:val="0"/>
            <w:noProof/>
            <w:webHidden/>
            <w:spacing w:val="0"/>
          </w:rPr>
          <w:fldChar w:fldCharType="end"/>
        </w:r>
      </w:hyperlink>
    </w:p>
    <w:p w14:paraId="47C7D4BB" w14:textId="5B170A56" w:rsidR="00404DB6" w:rsidRPr="009F3507" w:rsidRDefault="002130F4" w:rsidP="006156A0">
      <w:pPr>
        <w:pStyle w:val="14"/>
        <w:tabs>
          <w:tab w:val="left" w:pos="1250"/>
          <w:tab w:val="right" w:pos="9771"/>
        </w:tabs>
        <w:spacing w:before="0" w:line="240" w:lineRule="auto"/>
        <w:contextualSpacing/>
        <w:rPr>
          <w:rFonts w:ascii="Times New Roman" w:hAnsi="Times New Roman"/>
          <w:b w:val="0"/>
          <w:noProof/>
          <w:spacing w:val="0"/>
        </w:rPr>
      </w:pPr>
      <w:hyperlink w:anchor="_Toc99705496" w:history="1">
        <w:r w:rsidR="00404DB6" w:rsidRPr="00F6427B">
          <w:rPr>
            <w:rStyle w:val="a4"/>
            <w:rFonts w:ascii="Times New Roman" w:hAnsi="Times New Roman"/>
            <w:b w:val="0"/>
            <w:noProof/>
            <w:spacing w:val="0"/>
          </w:rPr>
          <w:t>5.</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Требования к извещению и документации о конкурентной закупке</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_Toc99705496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10</w:t>
        </w:r>
        <w:r w:rsidR="00404DB6" w:rsidRPr="00F6427B">
          <w:rPr>
            <w:rFonts w:ascii="Times New Roman" w:hAnsi="Times New Roman"/>
            <w:b w:val="0"/>
            <w:noProof/>
            <w:webHidden/>
            <w:spacing w:val="0"/>
          </w:rPr>
          <w:fldChar w:fldCharType="end"/>
        </w:r>
      </w:hyperlink>
    </w:p>
    <w:p w14:paraId="5838DC34" w14:textId="45A25B43" w:rsidR="00404DB6" w:rsidRPr="009F3507" w:rsidRDefault="002130F4" w:rsidP="006156A0">
      <w:pPr>
        <w:pStyle w:val="14"/>
        <w:tabs>
          <w:tab w:val="left" w:pos="1250"/>
          <w:tab w:val="right" w:pos="9771"/>
        </w:tabs>
        <w:spacing w:before="0" w:line="240" w:lineRule="auto"/>
        <w:contextualSpacing/>
        <w:rPr>
          <w:rFonts w:ascii="Times New Roman" w:hAnsi="Times New Roman"/>
          <w:b w:val="0"/>
          <w:noProof/>
          <w:spacing w:val="0"/>
        </w:rPr>
      </w:pPr>
      <w:hyperlink w:anchor="_Toc99705497" w:history="1">
        <w:r w:rsidR="00404DB6" w:rsidRPr="00F6427B">
          <w:rPr>
            <w:rStyle w:val="a4"/>
            <w:rFonts w:ascii="Times New Roman" w:hAnsi="Times New Roman"/>
            <w:b w:val="0"/>
            <w:noProof/>
            <w:snapToGrid w:val="0"/>
            <w:spacing w:val="0"/>
          </w:rPr>
          <w:t>6.</w:t>
        </w:r>
        <w:r w:rsidR="00404DB6" w:rsidRPr="009F3507">
          <w:rPr>
            <w:rFonts w:ascii="Times New Roman" w:hAnsi="Times New Roman"/>
            <w:b w:val="0"/>
            <w:noProof/>
            <w:spacing w:val="0"/>
          </w:rPr>
          <w:tab/>
        </w:r>
        <w:r w:rsidR="00404DB6" w:rsidRPr="00F6427B">
          <w:rPr>
            <w:rStyle w:val="a4"/>
            <w:rFonts w:ascii="Times New Roman" w:hAnsi="Times New Roman"/>
            <w:b w:val="0"/>
            <w:noProof/>
            <w:snapToGrid w:val="0"/>
            <w:spacing w:val="0"/>
          </w:rPr>
          <w:t>Описание объекта закупки в документации о конкурентной закупке.</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_Toc99705497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11</w:t>
        </w:r>
        <w:r w:rsidR="00404DB6" w:rsidRPr="00F6427B">
          <w:rPr>
            <w:rFonts w:ascii="Times New Roman" w:hAnsi="Times New Roman"/>
            <w:b w:val="0"/>
            <w:noProof/>
            <w:webHidden/>
            <w:spacing w:val="0"/>
          </w:rPr>
          <w:fldChar w:fldCharType="end"/>
        </w:r>
      </w:hyperlink>
    </w:p>
    <w:p w14:paraId="1864A1AB" w14:textId="4815AFAD" w:rsidR="00404DB6" w:rsidRPr="009F3507" w:rsidRDefault="002130F4" w:rsidP="006156A0">
      <w:pPr>
        <w:pStyle w:val="14"/>
        <w:tabs>
          <w:tab w:val="left" w:pos="1250"/>
          <w:tab w:val="right" w:pos="9771"/>
        </w:tabs>
        <w:spacing w:before="0" w:line="240" w:lineRule="auto"/>
        <w:contextualSpacing/>
        <w:rPr>
          <w:rFonts w:ascii="Times New Roman" w:hAnsi="Times New Roman"/>
          <w:b w:val="0"/>
          <w:noProof/>
          <w:spacing w:val="0"/>
        </w:rPr>
      </w:pPr>
      <w:hyperlink w:anchor="_Toc99705498" w:history="1">
        <w:r w:rsidR="00404DB6" w:rsidRPr="00F6427B">
          <w:rPr>
            <w:rStyle w:val="a4"/>
            <w:rFonts w:ascii="Times New Roman" w:hAnsi="Times New Roman"/>
            <w:b w:val="0"/>
            <w:noProof/>
            <w:spacing w:val="0"/>
          </w:rPr>
          <w:t>7.</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 xml:space="preserve">Требования и </w:t>
        </w:r>
        <w:r w:rsidR="00404DB6" w:rsidRPr="00F6427B">
          <w:rPr>
            <w:rStyle w:val="a4"/>
            <w:rFonts w:ascii="Times New Roman" w:hAnsi="Times New Roman"/>
            <w:b w:val="0"/>
            <w:noProof/>
            <w:spacing w:val="0"/>
            <w:lang w:eastAsia="ar-SA"/>
          </w:rPr>
          <w:t>порядок формирования</w:t>
        </w:r>
        <w:r w:rsidR="00404DB6" w:rsidRPr="00F6427B">
          <w:rPr>
            <w:rStyle w:val="a4"/>
            <w:rFonts w:ascii="Times New Roman" w:hAnsi="Times New Roman"/>
            <w:b w:val="0"/>
            <w:noProof/>
            <w:spacing w:val="0"/>
          </w:rPr>
          <w:t xml:space="preserve"> комиссии по закупке</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_Toc99705498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12</w:t>
        </w:r>
        <w:r w:rsidR="00404DB6" w:rsidRPr="00F6427B">
          <w:rPr>
            <w:rFonts w:ascii="Times New Roman" w:hAnsi="Times New Roman"/>
            <w:b w:val="0"/>
            <w:noProof/>
            <w:webHidden/>
            <w:spacing w:val="0"/>
          </w:rPr>
          <w:fldChar w:fldCharType="end"/>
        </w:r>
      </w:hyperlink>
    </w:p>
    <w:p w14:paraId="679ACA60" w14:textId="63902C74" w:rsidR="00404DB6" w:rsidRPr="009F3507" w:rsidRDefault="002130F4" w:rsidP="006156A0">
      <w:pPr>
        <w:pStyle w:val="14"/>
        <w:tabs>
          <w:tab w:val="left" w:pos="1250"/>
          <w:tab w:val="right" w:pos="9771"/>
        </w:tabs>
        <w:spacing w:before="0" w:line="240" w:lineRule="auto"/>
        <w:contextualSpacing/>
        <w:rPr>
          <w:rFonts w:ascii="Times New Roman" w:hAnsi="Times New Roman"/>
          <w:b w:val="0"/>
          <w:noProof/>
          <w:spacing w:val="0"/>
        </w:rPr>
      </w:pPr>
      <w:hyperlink w:anchor="_Toc99705499" w:history="1">
        <w:r w:rsidR="00404DB6" w:rsidRPr="00F6427B">
          <w:rPr>
            <w:rStyle w:val="a4"/>
            <w:rFonts w:ascii="Times New Roman" w:hAnsi="Times New Roman"/>
            <w:b w:val="0"/>
            <w:noProof/>
            <w:spacing w:val="0"/>
            <w:lang w:eastAsia="ar-SA"/>
          </w:rPr>
          <w:t>8.</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lang w:eastAsia="ar-SA"/>
          </w:rPr>
          <w:t>Принятие решения о проведении закупки</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_Toc99705499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13</w:t>
        </w:r>
        <w:r w:rsidR="00404DB6" w:rsidRPr="00F6427B">
          <w:rPr>
            <w:rFonts w:ascii="Times New Roman" w:hAnsi="Times New Roman"/>
            <w:b w:val="0"/>
            <w:noProof/>
            <w:webHidden/>
            <w:spacing w:val="0"/>
          </w:rPr>
          <w:fldChar w:fldCharType="end"/>
        </w:r>
      </w:hyperlink>
    </w:p>
    <w:p w14:paraId="3852B9FD" w14:textId="669AF2F2" w:rsidR="00404DB6" w:rsidRPr="009F3507" w:rsidRDefault="002130F4" w:rsidP="006156A0">
      <w:pPr>
        <w:pStyle w:val="14"/>
        <w:tabs>
          <w:tab w:val="left" w:pos="1250"/>
          <w:tab w:val="right" w:pos="9771"/>
        </w:tabs>
        <w:spacing w:before="0" w:line="240" w:lineRule="auto"/>
        <w:contextualSpacing/>
        <w:rPr>
          <w:rFonts w:ascii="Times New Roman" w:hAnsi="Times New Roman"/>
          <w:b w:val="0"/>
          <w:noProof/>
          <w:spacing w:val="0"/>
        </w:rPr>
      </w:pPr>
      <w:hyperlink w:anchor="_Toc99705500" w:history="1">
        <w:r w:rsidR="00404DB6" w:rsidRPr="00F6427B">
          <w:rPr>
            <w:rStyle w:val="a4"/>
            <w:rFonts w:ascii="Times New Roman" w:hAnsi="Times New Roman"/>
            <w:b w:val="0"/>
            <w:noProof/>
            <w:snapToGrid w:val="0"/>
            <w:spacing w:val="0"/>
          </w:rPr>
          <w:t>9.</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Конкурентные и неконкурентные закупки.</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_Toc99705500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13</w:t>
        </w:r>
        <w:r w:rsidR="00404DB6" w:rsidRPr="00F6427B">
          <w:rPr>
            <w:rFonts w:ascii="Times New Roman" w:hAnsi="Times New Roman"/>
            <w:b w:val="0"/>
            <w:noProof/>
            <w:webHidden/>
            <w:spacing w:val="0"/>
          </w:rPr>
          <w:fldChar w:fldCharType="end"/>
        </w:r>
      </w:hyperlink>
    </w:p>
    <w:p w14:paraId="58B5F514" w14:textId="4C2D9FEB"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01" w:history="1">
        <w:r w:rsidR="00404DB6" w:rsidRPr="00F6427B">
          <w:rPr>
            <w:rStyle w:val="a4"/>
            <w:rFonts w:ascii="Times New Roman" w:hAnsi="Times New Roman"/>
            <w:b w:val="0"/>
            <w:noProof/>
            <w:spacing w:val="0"/>
          </w:rPr>
          <w:t>10.</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Единые требования к конкурентным закупкам.</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_Toc99705501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14</w:t>
        </w:r>
        <w:r w:rsidR="00404DB6" w:rsidRPr="00F6427B">
          <w:rPr>
            <w:rFonts w:ascii="Times New Roman" w:hAnsi="Times New Roman"/>
            <w:b w:val="0"/>
            <w:noProof/>
            <w:webHidden/>
            <w:spacing w:val="0"/>
          </w:rPr>
          <w:fldChar w:fldCharType="end"/>
        </w:r>
      </w:hyperlink>
    </w:p>
    <w:p w14:paraId="5787D5C2" w14:textId="3D852A72"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02" w:history="1">
        <w:r w:rsidR="00404DB6" w:rsidRPr="00F6427B">
          <w:rPr>
            <w:rStyle w:val="a4"/>
            <w:rFonts w:ascii="Times New Roman" w:hAnsi="Times New Roman"/>
            <w:b w:val="0"/>
            <w:noProof/>
            <w:spacing w:val="0"/>
          </w:rPr>
          <w:t>11.</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Конкурс</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_Toc99705502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14</w:t>
        </w:r>
        <w:r w:rsidR="00404DB6" w:rsidRPr="00F6427B">
          <w:rPr>
            <w:rFonts w:ascii="Times New Roman" w:hAnsi="Times New Roman"/>
            <w:b w:val="0"/>
            <w:noProof/>
            <w:webHidden/>
            <w:spacing w:val="0"/>
          </w:rPr>
          <w:fldChar w:fldCharType="end"/>
        </w:r>
      </w:hyperlink>
    </w:p>
    <w:p w14:paraId="112056FC" w14:textId="57D8751D"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03" w:history="1">
        <w:r w:rsidR="00404DB6" w:rsidRPr="00F6427B">
          <w:rPr>
            <w:rStyle w:val="a4"/>
            <w:rFonts w:ascii="Times New Roman" w:hAnsi="Times New Roman"/>
            <w:b w:val="0"/>
            <w:noProof/>
            <w:spacing w:val="0"/>
          </w:rPr>
          <w:t>12.</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Критерии оценки заявок на участие в конкурсе</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_Toc99705503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14</w:t>
        </w:r>
        <w:r w:rsidR="00404DB6" w:rsidRPr="00F6427B">
          <w:rPr>
            <w:rFonts w:ascii="Times New Roman" w:hAnsi="Times New Roman"/>
            <w:b w:val="0"/>
            <w:noProof/>
            <w:webHidden/>
            <w:spacing w:val="0"/>
          </w:rPr>
          <w:fldChar w:fldCharType="end"/>
        </w:r>
      </w:hyperlink>
    </w:p>
    <w:p w14:paraId="20B5BD6B" w14:textId="13A1D2F1"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04" w:history="1">
        <w:r w:rsidR="00404DB6" w:rsidRPr="00F6427B">
          <w:rPr>
            <w:rStyle w:val="a4"/>
            <w:rFonts w:ascii="Times New Roman" w:hAnsi="Times New Roman"/>
            <w:b w:val="0"/>
            <w:noProof/>
            <w:spacing w:val="0"/>
          </w:rPr>
          <w:t>13.</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Порядок подачи заявок на участие в конкурсе</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_Toc99705504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15</w:t>
        </w:r>
        <w:r w:rsidR="00404DB6" w:rsidRPr="00F6427B">
          <w:rPr>
            <w:rFonts w:ascii="Times New Roman" w:hAnsi="Times New Roman"/>
            <w:b w:val="0"/>
            <w:noProof/>
            <w:webHidden/>
            <w:spacing w:val="0"/>
          </w:rPr>
          <w:fldChar w:fldCharType="end"/>
        </w:r>
      </w:hyperlink>
    </w:p>
    <w:p w14:paraId="77306A5D" w14:textId="4C631C25"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05" w:history="1">
        <w:r w:rsidR="00404DB6" w:rsidRPr="00F6427B">
          <w:rPr>
            <w:rStyle w:val="a4"/>
            <w:rFonts w:ascii="Times New Roman" w:hAnsi="Times New Roman"/>
            <w:b w:val="0"/>
            <w:noProof/>
            <w:spacing w:val="0"/>
          </w:rPr>
          <w:t>14.</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Порядок вскрытия конвертов (открытия доступа) с заявками на участие в конкурсе</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_Toc99705505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17</w:t>
        </w:r>
        <w:r w:rsidR="00404DB6" w:rsidRPr="00F6427B">
          <w:rPr>
            <w:rFonts w:ascii="Times New Roman" w:hAnsi="Times New Roman"/>
            <w:b w:val="0"/>
            <w:noProof/>
            <w:webHidden/>
            <w:spacing w:val="0"/>
          </w:rPr>
          <w:fldChar w:fldCharType="end"/>
        </w:r>
      </w:hyperlink>
    </w:p>
    <w:p w14:paraId="176D7058" w14:textId="34279581"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06" w:history="1">
        <w:r w:rsidR="00404DB6" w:rsidRPr="00F6427B">
          <w:rPr>
            <w:rStyle w:val="a4"/>
            <w:rFonts w:ascii="Times New Roman" w:hAnsi="Times New Roman"/>
            <w:b w:val="0"/>
            <w:noProof/>
            <w:spacing w:val="0"/>
          </w:rPr>
          <w:t>15.</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Порядок рассмотрения заявок на участие в конкурсе</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_Toc99705506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17</w:t>
        </w:r>
        <w:r w:rsidR="00404DB6" w:rsidRPr="00F6427B">
          <w:rPr>
            <w:rFonts w:ascii="Times New Roman" w:hAnsi="Times New Roman"/>
            <w:b w:val="0"/>
            <w:noProof/>
            <w:webHidden/>
            <w:spacing w:val="0"/>
          </w:rPr>
          <w:fldChar w:fldCharType="end"/>
        </w:r>
      </w:hyperlink>
    </w:p>
    <w:p w14:paraId="5C7B8B80" w14:textId="10F89E23"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07" w:history="1">
        <w:r w:rsidR="00404DB6" w:rsidRPr="00F6427B">
          <w:rPr>
            <w:rStyle w:val="a4"/>
            <w:rFonts w:ascii="Times New Roman" w:hAnsi="Times New Roman"/>
            <w:b w:val="0"/>
            <w:noProof/>
            <w:spacing w:val="0"/>
          </w:rPr>
          <w:t>16.</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Оценка и сопоставление заявок на участие в конкурсе</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_Toc99705507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18</w:t>
        </w:r>
        <w:r w:rsidR="00404DB6" w:rsidRPr="00F6427B">
          <w:rPr>
            <w:rFonts w:ascii="Times New Roman" w:hAnsi="Times New Roman"/>
            <w:b w:val="0"/>
            <w:noProof/>
            <w:webHidden/>
            <w:spacing w:val="0"/>
          </w:rPr>
          <w:fldChar w:fldCharType="end"/>
        </w:r>
      </w:hyperlink>
    </w:p>
    <w:p w14:paraId="0AA39BCC" w14:textId="60027792"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08" w:history="1">
        <w:r w:rsidR="00404DB6" w:rsidRPr="00F6427B">
          <w:rPr>
            <w:rStyle w:val="a4"/>
            <w:rFonts w:ascii="Times New Roman" w:hAnsi="Times New Roman"/>
            <w:b w:val="0"/>
            <w:noProof/>
            <w:spacing w:val="0"/>
            <w:lang w:eastAsia="en-US"/>
          </w:rPr>
          <w:t>17.</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lang w:eastAsia="en-US"/>
          </w:rPr>
          <w:t>Общие положения о проведении электронного аукциона</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_Toc99705508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19</w:t>
        </w:r>
        <w:r w:rsidR="00404DB6" w:rsidRPr="00F6427B">
          <w:rPr>
            <w:rFonts w:ascii="Times New Roman" w:hAnsi="Times New Roman"/>
            <w:b w:val="0"/>
            <w:noProof/>
            <w:webHidden/>
            <w:spacing w:val="0"/>
          </w:rPr>
          <w:fldChar w:fldCharType="end"/>
        </w:r>
      </w:hyperlink>
    </w:p>
    <w:p w14:paraId="419CA2F9" w14:textId="1C40BE42"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09" w:history="1">
        <w:r w:rsidR="00404DB6" w:rsidRPr="00F6427B">
          <w:rPr>
            <w:rStyle w:val="a4"/>
            <w:rFonts w:ascii="Times New Roman" w:hAnsi="Times New Roman"/>
            <w:b w:val="0"/>
            <w:noProof/>
            <w:spacing w:val="0"/>
            <w:lang w:eastAsia="en-US"/>
          </w:rPr>
          <w:t>18.</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lang w:eastAsia="en-US"/>
          </w:rPr>
          <w:t>Порядок подачи заявок на участие в электронном аукционе</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_Toc99705509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19</w:t>
        </w:r>
        <w:r w:rsidR="00404DB6" w:rsidRPr="00F6427B">
          <w:rPr>
            <w:rFonts w:ascii="Times New Roman" w:hAnsi="Times New Roman"/>
            <w:b w:val="0"/>
            <w:noProof/>
            <w:webHidden/>
            <w:spacing w:val="0"/>
          </w:rPr>
          <w:fldChar w:fldCharType="end"/>
        </w:r>
      </w:hyperlink>
    </w:p>
    <w:p w14:paraId="3124F756" w14:textId="0937440F"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10" w:history="1">
        <w:r w:rsidR="00404DB6" w:rsidRPr="00F6427B">
          <w:rPr>
            <w:rStyle w:val="a4"/>
            <w:rFonts w:ascii="Times New Roman" w:hAnsi="Times New Roman"/>
            <w:b w:val="0"/>
            <w:noProof/>
            <w:spacing w:val="0"/>
            <w:lang w:eastAsia="en-US"/>
          </w:rPr>
          <w:t>19.</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lang w:eastAsia="en-US"/>
          </w:rPr>
          <w:t>Рассмотрение заявок на участие в электронном аукционе</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_Toc99705510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20</w:t>
        </w:r>
        <w:r w:rsidR="00404DB6" w:rsidRPr="00F6427B">
          <w:rPr>
            <w:rFonts w:ascii="Times New Roman" w:hAnsi="Times New Roman"/>
            <w:b w:val="0"/>
            <w:noProof/>
            <w:webHidden/>
            <w:spacing w:val="0"/>
          </w:rPr>
          <w:fldChar w:fldCharType="end"/>
        </w:r>
      </w:hyperlink>
    </w:p>
    <w:p w14:paraId="72315FA7" w14:textId="6D2E2340"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11" w:history="1">
        <w:r w:rsidR="00404DB6" w:rsidRPr="00F6427B">
          <w:rPr>
            <w:rStyle w:val="a4"/>
            <w:rFonts w:ascii="Times New Roman" w:hAnsi="Times New Roman"/>
            <w:b w:val="0"/>
            <w:noProof/>
            <w:spacing w:val="0"/>
            <w:lang w:eastAsia="en-US"/>
          </w:rPr>
          <w:t>20.</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lang w:eastAsia="en-US"/>
          </w:rPr>
          <w:t>Порядок проведения электронного аукциона</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_Toc99705511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20</w:t>
        </w:r>
        <w:r w:rsidR="00404DB6" w:rsidRPr="00F6427B">
          <w:rPr>
            <w:rFonts w:ascii="Times New Roman" w:hAnsi="Times New Roman"/>
            <w:b w:val="0"/>
            <w:noProof/>
            <w:webHidden/>
            <w:spacing w:val="0"/>
          </w:rPr>
          <w:fldChar w:fldCharType="end"/>
        </w:r>
      </w:hyperlink>
    </w:p>
    <w:p w14:paraId="6B2F7975" w14:textId="3043E71E"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12" w:history="1">
        <w:r w:rsidR="00404DB6" w:rsidRPr="00F6427B">
          <w:rPr>
            <w:rStyle w:val="a4"/>
            <w:rFonts w:ascii="Times New Roman" w:hAnsi="Times New Roman"/>
            <w:b w:val="0"/>
            <w:noProof/>
            <w:spacing w:val="0"/>
            <w:lang w:eastAsia="en-US"/>
          </w:rPr>
          <w:t>21.</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lang w:eastAsia="en-US"/>
          </w:rPr>
          <w:t>Подведение итогов электронного аукциона</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_Toc99705512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21</w:t>
        </w:r>
        <w:r w:rsidR="00404DB6" w:rsidRPr="00F6427B">
          <w:rPr>
            <w:rFonts w:ascii="Times New Roman" w:hAnsi="Times New Roman"/>
            <w:b w:val="0"/>
            <w:noProof/>
            <w:webHidden/>
            <w:spacing w:val="0"/>
          </w:rPr>
          <w:fldChar w:fldCharType="end"/>
        </w:r>
      </w:hyperlink>
    </w:p>
    <w:p w14:paraId="17537E02" w14:textId="6033FFEE"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13" w:history="1">
        <w:r w:rsidR="00404DB6" w:rsidRPr="00F6427B">
          <w:rPr>
            <w:rStyle w:val="a4"/>
            <w:rFonts w:ascii="Times New Roman" w:hAnsi="Times New Roman"/>
            <w:b w:val="0"/>
            <w:noProof/>
            <w:spacing w:val="0"/>
            <w:lang w:eastAsia="en-US"/>
          </w:rPr>
          <w:t>22.</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lang w:eastAsia="en-US"/>
          </w:rPr>
          <w:t>Заключение договора по итогам электронного аукциона</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_Toc99705513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22</w:t>
        </w:r>
        <w:r w:rsidR="00404DB6" w:rsidRPr="00F6427B">
          <w:rPr>
            <w:rFonts w:ascii="Times New Roman" w:hAnsi="Times New Roman"/>
            <w:b w:val="0"/>
            <w:noProof/>
            <w:webHidden/>
            <w:spacing w:val="0"/>
          </w:rPr>
          <w:fldChar w:fldCharType="end"/>
        </w:r>
      </w:hyperlink>
    </w:p>
    <w:p w14:paraId="7915D9FB" w14:textId="5EA28CE8"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14" w:history="1">
        <w:r w:rsidR="00404DB6" w:rsidRPr="00F6427B">
          <w:rPr>
            <w:rStyle w:val="a4"/>
            <w:rFonts w:ascii="Times New Roman" w:hAnsi="Times New Roman"/>
            <w:b w:val="0"/>
            <w:noProof/>
            <w:spacing w:val="0"/>
            <w:lang w:eastAsia="en-US"/>
          </w:rPr>
          <w:t>23.</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lang w:eastAsia="en-US"/>
          </w:rPr>
          <w:t>Последствия признания электронного аукциона несостоявшимся</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_Toc99705514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23</w:t>
        </w:r>
        <w:r w:rsidR="00404DB6" w:rsidRPr="00F6427B">
          <w:rPr>
            <w:rFonts w:ascii="Times New Roman" w:hAnsi="Times New Roman"/>
            <w:b w:val="0"/>
            <w:noProof/>
            <w:webHidden/>
            <w:spacing w:val="0"/>
          </w:rPr>
          <w:fldChar w:fldCharType="end"/>
        </w:r>
      </w:hyperlink>
    </w:p>
    <w:p w14:paraId="5658686B" w14:textId="53518074"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15" w:history="1">
        <w:r w:rsidR="00404DB6" w:rsidRPr="00F6427B">
          <w:rPr>
            <w:rStyle w:val="a4"/>
            <w:rFonts w:ascii="Times New Roman" w:hAnsi="Times New Roman"/>
            <w:b w:val="0"/>
            <w:noProof/>
            <w:spacing w:val="0"/>
          </w:rPr>
          <w:t>24.</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Запрос предложений</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_Toc99705515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23</w:t>
        </w:r>
        <w:r w:rsidR="00404DB6" w:rsidRPr="00F6427B">
          <w:rPr>
            <w:rFonts w:ascii="Times New Roman" w:hAnsi="Times New Roman"/>
            <w:b w:val="0"/>
            <w:noProof/>
            <w:webHidden/>
            <w:spacing w:val="0"/>
          </w:rPr>
          <w:fldChar w:fldCharType="end"/>
        </w:r>
      </w:hyperlink>
    </w:p>
    <w:p w14:paraId="18AAC2FD" w14:textId="0A86E5AD"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16" w:history="1">
        <w:r w:rsidR="00404DB6" w:rsidRPr="00F6427B">
          <w:rPr>
            <w:rStyle w:val="a4"/>
            <w:rFonts w:ascii="Times New Roman" w:hAnsi="Times New Roman"/>
            <w:b w:val="0"/>
            <w:noProof/>
            <w:spacing w:val="0"/>
          </w:rPr>
          <w:t>25.</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Порядок подачи заявок на участие в запросе предложений</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_Toc99705516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24</w:t>
        </w:r>
        <w:r w:rsidR="00404DB6" w:rsidRPr="00F6427B">
          <w:rPr>
            <w:rFonts w:ascii="Times New Roman" w:hAnsi="Times New Roman"/>
            <w:b w:val="0"/>
            <w:noProof/>
            <w:webHidden/>
            <w:spacing w:val="0"/>
          </w:rPr>
          <w:fldChar w:fldCharType="end"/>
        </w:r>
      </w:hyperlink>
    </w:p>
    <w:p w14:paraId="6A072FE3" w14:textId="694C754A"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17" w:history="1">
        <w:r w:rsidR="00404DB6" w:rsidRPr="00F6427B">
          <w:rPr>
            <w:rStyle w:val="a4"/>
            <w:rFonts w:ascii="Times New Roman" w:hAnsi="Times New Roman"/>
            <w:b w:val="0"/>
            <w:noProof/>
            <w:spacing w:val="0"/>
          </w:rPr>
          <w:t>26.</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Порядок рассмотрения, оценки и сопоставления заявок</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_Toc99705517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25</w:t>
        </w:r>
        <w:r w:rsidR="00404DB6" w:rsidRPr="00F6427B">
          <w:rPr>
            <w:rFonts w:ascii="Times New Roman" w:hAnsi="Times New Roman"/>
            <w:b w:val="0"/>
            <w:noProof/>
            <w:webHidden/>
            <w:spacing w:val="0"/>
          </w:rPr>
          <w:fldChar w:fldCharType="end"/>
        </w:r>
      </w:hyperlink>
    </w:p>
    <w:p w14:paraId="30C4F859" w14:textId="6CF48015" w:rsidR="00404DB6" w:rsidRPr="009F3507" w:rsidRDefault="002130F4" w:rsidP="006156A0">
      <w:pPr>
        <w:pStyle w:val="14"/>
        <w:tabs>
          <w:tab w:val="right" w:pos="9771"/>
        </w:tabs>
        <w:spacing w:before="0" w:line="240" w:lineRule="auto"/>
        <w:contextualSpacing/>
        <w:rPr>
          <w:rFonts w:ascii="Times New Roman" w:hAnsi="Times New Roman"/>
          <w:b w:val="0"/>
          <w:noProof/>
          <w:spacing w:val="0"/>
        </w:rPr>
      </w:pPr>
      <w:hyperlink w:anchor="_Toc99705518" w:history="1">
        <w:r w:rsidR="00404DB6" w:rsidRPr="00F6427B">
          <w:rPr>
            <w:rStyle w:val="a4"/>
            <w:rFonts w:ascii="Times New Roman" w:hAnsi="Times New Roman"/>
            <w:b w:val="0"/>
            <w:noProof/>
            <w:spacing w:val="0"/>
          </w:rPr>
          <w:t>на участие в запросе предложений.</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_Toc99705518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25</w:t>
        </w:r>
        <w:r w:rsidR="00404DB6" w:rsidRPr="00F6427B">
          <w:rPr>
            <w:rFonts w:ascii="Times New Roman" w:hAnsi="Times New Roman"/>
            <w:b w:val="0"/>
            <w:noProof/>
            <w:webHidden/>
            <w:spacing w:val="0"/>
          </w:rPr>
          <w:fldChar w:fldCharType="end"/>
        </w:r>
      </w:hyperlink>
    </w:p>
    <w:p w14:paraId="0F7842DB" w14:textId="5F88A199"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19" w:history="1">
        <w:r w:rsidR="00404DB6" w:rsidRPr="00F6427B">
          <w:rPr>
            <w:rStyle w:val="a4"/>
            <w:rFonts w:ascii="Times New Roman" w:hAnsi="Times New Roman"/>
            <w:b w:val="0"/>
            <w:noProof/>
            <w:spacing w:val="0"/>
            <w:lang w:eastAsia="en-US"/>
          </w:rPr>
          <w:t>27.</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Требования, предъявляемые к запросу котировок</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_Toc99705519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27</w:t>
        </w:r>
        <w:r w:rsidR="00404DB6" w:rsidRPr="00F6427B">
          <w:rPr>
            <w:rFonts w:ascii="Times New Roman" w:hAnsi="Times New Roman"/>
            <w:b w:val="0"/>
            <w:noProof/>
            <w:webHidden/>
            <w:spacing w:val="0"/>
          </w:rPr>
          <w:fldChar w:fldCharType="end"/>
        </w:r>
      </w:hyperlink>
    </w:p>
    <w:p w14:paraId="13A97AD7" w14:textId="465C79D2"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20" w:history="1">
        <w:r w:rsidR="00404DB6" w:rsidRPr="00F6427B">
          <w:rPr>
            <w:rStyle w:val="a4"/>
            <w:rFonts w:ascii="Times New Roman" w:hAnsi="Times New Roman"/>
            <w:b w:val="0"/>
            <w:noProof/>
            <w:spacing w:val="0"/>
          </w:rPr>
          <w:t>28.</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Требования, предъявляемые к котировочной заявке</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_Toc99705520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28</w:t>
        </w:r>
        <w:r w:rsidR="00404DB6" w:rsidRPr="00F6427B">
          <w:rPr>
            <w:rFonts w:ascii="Times New Roman" w:hAnsi="Times New Roman"/>
            <w:b w:val="0"/>
            <w:noProof/>
            <w:webHidden/>
            <w:spacing w:val="0"/>
          </w:rPr>
          <w:fldChar w:fldCharType="end"/>
        </w:r>
      </w:hyperlink>
    </w:p>
    <w:p w14:paraId="67DA552E" w14:textId="59AF0A01"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21" w:history="1">
        <w:r w:rsidR="00404DB6" w:rsidRPr="00F6427B">
          <w:rPr>
            <w:rStyle w:val="a4"/>
            <w:rFonts w:ascii="Times New Roman" w:hAnsi="Times New Roman"/>
            <w:b w:val="0"/>
            <w:noProof/>
            <w:spacing w:val="0"/>
          </w:rPr>
          <w:t>29.</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Порядок подачи котировочных заявок</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_Toc99705521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29</w:t>
        </w:r>
        <w:r w:rsidR="00404DB6" w:rsidRPr="00F6427B">
          <w:rPr>
            <w:rFonts w:ascii="Times New Roman" w:hAnsi="Times New Roman"/>
            <w:b w:val="0"/>
            <w:noProof/>
            <w:webHidden/>
            <w:spacing w:val="0"/>
          </w:rPr>
          <w:fldChar w:fldCharType="end"/>
        </w:r>
      </w:hyperlink>
    </w:p>
    <w:p w14:paraId="3E02C610" w14:textId="7850AE8B"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22" w:history="1">
        <w:r w:rsidR="00404DB6" w:rsidRPr="00F6427B">
          <w:rPr>
            <w:rStyle w:val="a4"/>
            <w:rFonts w:ascii="Times New Roman" w:hAnsi="Times New Roman"/>
            <w:b w:val="0"/>
            <w:noProof/>
            <w:spacing w:val="0"/>
          </w:rPr>
          <w:t>30.</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Рассмотрение и оценка котировочных заявок</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_Toc99705522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29</w:t>
        </w:r>
        <w:r w:rsidR="00404DB6" w:rsidRPr="00F6427B">
          <w:rPr>
            <w:rFonts w:ascii="Times New Roman" w:hAnsi="Times New Roman"/>
            <w:b w:val="0"/>
            <w:noProof/>
            <w:webHidden/>
            <w:spacing w:val="0"/>
          </w:rPr>
          <w:fldChar w:fldCharType="end"/>
        </w:r>
      </w:hyperlink>
    </w:p>
    <w:p w14:paraId="0B75336D" w14:textId="51DB7343"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23" w:history="1">
        <w:r w:rsidR="00404DB6" w:rsidRPr="00F6427B">
          <w:rPr>
            <w:rStyle w:val="a4"/>
            <w:rFonts w:ascii="Times New Roman" w:hAnsi="Times New Roman"/>
            <w:b w:val="0"/>
            <w:noProof/>
            <w:spacing w:val="0"/>
          </w:rPr>
          <w:t>31.</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Признание запроса котировок несостоявшимся</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_Toc99705523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31</w:t>
        </w:r>
        <w:r w:rsidR="00404DB6" w:rsidRPr="00F6427B">
          <w:rPr>
            <w:rFonts w:ascii="Times New Roman" w:hAnsi="Times New Roman"/>
            <w:b w:val="0"/>
            <w:noProof/>
            <w:webHidden/>
            <w:spacing w:val="0"/>
          </w:rPr>
          <w:fldChar w:fldCharType="end"/>
        </w:r>
      </w:hyperlink>
    </w:p>
    <w:p w14:paraId="2A428762" w14:textId="6F25ED3C"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24" w:history="1">
        <w:r w:rsidR="00404DB6" w:rsidRPr="00F6427B">
          <w:rPr>
            <w:rStyle w:val="a4"/>
            <w:rFonts w:ascii="Times New Roman" w:hAnsi="Times New Roman"/>
            <w:b w:val="0"/>
            <w:noProof/>
            <w:spacing w:val="0"/>
          </w:rPr>
          <w:t>32.</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Порядок закупки у единственного поставщика (источника)</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_Toc99705524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31</w:t>
        </w:r>
        <w:r w:rsidR="00404DB6" w:rsidRPr="00F6427B">
          <w:rPr>
            <w:rFonts w:ascii="Times New Roman" w:hAnsi="Times New Roman"/>
            <w:b w:val="0"/>
            <w:noProof/>
            <w:webHidden/>
            <w:spacing w:val="0"/>
          </w:rPr>
          <w:fldChar w:fldCharType="end"/>
        </w:r>
      </w:hyperlink>
    </w:p>
    <w:p w14:paraId="55508993" w14:textId="49062038"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25" w:history="1">
        <w:r w:rsidR="00404DB6" w:rsidRPr="00F6427B">
          <w:rPr>
            <w:rStyle w:val="a4"/>
            <w:rFonts w:ascii="Times New Roman" w:hAnsi="Times New Roman"/>
            <w:b w:val="0"/>
            <w:noProof/>
            <w:spacing w:val="0"/>
          </w:rPr>
          <w:t>33.</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Заключение, изменение и исполнение договора</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_Toc99705525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40</w:t>
        </w:r>
        <w:r w:rsidR="00404DB6" w:rsidRPr="00F6427B">
          <w:rPr>
            <w:rFonts w:ascii="Times New Roman" w:hAnsi="Times New Roman"/>
            <w:b w:val="0"/>
            <w:noProof/>
            <w:webHidden/>
            <w:spacing w:val="0"/>
          </w:rPr>
          <w:fldChar w:fldCharType="end"/>
        </w:r>
      </w:hyperlink>
    </w:p>
    <w:p w14:paraId="0DBAB77A" w14:textId="53FE67CA"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26" w:history="1">
        <w:r w:rsidR="00404DB6" w:rsidRPr="00F6427B">
          <w:rPr>
            <w:rStyle w:val="a4"/>
            <w:rFonts w:ascii="Times New Roman" w:hAnsi="Times New Roman"/>
            <w:b w:val="0"/>
            <w:noProof/>
            <w:spacing w:val="0"/>
          </w:rPr>
          <w:t>34.</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Контроль и обжалование</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_Toc99705526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45</w:t>
        </w:r>
        <w:r w:rsidR="00404DB6" w:rsidRPr="00F6427B">
          <w:rPr>
            <w:rFonts w:ascii="Times New Roman" w:hAnsi="Times New Roman"/>
            <w:b w:val="0"/>
            <w:noProof/>
            <w:webHidden/>
            <w:spacing w:val="0"/>
          </w:rPr>
          <w:fldChar w:fldCharType="end"/>
        </w:r>
      </w:hyperlink>
    </w:p>
    <w:p w14:paraId="4F1D8C73" w14:textId="7F29129B"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27" w:history="1">
        <w:r w:rsidR="00404DB6" w:rsidRPr="00F6427B">
          <w:rPr>
            <w:rStyle w:val="a4"/>
            <w:rFonts w:ascii="Times New Roman" w:hAnsi="Times New Roman"/>
            <w:b w:val="0"/>
            <w:noProof/>
            <w:spacing w:val="0"/>
          </w:rPr>
          <w:t>35.</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Заключительные положения</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_Toc99705527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46</w:t>
        </w:r>
        <w:r w:rsidR="00404DB6" w:rsidRPr="00F6427B">
          <w:rPr>
            <w:rFonts w:ascii="Times New Roman" w:hAnsi="Times New Roman"/>
            <w:b w:val="0"/>
            <w:noProof/>
            <w:webHidden/>
            <w:spacing w:val="0"/>
          </w:rPr>
          <w:fldChar w:fldCharType="end"/>
        </w:r>
      </w:hyperlink>
    </w:p>
    <w:p w14:paraId="3BA1FC68" w14:textId="70A7F92A"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28" w:history="1">
        <w:r w:rsidR="00404DB6" w:rsidRPr="00F6427B">
          <w:rPr>
            <w:rStyle w:val="a4"/>
            <w:rFonts w:ascii="Times New Roman" w:hAnsi="Times New Roman"/>
            <w:b w:val="0"/>
            <w:noProof/>
            <w:spacing w:val="0"/>
          </w:rPr>
          <w:t>36.</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Порядок формирования начальной (максимальной) цены договора (цены лота), цены договора, заключаемого с единственным поставщиком (подрядчиком, исполнителем).</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_Toc99705528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46</w:t>
        </w:r>
        <w:r w:rsidR="00404DB6" w:rsidRPr="00F6427B">
          <w:rPr>
            <w:rFonts w:ascii="Times New Roman" w:hAnsi="Times New Roman"/>
            <w:b w:val="0"/>
            <w:noProof/>
            <w:webHidden/>
            <w:spacing w:val="0"/>
          </w:rPr>
          <w:fldChar w:fldCharType="end"/>
        </w:r>
      </w:hyperlink>
    </w:p>
    <w:p w14:paraId="505CF972" w14:textId="07D5906A" w:rsidR="00404DB6" w:rsidRPr="009F3507" w:rsidRDefault="002130F4" w:rsidP="006156A0">
      <w:pPr>
        <w:pStyle w:val="14"/>
        <w:tabs>
          <w:tab w:val="left" w:pos="1500"/>
          <w:tab w:val="right" w:pos="9771"/>
        </w:tabs>
        <w:spacing w:before="0" w:line="240" w:lineRule="auto"/>
        <w:contextualSpacing/>
        <w:rPr>
          <w:rFonts w:ascii="Times New Roman" w:hAnsi="Times New Roman"/>
          <w:b w:val="0"/>
          <w:noProof/>
          <w:spacing w:val="0"/>
        </w:rPr>
      </w:pPr>
      <w:hyperlink w:anchor="_Toc99705529" w:history="1">
        <w:r w:rsidR="00404DB6" w:rsidRPr="00F6427B">
          <w:rPr>
            <w:rStyle w:val="a4"/>
            <w:rFonts w:ascii="Times New Roman" w:hAnsi="Times New Roman"/>
            <w:b w:val="0"/>
            <w:noProof/>
            <w:spacing w:val="0"/>
          </w:rPr>
          <w:t>37.</w:t>
        </w:r>
        <w:r w:rsidR="00404DB6" w:rsidRPr="009F3507">
          <w:rPr>
            <w:rFonts w:ascii="Times New Roman" w:hAnsi="Times New Roman"/>
            <w:b w:val="0"/>
            <w:noProof/>
            <w:spacing w:val="0"/>
          </w:rPr>
          <w:tab/>
        </w:r>
        <w:r w:rsidR="00404DB6" w:rsidRPr="00F6427B">
          <w:rPr>
            <w:rStyle w:val="a4"/>
            <w:rFonts w:ascii="Times New Roman" w:hAnsi="Times New Roman"/>
            <w:b w:val="0"/>
            <w:noProof/>
            <w:spacing w:val="0"/>
          </w:rPr>
          <w:t>Особенности участия субъектов малого и среднего предпринимательства в закупках.</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_Toc99705529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48</w:t>
        </w:r>
        <w:r w:rsidR="00404DB6" w:rsidRPr="00F6427B">
          <w:rPr>
            <w:rFonts w:ascii="Times New Roman" w:hAnsi="Times New Roman"/>
            <w:b w:val="0"/>
            <w:noProof/>
            <w:webHidden/>
            <w:spacing w:val="0"/>
          </w:rPr>
          <w:fldChar w:fldCharType="end"/>
        </w:r>
      </w:hyperlink>
    </w:p>
    <w:p w14:paraId="19DA7830" w14:textId="74A546BC" w:rsidR="00404DB6" w:rsidRPr="009F3507" w:rsidRDefault="002130F4" w:rsidP="006156A0">
      <w:pPr>
        <w:pStyle w:val="14"/>
        <w:tabs>
          <w:tab w:val="right" w:pos="9771"/>
        </w:tabs>
        <w:spacing w:before="0" w:line="240" w:lineRule="auto"/>
        <w:contextualSpacing/>
        <w:rPr>
          <w:rFonts w:ascii="Times New Roman" w:hAnsi="Times New Roman"/>
          <w:b w:val="0"/>
          <w:noProof/>
          <w:spacing w:val="0"/>
        </w:rPr>
      </w:pPr>
      <w:hyperlink w:anchor="_Toc99705530" w:history="1">
        <w:r w:rsidR="00404DB6" w:rsidRPr="00F6427B">
          <w:rPr>
            <w:rStyle w:val="a4"/>
            <w:rFonts w:ascii="Times New Roman" w:hAnsi="Times New Roman"/>
            <w:b w:val="0"/>
            <w:noProof/>
            <w:spacing w:val="0"/>
          </w:rPr>
          <w:t>Приложение №1</w:t>
        </w:r>
        <w:r w:rsidR="00404DB6" w:rsidRPr="00F6427B">
          <w:rPr>
            <w:rFonts w:ascii="Times New Roman" w:hAnsi="Times New Roman"/>
            <w:b w:val="0"/>
            <w:noProof/>
            <w:webHidden/>
            <w:spacing w:val="0"/>
          </w:rPr>
          <w:tab/>
        </w:r>
        <w:r w:rsidR="00404DB6" w:rsidRPr="00F6427B">
          <w:rPr>
            <w:rFonts w:ascii="Times New Roman" w:hAnsi="Times New Roman"/>
            <w:b w:val="0"/>
            <w:noProof/>
            <w:webHidden/>
            <w:spacing w:val="0"/>
          </w:rPr>
          <w:fldChar w:fldCharType="begin"/>
        </w:r>
        <w:r w:rsidR="00404DB6" w:rsidRPr="00F6427B">
          <w:rPr>
            <w:rFonts w:ascii="Times New Roman" w:hAnsi="Times New Roman"/>
            <w:b w:val="0"/>
            <w:noProof/>
            <w:webHidden/>
            <w:spacing w:val="0"/>
          </w:rPr>
          <w:instrText xml:space="preserve"> PAGEREF _Toc99705530 \h </w:instrText>
        </w:r>
        <w:r w:rsidR="00404DB6" w:rsidRPr="00F6427B">
          <w:rPr>
            <w:rFonts w:ascii="Times New Roman" w:hAnsi="Times New Roman"/>
            <w:b w:val="0"/>
            <w:noProof/>
            <w:webHidden/>
            <w:spacing w:val="0"/>
          </w:rPr>
        </w:r>
        <w:r w:rsidR="00404DB6" w:rsidRPr="00F6427B">
          <w:rPr>
            <w:rFonts w:ascii="Times New Roman" w:hAnsi="Times New Roman"/>
            <w:b w:val="0"/>
            <w:noProof/>
            <w:webHidden/>
            <w:spacing w:val="0"/>
          </w:rPr>
          <w:fldChar w:fldCharType="separate"/>
        </w:r>
        <w:r w:rsidR="005F38BB">
          <w:rPr>
            <w:rFonts w:ascii="Times New Roman" w:hAnsi="Times New Roman"/>
            <w:b w:val="0"/>
            <w:noProof/>
            <w:webHidden/>
            <w:spacing w:val="0"/>
          </w:rPr>
          <w:t>50</w:t>
        </w:r>
        <w:r w:rsidR="00404DB6" w:rsidRPr="00F6427B">
          <w:rPr>
            <w:rFonts w:ascii="Times New Roman" w:hAnsi="Times New Roman"/>
            <w:b w:val="0"/>
            <w:noProof/>
            <w:webHidden/>
            <w:spacing w:val="0"/>
          </w:rPr>
          <w:fldChar w:fldCharType="end"/>
        </w:r>
      </w:hyperlink>
    </w:p>
    <w:p w14:paraId="57CE1C18" w14:textId="64C634BC" w:rsidR="006A05AF" w:rsidRDefault="00012C11" w:rsidP="006156A0">
      <w:pPr>
        <w:tabs>
          <w:tab w:val="left" w:pos="709"/>
        </w:tabs>
        <w:spacing w:after="0" w:line="240" w:lineRule="auto"/>
        <w:ind w:firstLine="0"/>
        <w:contextualSpacing/>
        <w:rPr>
          <w:noProof/>
        </w:rPr>
      </w:pPr>
      <w:r w:rsidRPr="00F6427B">
        <w:rPr>
          <w:noProof/>
          <w:spacing w:val="0"/>
        </w:rPr>
        <w:fldChar w:fldCharType="end"/>
      </w:r>
      <w:r w:rsidR="00404DB6">
        <w:rPr>
          <w:noProof/>
        </w:rPr>
        <w:br w:type="page"/>
      </w:r>
    </w:p>
    <w:p w14:paraId="698E2838" w14:textId="77777777" w:rsidR="00F735A5" w:rsidRDefault="00F735A5" w:rsidP="00F735A5">
      <w:pPr>
        <w:pStyle w:val="12"/>
        <w:numPr>
          <w:ilvl w:val="0"/>
          <w:numId w:val="5"/>
        </w:numPr>
        <w:jc w:val="center"/>
        <w:outlineLvl w:val="0"/>
      </w:pPr>
      <w:bookmarkStart w:id="2" w:name="_Toc99705492"/>
      <w:bookmarkStart w:id="3" w:name="sub_111"/>
      <w:bookmarkEnd w:id="1"/>
      <w:r>
        <w:t>Область применения</w:t>
      </w:r>
      <w:r w:rsidR="002E2EB7">
        <w:t>, цели и принципы</w:t>
      </w:r>
      <w:bookmarkEnd w:id="2"/>
    </w:p>
    <w:p w14:paraId="0DA9D014" w14:textId="77777777" w:rsidR="00F735A5" w:rsidRDefault="00F735A5" w:rsidP="00F735A5">
      <w:pPr>
        <w:pStyle w:val="12"/>
        <w:numPr>
          <w:ilvl w:val="0"/>
          <w:numId w:val="0"/>
        </w:numPr>
        <w:ind w:left="646" w:hanging="504"/>
      </w:pPr>
    </w:p>
    <w:p w14:paraId="46A039AD" w14:textId="77777777" w:rsidR="001A3D8C" w:rsidRDefault="00580435" w:rsidP="00777F0A">
      <w:pPr>
        <w:pStyle w:val="12"/>
        <w:numPr>
          <w:ilvl w:val="1"/>
          <w:numId w:val="5"/>
        </w:numPr>
        <w:tabs>
          <w:tab w:val="left" w:pos="1134"/>
        </w:tabs>
        <w:ind w:left="0" w:firstLine="709"/>
      </w:pPr>
      <w:r w:rsidRPr="00BD1607">
        <w:t>Положение о закупке</w:t>
      </w:r>
      <w:r w:rsidRPr="00BD1607">
        <w:rPr>
          <w:b/>
        </w:rPr>
        <w:t xml:space="preserve"> </w:t>
      </w:r>
      <w:r w:rsidRPr="00BD1607">
        <w:t>тов</w:t>
      </w:r>
      <w:r w:rsidR="001A3D8C">
        <w:t>аров, работ, услуг муниципального</w:t>
      </w:r>
      <w:r w:rsidRPr="00BD1607">
        <w:t xml:space="preserve"> автономным учреждением </w:t>
      </w:r>
      <w:r w:rsidR="00BD1607" w:rsidRPr="00BD1607">
        <w:t>культуры</w:t>
      </w:r>
      <w:r w:rsidRPr="00BD1607">
        <w:t xml:space="preserve"> «</w:t>
      </w:r>
      <w:r w:rsidR="00BD1607" w:rsidRPr="00BD1607">
        <w:t xml:space="preserve">Дворец культуры имени И. И. </w:t>
      </w:r>
      <w:proofErr w:type="spellStart"/>
      <w:r w:rsidR="00BD1607" w:rsidRPr="00BD1607">
        <w:t>Лепсе</w:t>
      </w:r>
      <w:proofErr w:type="spellEnd"/>
      <w:r w:rsidRPr="00BD1607">
        <w:t xml:space="preserve">» (далее - Положение) регулирует отношения по закупкам товаров, работ, услуг для нужд автономного учреждения (далее - </w:t>
      </w:r>
      <w:r w:rsidR="00BD1607" w:rsidRPr="00BD1607">
        <w:t>З</w:t>
      </w:r>
      <w:r w:rsidRPr="00BD1607">
        <w:t>аказчик), определяет порядок подготовки и проведения проц</w:t>
      </w:r>
      <w:r w:rsidR="004A0CA7" w:rsidRPr="00BD1607">
        <w:t>едур закупок, в т. ч. требования</w:t>
      </w:r>
      <w:r w:rsidRPr="00BD1607">
        <w:t xml:space="preserve"> к закупке: порядок подготовки и проведения процедур закупки (включая способы закупки) и условия их применения, порядок заключения и исполнения договоров</w:t>
      </w:r>
      <w:r w:rsidR="00AF2287">
        <w:t>, порядок ведения реестра договоров</w:t>
      </w:r>
      <w:r w:rsidRPr="00BD1607">
        <w:t>.</w:t>
      </w:r>
      <w:bookmarkStart w:id="4" w:name="sub_1111"/>
      <w:bookmarkEnd w:id="3"/>
    </w:p>
    <w:p w14:paraId="0BD17459" w14:textId="77777777" w:rsidR="001A3D8C" w:rsidRDefault="00AF2287" w:rsidP="00174EE4">
      <w:pPr>
        <w:pStyle w:val="12"/>
        <w:numPr>
          <w:ilvl w:val="1"/>
          <w:numId w:val="5"/>
        </w:numPr>
        <w:tabs>
          <w:tab w:val="left" w:pos="1134"/>
        </w:tabs>
        <w:ind w:left="0" w:firstLine="709"/>
      </w:pPr>
      <w:r w:rsidRPr="00C50990">
        <w:t>Настоящее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Гражданского кодекса Российской Федерации, Федерального закона от 26.07.2006 № 135-ФЗ "О защите конкуренции", Федерального закона от 05.04.2013 №44-ФЗ "О контрактной системе в сфере закупок товаров, работ, услуг для обеспечения государственных и муниципальных нужд", другими федеральными законами и иными нормативными правовыми актами Российской Федерации, а также принятыми в соответствии с ними и утвержденными правовыми актами, регламентирующими правила закупки</w:t>
      </w:r>
      <w:r>
        <w:t xml:space="preserve"> </w:t>
      </w:r>
      <w:r w:rsidRPr="00C50990">
        <w:t>и регулирующими деятельность Заказчика при осуществлении закупки продукции, работ и услуг.</w:t>
      </w:r>
      <w:bookmarkStart w:id="5" w:name="_Ref300322844"/>
      <w:bookmarkStart w:id="6" w:name="sub_112"/>
      <w:bookmarkEnd w:id="4"/>
      <w:bookmarkEnd w:id="5"/>
    </w:p>
    <w:p w14:paraId="7D692D48" w14:textId="77777777" w:rsidR="006E4F39" w:rsidRDefault="00580435" w:rsidP="00174EE4">
      <w:pPr>
        <w:pStyle w:val="12"/>
        <w:numPr>
          <w:ilvl w:val="1"/>
          <w:numId w:val="5"/>
        </w:numPr>
        <w:tabs>
          <w:tab w:val="left" w:pos="1134"/>
        </w:tabs>
        <w:ind w:left="0" w:firstLine="709"/>
      </w:pPr>
      <w:r w:rsidRPr="001A3D8C">
        <w:t xml:space="preserve">Термины и определения, применяемые в настоящем Положении, приведены в </w:t>
      </w:r>
      <w:hyperlink w:anchor="sub_1000" w:history="1">
        <w:r w:rsidRPr="001A3D8C">
          <w:t>Приложении 1</w:t>
        </w:r>
      </w:hyperlink>
      <w:r w:rsidRPr="001A3D8C">
        <w:t xml:space="preserve"> к настоящему Положению.</w:t>
      </w:r>
    </w:p>
    <w:p w14:paraId="46FB10C7" w14:textId="77777777" w:rsidR="000A6004" w:rsidRDefault="000A6004" w:rsidP="00174EE4">
      <w:pPr>
        <w:pStyle w:val="12"/>
        <w:numPr>
          <w:ilvl w:val="1"/>
          <w:numId w:val="5"/>
        </w:numPr>
        <w:tabs>
          <w:tab w:val="left" w:pos="1134"/>
        </w:tabs>
        <w:ind w:left="0" w:firstLine="709"/>
      </w:pPr>
      <w:r w:rsidRPr="00C03F52">
        <w:t>Настоящее Положение не регулирует отношения, связанные с:</w:t>
      </w:r>
    </w:p>
    <w:p w14:paraId="28BF723E" w14:textId="77777777" w:rsidR="00AE6717" w:rsidRPr="004738C8" w:rsidRDefault="00AE6717" w:rsidP="00174EE4">
      <w:pPr>
        <w:pStyle w:val="12"/>
        <w:numPr>
          <w:ilvl w:val="1"/>
          <w:numId w:val="5"/>
        </w:numPr>
        <w:tabs>
          <w:tab w:val="left" w:pos="1134"/>
        </w:tabs>
        <w:ind w:left="0" w:firstLine="709"/>
      </w:pPr>
      <w:r w:rsidRPr="004738C8">
        <w:t>Положение не регулирует отношения, связанные:</w:t>
      </w:r>
    </w:p>
    <w:p w14:paraId="0BE88A17" w14:textId="77777777" w:rsidR="00174EE4" w:rsidRPr="00CE10AD" w:rsidRDefault="00174EE4" w:rsidP="00174EE4">
      <w:pPr>
        <w:pStyle w:val="12"/>
        <w:spacing w:before="100" w:beforeAutospacing="1" w:after="100" w:afterAutospacing="1"/>
        <w:ind w:left="0" w:firstLine="709"/>
      </w:pPr>
      <w:r w:rsidRPr="00CE10AD">
        <w:t xml:space="preserve">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CE10AD">
        <w:t>обязательств</w:t>
      </w:r>
      <w:proofErr w:type="gramEnd"/>
      <w:r w:rsidRPr="00CE10AD">
        <w:t xml:space="preserve"> по которым предусматривает поставки товаров);</w:t>
      </w:r>
    </w:p>
    <w:p w14:paraId="73064535" w14:textId="77777777" w:rsidR="00174EE4" w:rsidRPr="00CE10AD" w:rsidRDefault="00174EE4" w:rsidP="00174EE4">
      <w:pPr>
        <w:pStyle w:val="12"/>
        <w:ind w:left="0" w:firstLine="709"/>
      </w:pPr>
      <w:r w:rsidRPr="00CE10AD">
        <w:t>приобретением заказчиком биржевых товаров на товарной бирже в соответствии с законодательством о товарных биржах и биржевой торговле;</w:t>
      </w:r>
    </w:p>
    <w:p w14:paraId="5299EC94" w14:textId="77777777" w:rsidR="00174EE4" w:rsidRPr="00CE10AD" w:rsidRDefault="00174EE4" w:rsidP="00174EE4">
      <w:pPr>
        <w:pStyle w:val="12"/>
        <w:ind w:left="0" w:firstLine="709"/>
      </w:pPr>
      <w:r w:rsidRPr="00CE10AD">
        <w:t>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7615BA03" w14:textId="77777777" w:rsidR="00174EE4" w:rsidRPr="00CE10AD" w:rsidRDefault="00174EE4" w:rsidP="00174EE4">
      <w:pPr>
        <w:pStyle w:val="12"/>
        <w:ind w:left="0" w:firstLine="709"/>
      </w:pPr>
      <w:r w:rsidRPr="00CE10AD">
        <w:t>закупкой в области военно-технического сотрудничества;</w:t>
      </w:r>
    </w:p>
    <w:p w14:paraId="3A8DF389" w14:textId="77777777" w:rsidR="00174EE4" w:rsidRPr="00CE10AD" w:rsidRDefault="00174EE4" w:rsidP="00174EE4">
      <w:pPr>
        <w:pStyle w:val="12"/>
        <w:ind w:left="0" w:firstLine="709"/>
      </w:pPr>
      <w:r w:rsidRPr="00CE10AD">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72C49EB7" w14:textId="77777777" w:rsidR="00174EE4" w:rsidRPr="00CE10AD" w:rsidRDefault="00174EE4" w:rsidP="00174EE4">
      <w:pPr>
        <w:pStyle w:val="12"/>
        <w:ind w:left="0" w:firstLine="709"/>
      </w:pPr>
      <w:r w:rsidRPr="00CE10AD">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w:t>
      </w:r>
      <w:r>
        <w:t>№</w:t>
      </w:r>
      <w:r w:rsidRPr="00CE10AD">
        <w:t>307-ФЗ "Об аудиторской деятельности";</w:t>
      </w:r>
    </w:p>
    <w:p w14:paraId="7C09CB69" w14:textId="77777777" w:rsidR="00174EE4" w:rsidRPr="00CE10AD" w:rsidRDefault="00174EE4" w:rsidP="00174EE4">
      <w:pPr>
        <w:pStyle w:val="12"/>
        <w:ind w:left="0" w:firstLine="709"/>
      </w:pPr>
      <w:r w:rsidRPr="00CE10AD">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1ECD81F1" w14:textId="77777777" w:rsidR="00174EE4" w:rsidRPr="00CE10AD" w:rsidRDefault="00174EE4" w:rsidP="00174EE4">
      <w:pPr>
        <w:pStyle w:val="12"/>
        <w:ind w:left="0" w:firstLine="709"/>
      </w:pPr>
      <w:r w:rsidRPr="00CE10AD">
        <w:t>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14:paraId="4CFECBB3" w14:textId="77777777" w:rsidR="00174EE4" w:rsidRPr="00CE10AD" w:rsidRDefault="00174EE4" w:rsidP="00174EE4">
      <w:pPr>
        <w:pStyle w:val="12"/>
        <w:ind w:left="0" w:firstLine="709"/>
      </w:pPr>
      <w:r w:rsidRPr="00CE10AD">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65D96100" w14:textId="77777777" w:rsidR="00174EE4" w:rsidRPr="00CE10AD" w:rsidRDefault="00174EE4" w:rsidP="00174EE4">
      <w:pPr>
        <w:pStyle w:val="12"/>
        <w:ind w:left="0" w:firstLine="709"/>
      </w:pPr>
      <w:r w:rsidRPr="00CE10AD">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w:t>
      </w:r>
      <w:r w:rsidRPr="00CE10AD">
        <w:lastRenderedPageBreak/>
        <w:t xml:space="preserve">соответствии с Федеральным законом от 29 декабря 2012 года </w:t>
      </w:r>
      <w:r>
        <w:t>№</w:t>
      </w:r>
      <w:r w:rsidRPr="00CE10AD">
        <w:t>275-ФЗ "О государственном оборонном заказе".</w:t>
      </w:r>
    </w:p>
    <w:p w14:paraId="5F6B2812" w14:textId="77777777" w:rsidR="00174EE4" w:rsidRPr="00CE10AD" w:rsidRDefault="00174EE4" w:rsidP="00174EE4">
      <w:pPr>
        <w:pStyle w:val="12"/>
        <w:ind w:left="0" w:firstLine="709"/>
      </w:pPr>
      <w:r w:rsidRPr="00CE10AD">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172598A" w14:textId="77777777" w:rsidR="00174EE4" w:rsidRPr="006D37A2" w:rsidRDefault="00174EE4" w:rsidP="00174EE4">
      <w:pPr>
        <w:pStyle w:val="12"/>
        <w:ind w:left="0" w:firstLine="709"/>
      </w:pPr>
      <w:r w:rsidRPr="006D37A2">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3AE1B470" w14:textId="77777777" w:rsidR="00174EE4" w:rsidRPr="006D37A2" w:rsidRDefault="00174EE4" w:rsidP="00174EE4">
      <w:pPr>
        <w:pStyle w:val="12"/>
        <w:ind w:left="0" w:firstLine="709"/>
      </w:pPr>
      <w:r w:rsidRPr="006D37A2">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7FD3F417" w14:textId="77777777" w:rsidR="00174EE4" w:rsidRPr="006D37A2" w:rsidRDefault="00174EE4" w:rsidP="00174EE4">
      <w:pPr>
        <w:pStyle w:val="12"/>
        <w:ind w:left="0" w:firstLine="709"/>
      </w:pPr>
      <w:r w:rsidRPr="006D37A2">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4C14B9DB" w14:textId="418C715F" w:rsidR="006D37A2" w:rsidRPr="006D37A2" w:rsidRDefault="006D37A2" w:rsidP="006D37A2">
      <w:pPr>
        <w:pStyle w:val="12"/>
        <w:ind w:left="0" w:firstLine="709"/>
      </w:pPr>
      <w:r w:rsidRPr="006D37A2">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01481A88" w14:textId="77777777" w:rsidR="00174EE4" w:rsidRPr="006D37A2" w:rsidRDefault="00174EE4" w:rsidP="00174EE4">
      <w:pPr>
        <w:pStyle w:val="12"/>
        <w:spacing w:before="100" w:beforeAutospacing="1" w:after="100" w:afterAutospacing="1"/>
        <w:ind w:left="0" w:firstLine="709"/>
      </w:pPr>
      <w:r w:rsidRPr="006D37A2">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462E96C4" w14:textId="4CA5EF38" w:rsidR="00174EE4" w:rsidRPr="006D37A2" w:rsidRDefault="00174EE4" w:rsidP="00174EE4">
      <w:pPr>
        <w:pStyle w:val="12"/>
        <w:spacing w:before="100" w:beforeAutospacing="1" w:after="100" w:afterAutospacing="1"/>
        <w:ind w:left="0" w:firstLine="709"/>
      </w:pPr>
      <w:r w:rsidRPr="006D37A2">
        <w:t>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14:paraId="615A4A52" w14:textId="77777777" w:rsidR="00E869D9" w:rsidRPr="0096465D" w:rsidRDefault="000A6004" w:rsidP="00777F0A">
      <w:pPr>
        <w:pStyle w:val="12"/>
        <w:numPr>
          <w:ilvl w:val="1"/>
          <w:numId w:val="5"/>
        </w:numPr>
        <w:tabs>
          <w:tab w:val="left" w:pos="1134"/>
        </w:tabs>
        <w:ind w:left="0" w:firstLine="709"/>
      </w:pPr>
      <w:r w:rsidRPr="006D37A2">
        <w:t>В случае изменения перечня отношений, на которые не распространяется</w:t>
      </w:r>
      <w:r w:rsidRPr="00C50990">
        <w:t xml:space="preserve"> действие №223-ФЗ, считать такой перечень действующим для данного Положения о закупках.</w:t>
      </w:r>
      <w:bookmarkStart w:id="7" w:name="sub_200"/>
      <w:bookmarkEnd w:id="6"/>
    </w:p>
    <w:p w14:paraId="5FE2094C" w14:textId="77777777" w:rsidR="000A6004" w:rsidRPr="00C50990" w:rsidRDefault="000A6004" w:rsidP="00777F0A">
      <w:pPr>
        <w:pStyle w:val="12"/>
        <w:numPr>
          <w:ilvl w:val="1"/>
          <w:numId w:val="5"/>
        </w:numPr>
        <w:tabs>
          <w:tab w:val="left" w:pos="1134"/>
        </w:tabs>
        <w:ind w:left="0" w:firstLine="709"/>
      </w:pPr>
      <w:r w:rsidRPr="00C50990">
        <w:t xml:space="preserve">Целями осуществляемой Заказчиком закупочной деятельности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 </w:t>
      </w:r>
    </w:p>
    <w:p w14:paraId="7D8B9CD2" w14:textId="77777777" w:rsidR="000A6004" w:rsidRPr="00C50990" w:rsidRDefault="000A6004" w:rsidP="00777F0A">
      <w:pPr>
        <w:pStyle w:val="12"/>
        <w:numPr>
          <w:ilvl w:val="1"/>
          <w:numId w:val="5"/>
        </w:numPr>
        <w:tabs>
          <w:tab w:val="left" w:pos="1134"/>
        </w:tabs>
        <w:ind w:left="0" w:firstLine="709"/>
      </w:pPr>
      <w:r w:rsidRPr="00C50990">
        <w:t>При закупке товаров, работ, услуг Заказчик руководствуются следующими принципами:</w:t>
      </w:r>
    </w:p>
    <w:p w14:paraId="700C19ED" w14:textId="77777777" w:rsidR="000A6004" w:rsidRDefault="000A6004" w:rsidP="00777F0A">
      <w:pPr>
        <w:pStyle w:val="12"/>
        <w:tabs>
          <w:tab w:val="left" w:pos="0"/>
          <w:tab w:val="left" w:pos="1276"/>
        </w:tabs>
        <w:ind w:left="0" w:firstLine="709"/>
      </w:pPr>
      <w:r w:rsidRPr="00C50990">
        <w:t xml:space="preserve"> информационная открытость закупки; </w:t>
      </w:r>
    </w:p>
    <w:p w14:paraId="1B4B79D5" w14:textId="77777777" w:rsidR="000A6004" w:rsidRPr="00C50990" w:rsidRDefault="001A1998" w:rsidP="00777F0A">
      <w:pPr>
        <w:pStyle w:val="12"/>
        <w:tabs>
          <w:tab w:val="left" w:pos="0"/>
          <w:tab w:val="left" w:pos="1276"/>
        </w:tabs>
        <w:ind w:left="0" w:firstLine="709"/>
      </w:pPr>
      <w:r>
        <w:t xml:space="preserve"> </w:t>
      </w:r>
      <w:r w:rsidR="000A6004" w:rsidRPr="00C50990">
        <w:t xml:space="preserve">равноправие, справедливость, отсутствие дискриминации и необоснованных ограничений конкуренции по отношению к участникам закупки; </w:t>
      </w:r>
    </w:p>
    <w:p w14:paraId="398DA709" w14:textId="77777777" w:rsidR="000A6004" w:rsidRPr="00C50990" w:rsidRDefault="000A6004" w:rsidP="00777F0A">
      <w:pPr>
        <w:pStyle w:val="12"/>
        <w:tabs>
          <w:tab w:val="left" w:pos="0"/>
          <w:tab w:val="left" w:pos="1276"/>
        </w:tabs>
        <w:ind w:left="0" w:firstLine="709"/>
      </w:pPr>
      <w:r w:rsidRPr="00C50990">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w:t>
      </w:r>
    </w:p>
    <w:p w14:paraId="0A4DE920" w14:textId="77777777" w:rsidR="000A6004" w:rsidRDefault="000A6004" w:rsidP="00777F0A">
      <w:pPr>
        <w:pStyle w:val="12"/>
        <w:tabs>
          <w:tab w:val="left" w:pos="0"/>
          <w:tab w:val="left" w:pos="1276"/>
        </w:tabs>
        <w:spacing w:before="0" w:after="0"/>
        <w:ind w:left="0" w:firstLine="709"/>
      </w:pPr>
      <w:r w:rsidRPr="00C50990">
        <w:t>отсутствие ограничения допуска к участию в закупке путем установления не</w:t>
      </w:r>
      <w:r w:rsidR="001A1998">
        <w:t xml:space="preserve"> </w:t>
      </w:r>
      <w:r w:rsidRPr="00C50990">
        <w:t xml:space="preserve">измеряемых требований к участникам закупки. </w:t>
      </w:r>
    </w:p>
    <w:p w14:paraId="69F536D5" w14:textId="77777777" w:rsidR="001A1998" w:rsidRDefault="001A1998" w:rsidP="001A1998">
      <w:pPr>
        <w:pStyle w:val="12"/>
        <w:numPr>
          <w:ilvl w:val="0"/>
          <w:numId w:val="0"/>
        </w:numPr>
        <w:tabs>
          <w:tab w:val="left" w:pos="1701"/>
        </w:tabs>
        <w:spacing w:before="0" w:after="0"/>
        <w:ind w:left="709"/>
      </w:pPr>
    </w:p>
    <w:p w14:paraId="7F456AC8" w14:textId="77777777" w:rsidR="001A1998" w:rsidRDefault="00D400D5" w:rsidP="00F735A5">
      <w:pPr>
        <w:pStyle w:val="12"/>
        <w:numPr>
          <w:ilvl w:val="0"/>
          <w:numId w:val="5"/>
        </w:numPr>
        <w:jc w:val="center"/>
        <w:outlineLvl w:val="0"/>
      </w:pPr>
      <w:bookmarkStart w:id="8" w:name="_Toc312490937"/>
      <w:bookmarkStart w:id="9" w:name="_Toc312493339"/>
      <w:bookmarkStart w:id="10" w:name="_Toc312498528"/>
      <w:bookmarkStart w:id="11" w:name="_Toc312500884"/>
      <w:bookmarkStart w:id="12" w:name="_Toc312504879"/>
      <w:bookmarkStart w:id="13" w:name="_Toc312518033"/>
      <w:bookmarkStart w:id="14" w:name="_Toc99705493"/>
      <w:bookmarkStart w:id="15" w:name="sub_42"/>
      <w:r w:rsidRPr="001A1998">
        <w:t>Информационное обеспечение закупочной деятельности</w:t>
      </w:r>
      <w:bookmarkEnd w:id="8"/>
      <w:bookmarkEnd w:id="9"/>
      <w:bookmarkEnd w:id="10"/>
      <w:bookmarkEnd w:id="11"/>
      <w:bookmarkEnd w:id="12"/>
      <w:bookmarkEnd w:id="13"/>
      <w:bookmarkEnd w:id="14"/>
    </w:p>
    <w:p w14:paraId="251E7FF5" w14:textId="77777777" w:rsidR="00E869D9" w:rsidRPr="00E869D9" w:rsidRDefault="00E869D9" w:rsidP="00E869D9">
      <w:pPr>
        <w:pStyle w:val="12"/>
        <w:numPr>
          <w:ilvl w:val="0"/>
          <w:numId w:val="0"/>
        </w:numPr>
        <w:ind w:left="646" w:hanging="504"/>
      </w:pPr>
    </w:p>
    <w:p w14:paraId="1E1F92E0" w14:textId="77777777" w:rsidR="00D400D5" w:rsidRPr="008D4788" w:rsidRDefault="00D400D5" w:rsidP="00777F0A">
      <w:pPr>
        <w:pStyle w:val="12"/>
        <w:numPr>
          <w:ilvl w:val="1"/>
          <w:numId w:val="5"/>
        </w:numPr>
        <w:tabs>
          <w:tab w:val="left" w:pos="1134"/>
        </w:tabs>
        <w:spacing w:before="0" w:after="0"/>
        <w:ind w:left="0" w:firstLine="709"/>
      </w:pPr>
      <w:r w:rsidRPr="008D4788">
        <w:lastRenderedPageBreak/>
        <w:t xml:space="preserve">Настоящее Положение и вносимые в него изменения подлежат обязательному размещению в </w:t>
      </w:r>
      <w:r w:rsidR="002004ED">
        <w:t xml:space="preserve">Единой информационной системе в сфере закупок (далее – </w:t>
      </w:r>
      <w:r w:rsidRPr="008D4788">
        <w:rPr>
          <w:lang w:eastAsia="ar-SA"/>
        </w:rPr>
        <w:t>ЕИС</w:t>
      </w:r>
      <w:r w:rsidR="002004ED">
        <w:rPr>
          <w:lang w:eastAsia="ar-SA"/>
        </w:rPr>
        <w:t>)</w:t>
      </w:r>
      <w:r w:rsidRPr="008D4788">
        <w:rPr>
          <w:lang w:eastAsia="ar-SA"/>
        </w:rPr>
        <w:t xml:space="preserve"> </w:t>
      </w:r>
      <w:r w:rsidRPr="008D4788">
        <w:t>в соответствии с Федеральным законом</w:t>
      </w:r>
      <w:r w:rsidR="002004ED">
        <w:t xml:space="preserve"> №</w:t>
      </w:r>
      <w:r w:rsidR="00777F0A">
        <w:t xml:space="preserve"> </w:t>
      </w:r>
      <w:r w:rsidRPr="008D4788">
        <w:t xml:space="preserve">223-ФЗ не позднее 15 </w:t>
      </w:r>
      <w:r w:rsidR="000C3202">
        <w:t>календарных</w:t>
      </w:r>
      <w:r w:rsidRPr="008D4788">
        <w:t xml:space="preserve"> дней со дня их принятия (утверждения).</w:t>
      </w:r>
    </w:p>
    <w:p w14:paraId="3C52700B" w14:textId="77777777" w:rsidR="00D400D5" w:rsidRDefault="00D400D5" w:rsidP="00777F0A">
      <w:pPr>
        <w:pStyle w:val="12"/>
        <w:numPr>
          <w:ilvl w:val="1"/>
          <w:numId w:val="5"/>
        </w:numPr>
        <w:tabs>
          <w:tab w:val="left" w:pos="1134"/>
        </w:tabs>
        <w:ind w:left="0" w:firstLine="709"/>
      </w:pPr>
      <w:r w:rsidRPr="00DE27C5">
        <w:t>Размещение в ЕИС информации о закупке производится в соответствии с порядком, установленном Правительством Российской Федерации.</w:t>
      </w:r>
    </w:p>
    <w:p w14:paraId="41A13993" w14:textId="77777777" w:rsidR="00D400D5" w:rsidRDefault="00D400D5" w:rsidP="00777F0A">
      <w:pPr>
        <w:pStyle w:val="12"/>
        <w:numPr>
          <w:ilvl w:val="1"/>
          <w:numId w:val="5"/>
        </w:numPr>
        <w:tabs>
          <w:tab w:val="left" w:pos="1134"/>
        </w:tabs>
        <w:ind w:left="0" w:firstLine="709"/>
      </w:pPr>
      <w:bookmarkStart w:id="16" w:name="_Ref312492297"/>
      <w:r w:rsidRPr="00837345">
        <w:t>План закупки товаров, работ, услуг заказчик размещает в ЕИС на срок не менее чем один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Российской Федерации и применяются заказчиком при формировании и размещении в ЕИС плана закупки товаров, работ и услуг.</w:t>
      </w:r>
      <w:bookmarkEnd w:id="16"/>
    </w:p>
    <w:p w14:paraId="612AA59A" w14:textId="77777777" w:rsidR="00D400D5" w:rsidRDefault="00D400D5" w:rsidP="00777F0A">
      <w:pPr>
        <w:pStyle w:val="12"/>
        <w:numPr>
          <w:ilvl w:val="1"/>
          <w:numId w:val="5"/>
        </w:numPr>
        <w:tabs>
          <w:tab w:val="left" w:pos="1134"/>
        </w:tabs>
        <w:ind w:left="0" w:firstLine="709"/>
      </w:pPr>
      <w:r w:rsidRPr="00837345">
        <w:t>Корректировка плана закупки может осуществляться в том числе в случае:</w:t>
      </w:r>
    </w:p>
    <w:p w14:paraId="3C1FDFAF" w14:textId="77777777" w:rsidR="00D400D5" w:rsidRDefault="00D400D5" w:rsidP="00777F0A">
      <w:pPr>
        <w:pStyle w:val="12"/>
        <w:tabs>
          <w:tab w:val="left" w:pos="0"/>
        </w:tabs>
        <w:ind w:left="0" w:firstLine="709"/>
      </w:pPr>
      <w:r w:rsidRPr="00837345">
        <w:t>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2DD51524" w14:textId="77777777" w:rsidR="00D400D5" w:rsidRDefault="00D400D5" w:rsidP="00777F0A">
      <w:pPr>
        <w:pStyle w:val="12"/>
        <w:tabs>
          <w:tab w:val="left" w:pos="0"/>
        </w:tabs>
        <w:ind w:left="0" w:firstLine="709"/>
      </w:pPr>
      <w:r w:rsidRPr="00837345">
        <w:t>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6298D460" w14:textId="77777777" w:rsidR="00E869D9" w:rsidRDefault="00D400D5" w:rsidP="00777F0A">
      <w:pPr>
        <w:pStyle w:val="12"/>
        <w:tabs>
          <w:tab w:val="left" w:pos="0"/>
        </w:tabs>
        <w:ind w:left="0" w:firstLine="709"/>
      </w:pPr>
      <w:r w:rsidRPr="00837345">
        <w:t>в иных случаях, когда необходимость внесения изменений в план закупки подтверждена решением, приказом или распоряжением руководителя и</w:t>
      </w:r>
      <w:r w:rsidR="00777F0A">
        <w:t xml:space="preserve"> </w:t>
      </w:r>
      <w:r w:rsidRPr="00837345">
        <w:t>(или) закупочной комиссии заказчика.</w:t>
      </w:r>
    </w:p>
    <w:p w14:paraId="1C185FF6" w14:textId="77777777" w:rsidR="00E869D9" w:rsidRPr="00E869D9" w:rsidRDefault="00D400D5" w:rsidP="00777F0A">
      <w:pPr>
        <w:pStyle w:val="12"/>
        <w:numPr>
          <w:ilvl w:val="1"/>
          <w:numId w:val="5"/>
        </w:numPr>
        <w:tabs>
          <w:tab w:val="left" w:pos="1134"/>
        </w:tabs>
        <w:ind w:left="0" w:firstLine="709"/>
      </w:pPr>
      <w:r w:rsidRPr="00E869D9">
        <w:t>План закупки инновационной продукции, высокотехнологичной продукции, лекарственных средств размещается заказчиком в ЕИС на период от 5 (пяти) до 7 (семи) лет.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r w:rsidR="0073517C" w:rsidRPr="00E869D9">
        <w:t xml:space="preserve"> </w:t>
      </w:r>
    </w:p>
    <w:p w14:paraId="6E262839" w14:textId="77777777" w:rsidR="00E869D9" w:rsidRPr="00E869D9" w:rsidRDefault="0073517C" w:rsidP="00777F0A">
      <w:pPr>
        <w:pStyle w:val="12"/>
        <w:numPr>
          <w:ilvl w:val="1"/>
          <w:numId w:val="5"/>
        </w:numPr>
        <w:tabs>
          <w:tab w:val="left" w:pos="1134"/>
        </w:tabs>
        <w:ind w:left="0" w:firstLine="709"/>
      </w:pPr>
      <w:r w:rsidRPr="00E869D9">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E869D9">
        <w:t>Росатом</w:t>
      </w:r>
      <w:proofErr w:type="spellEnd"/>
      <w:r w:rsidRPr="00E869D9">
        <w:t>», Государственной корпорацией по космической деятельности «</w:t>
      </w:r>
      <w:proofErr w:type="spellStart"/>
      <w:r w:rsidRPr="00E869D9">
        <w:t>Роскосмос</w:t>
      </w:r>
      <w:proofErr w:type="spellEnd"/>
      <w:r w:rsidRPr="00E869D9">
        <w:t>»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48E1F3F7" w14:textId="25965B39" w:rsidR="00D400D5" w:rsidRPr="00E869D9" w:rsidRDefault="00D400D5" w:rsidP="00777F0A">
      <w:pPr>
        <w:pStyle w:val="12"/>
        <w:numPr>
          <w:ilvl w:val="1"/>
          <w:numId w:val="5"/>
        </w:numPr>
        <w:tabs>
          <w:tab w:val="left" w:pos="1134"/>
        </w:tabs>
        <w:ind w:left="0" w:firstLine="709"/>
      </w:pPr>
      <w:proofErr w:type="gramStart"/>
      <w:r w:rsidRPr="00E869D9">
        <w:t xml:space="preserve">Кроме информации, указанной в пункте </w:t>
      </w:r>
      <w:r w:rsidRPr="00E869D9">
        <w:fldChar w:fldCharType="begin"/>
      </w:r>
      <w:r w:rsidRPr="00E869D9">
        <w:instrText xml:space="preserve"> REF _Ref312492297 \r \h </w:instrText>
      </w:r>
      <w:r w:rsidR="00E869D9" w:rsidRPr="00E869D9">
        <w:instrText xml:space="preserve"> \* MERGEFORMAT </w:instrText>
      </w:r>
      <w:r w:rsidRPr="00E869D9">
        <w:fldChar w:fldCharType="separate"/>
      </w:r>
      <w:r w:rsidR="007B7CCF">
        <w:t>2.3</w:t>
      </w:r>
      <w:r w:rsidRPr="00E869D9">
        <w:fldChar w:fldCharType="end"/>
      </w:r>
      <w:r w:rsidRPr="00E869D9">
        <w:t xml:space="preserve"> настоящего Положения, в ЕИС заказчиком может размещаться иная информация, имеющая непосредственное отношение к планируемым, проводимым и завершенным закупкам, размещение которой в ЕИС предусмотрено Законом №223-ФЗ и</w:t>
      </w:r>
      <w:r w:rsidR="001A1998" w:rsidRPr="00E869D9">
        <w:t xml:space="preserve"> </w:t>
      </w:r>
      <w:r w:rsidRPr="00E869D9">
        <w:t>(или) настоящим Положением и (или) иными действующими правовыми актами, регламентирующими правила закупки и регулирующими деятельность Заказчика при осуществлении закупки продукции, работ и услуг.</w:t>
      </w:r>
      <w:proofErr w:type="gramEnd"/>
    </w:p>
    <w:p w14:paraId="1F591BE1" w14:textId="77777777" w:rsidR="00D400D5" w:rsidRPr="00863225" w:rsidRDefault="00D400D5" w:rsidP="00777F0A">
      <w:pPr>
        <w:pStyle w:val="12"/>
        <w:numPr>
          <w:ilvl w:val="1"/>
          <w:numId w:val="5"/>
        </w:numPr>
        <w:tabs>
          <w:tab w:val="left" w:pos="1134"/>
        </w:tabs>
        <w:ind w:left="0" w:firstLine="709"/>
      </w:pPr>
      <w:r w:rsidRPr="00863225">
        <w:t>Размещенные в ЕИС с настоящим Положением о закупке, информация о закупке, положения о закупке, планы закупки должны быть доступны для ознакомления без взимания платы.</w:t>
      </w:r>
    </w:p>
    <w:p w14:paraId="388F55B7" w14:textId="77777777" w:rsidR="00D400D5" w:rsidRDefault="00D400D5" w:rsidP="00777F0A">
      <w:pPr>
        <w:pStyle w:val="12"/>
        <w:numPr>
          <w:ilvl w:val="1"/>
          <w:numId w:val="5"/>
        </w:numPr>
        <w:tabs>
          <w:tab w:val="left" w:pos="1134"/>
        </w:tabs>
        <w:ind w:left="0" w:firstLine="709"/>
      </w:pPr>
      <w:r w:rsidRPr="00863225">
        <w:t xml:space="preserve">В </w:t>
      </w:r>
      <w:r w:rsidRPr="00863225">
        <w:rPr>
          <w:lang w:eastAsia="ar-SA"/>
        </w:rPr>
        <w:t xml:space="preserve">ЕИС </w:t>
      </w:r>
      <w:r w:rsidRPr="00863225">
        <w:t>также</w:t>
      </w:r>
      <w:r w:rsidRPr="007901FE">
        <w:t xml:space="preserve"> подлежит размещению следующая информация:</w:t>
      </w:r>
    </w:p>
    <w:p w14:paraId="6DD81230" w14:textId="77777777" w:rsidR="00D400D5" w:rsidRPr="007901FE" w:rsidRDefault="00D400D5" w:rsidP="00777F0A">
      <w:pPr>
        <w:pStyle w:val="12"/>
        <w:tabs>
          <w:tab w:val="left" w:pos="0"/>
          <w:tab w:val="left" w:pos="1276"/>
        </w:tabs>
        <w:ind w:left="0" w:firstLine="709"/>
      </w:pPr>
      <w:r w:rsidRPr="007901FE">
        <w:t>извещение о закупке и вносимые в него изменения;</w:t>
      </w:r>
    </w:p>
    <w:p w14:paraId="153EAAEF" w14:textId="77777777" w:rsidR="00D400D5" w:rsidRPr="007901FE" w:rsidRDefault="00D400D5" w:rsidP="00777F0A">
      <w:pPr>
        <w:pStyle w:val="12"/>
        <w:tabs>
          <w:tab w:val="left" w:pos="0"/>
          <w:tab w:val="left" w:pos="1276"/>
        </w:tabs>
        <w:ind w:left="0" w:firstLine="709"/>
      </w:pPr>
      <w:r w:rsidRPr="00266FBB">
        <w:t>документация о закупке и вносимые в нее изменения;</w:t>
      </w:r>
    </w:p>
    <w:p w14:paraId="20305118" w14:textId="77777777" w:rsidR="00D400D5" w:rsidRDefault="00D400D5" w:rsidP="00777F0A">
      <w:pPr>
        <w:pStyle w:val="12"/>
        <w:tabs>
          <w:tab w:val="left" w:pos="0"/>
          <w:tab w:val="left" w:pos="1276"/>
        </w:tabs>
        <w:ind w:left="0" w:firstLine="709"/>
      </w:pPr>
      <w:r w:rsidRPr="00266FBB">
        <w:t>проект договора, заключаемого по итогам процедуры закупки;</w:t>
      </w:r>
    </w:p>
    <w:p w14:paraId="78A3B705" w14:textId="77777777" w:rsidR="00D400D5" w:rsidRDefault="00D400D5" w:rsidP="00777F0A">
      <w:pPr>
        <w:pStyle w:val="12"/>
        <w:tabs>
          <w:tab w:val="left" w:pos="0"/>
          <w:tab w:val="left" w:pos="1276"/>
        </w:tabs>
        <w:ind w:left="0" w:firstLine="709"/>
      </w:pPr>
      <w:r w:rsidRPr="007901FE">
        <w:t>разъяснения закупочной документации;</w:t>
      </w:r>
    </w:p>
    <w:p w14:paraId="3BB12896" w14:textId="77777777" w:rsidR="00D400D5" w:rsidRDefault="00D400D5" w:rsidP="00777F0A">
      <w:pPr>
        <w:pStyle w:val="12"/>
        <w:tabs>
          <w:tab w:val="left" w:pos="0"/>
          <w:tab w:val="left" w:pos="1276"/>
        </w:tabs>
        <w:ind w:left="0" w:firstLine="709"/>
      </w:pPr>
      <w:r w:rsidRPr="007901FE">
        <w:t>протоколы, составляемые в ходе проведения закупок;</w:t>
      </w:r>
    </w:p>
    <w:p w14:paraId="166EE061" w14:textId="77777777" w:rsidR="00D400D5" w:rsidRDefault="00D400D5" w:rsidP="00777F0A">
      <w:pPr>
        <w:pStyle w:val="12"/>
        <w:tabs>
          <w:tab w:val="left" w:pos="0"/>
          <w:tab w:val="left" w:pos="1276"/>
        </w:tabs>
        <w:ind w:left="0" w:firstLine="709"/>
      </w:pPr>
      <w:r w:rsidRPr="007901FE">
        <w:t>иная информация, предусмотренная настоящим Положением.</w:t>
      </w:r>
    </w:p>
    <w:p w14:paraId="36A2B391" w14:textId="77777777" w:rsidR="00D400D5" w:rsidRDefault="00D400D5" w:rsidP="00777F0A">
      <w:pPr>
        <w:pStyle w:val="12"/>
        <w:numPr>
          <w:ilvl w:val="1"/>
          <w:numId w:val="5"/>
        </w:numPr>
        <w:tabs>
          <w:tab w:val="left" w:pos="1276"/>
        </w:tabs>
        <w:ind w:left="0" w:firstLine="709"/>
      </w:pPr>
      <w:r w:rsidRPr="006522A0">
        <w:t>Содержание извещения и документации о закупке формируется исходя из выбранного способа закупки</w:t>
      </w:r>
      <w:r>
        <w:t>.</w:t>
      </w:r>
      <w:r w:rsidRPr="006522A0">
        <w:t xml:space="preserve">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w:t>
      </w:r>
      <w:r w:rsidRPr="006522A0">
        <w:lastRenderedPageBreak/>
        <w:t>в документации о закупке.</w:t>
      </w:r>
      <w:r>
        <w:t xml:space="preserve"> </w:t>
      </w:r>
      <w:r w:rsidRPr="006522A0">
        <w:t>Документация о закупке, извещение о закупке и проект договора размещаются в ЕИС одновременно.</w:t>
      </w:r>
    </w:p>
    <w:p w14:paraId="1ACFA2B6" w14:textId="77777777" w:rsidR="00D400D5" w:rsidRDefault="00D400D5" w:rsidP="00777F0A">
      <w:pPr>
        <w:pStyle w:val="12"/>
        <w:numPr>
          <w:ilvl w:val="1"/>
          <w:numId w:val="5"/>
        </w:numPr>
        <w:tabs>
          <w:tab w:val="left" w:pos="1276"/>
        </w:tabs>
        <w:ind w:left="0" w:firstLine="709"/>
      </w:pPr>
      <w:r w:rsidRPr="008C1819">
        <w:t>Протоколы, составляемые в ходе закупки, уведомления об отказе от проведения процедуры закупки, уведомления об отказе от заключения договора размещаются в ЕИС не позднее чем через 3 (три) дня со дня их подписания.</w:t>
      </w:r>
    </w:p>
    <w:p w14:paraId="2AA1DC36" w14:textId="77777777" w:rsidR="00D400D5" w:rsidRPr="00E869D9" w:rsidRDefault="00D400D5" w:rsidP="00777F0A">
      <w:pPr>
        <w:pStyle w:val="12"/>
        <w:numPr>
          <w:ilvl w:val="1"/>
          <w:numId w:val="5"/>
        </w:numPr>
        <w:tabs>
          <w:tab w:val="left" w:pos="1276"/>
        </w:tabs>
        <w:ind w:left="0" w:firstLine="709"/>
      </w:pPr>
      <w:r w:rsidRPr="008C1819">
        <w:t xml:space="preserve">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в ЕИС размещается информация об изменении договора с </w:t>
      </w:r>
      <w:r w:rsidRPr="00E869D9">
        <w:t>указанием измененных условий договора. Эта информация размещается в ЕИС не позднее 10 (десяти) дней со дня внесения изменений в договор.</w:t>
      </w:r>
    </w:p>
    <w:p w14:paraId="1E89D105" w14:textId="77777777" w:rsidR="00175675" w:rsidRPr="00E869D9" w:rsidRDefault="00175675" w:rsidP="00777F0A">
      <w:pPr>
        <w:pStyle w:val="12"/>
        <w:numPr>
          <w:ilvl w:val="1"/>
          <w:numId w:val="5"/>
        </w:numPr>
        <w:tabs>
          <w:tab w:val="left" w:pos="1276"/>
        </w:tabs>
        <w:ind w:left="0" w:firstLine="709"/>
      </w:pPr>
      <w:r w:rsidRPr="00E869D9">
        <w:t>Заказчик не позднее 10-го числа месяца, следующего за отчетным месяцем, размещает в ЕИС:</w:t>
      </w:r>
    </w:p>
    <w:p w14:paraId="282478A5" w14:textId="77777777" w:rsidR="00175675" w:rsidRPr="00E869D9" w:rsidRDefault="00175675" w:rsidP="00777F0A">
      <w:pPr>
        <w:pStyle w:val="12"/>
        <w:ind w:left="0" w:firstLine="709"/>
      </w:pPr>
      <w:r w:rsidRPr="00E869D9">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w:t>
      </w:r>
    </w:p>
    <w:p w14:paraId="1A3524E4" w14:textId="77777777" w:rsidR="00175675" w:rsidRPr="00E869D9" w:rsidRDefault="00175675" w:rsidP="00777F0A">
      <w:pPr>
        <w:pStyle w:val="12"/>
        <w:ind w:left="0" w:firstLine="709"/>
      </w:pPr>
      <w:r w:rsidRPr="00E869D9">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03D4F53B" w14:textId="77777777" w:rsidR="003B4172" w:rsidRPr="00B35A15" w:rsidRDefault="00175675" w:rsidP="0061044B">
      <w:pPr>
        <w:pStyle w:val="12"/>
        <w:spacing w:before="0" w:after="0"/>
        <w:ind w:left="0" w:firstLine="709"/>
        <w:rPr>
          <w:spacing w:val="-3"/>
        </w:rPr>
      </w:pPr>
      <w:r w:rsidRPr="00E869D9">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w:t>
      </w:r>
      <w:r w:rsidRPr="00B35A15">
        <w:t>явшейся.</w:t>
      </w:r>
      <w:bookmarkEnd w:id="15"/>
    </w:p>
    <w:p w14:paraId="2F21C6F8" w14:textId="77777777" w:rsidR="0061044B" w:rsidRPr="00CE10AD" w:rsidRDefault="0061044B" w:rsidP="0061044B">
      <w:pPr>
        <w:pStyle w:val="222"/>
        <w:numPr>
          <w:ilvl w:val="1"/>
          <w:numId w:val="5"/>
        </w:numPr>
        <w:spacing w:before="0" w:after="0"/>
        <w:ind w:left="0" w:firstLine="709"/>
        <w:contextualSpacing/>
        <w:jc w:val="both"/>
        <w:outlineLvl w:val="9"/>
      </w:pPr>
      <w:r w:rsidRPr="00CE10AD">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ст.4 №223-ФЗ. Заказчик вправе не размещать в единой информационной системе следующие сведения:</w:t>
      </w:r>
    </w:p>
    <w:p w14:paraId="3DDAE7AB" w14:textId="77777777" w:rsidR="0061044B" w:rsidRDefault="0061044B" w:rsidP="0061044B">
      <w:pPr>
        <w:pStyle w:val="12"/>
        <w:spacing w:before="0" w:after="0"/>
        <w:ind w:left="0" w:firstLine="709"/>
      </w:pPr>
      <w:r w:rsidRPr="00CE10AD">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11F66138" w14:textId="77777777" w:rsidR="0061044B" w:rsidRPr="0061044B" w:rsidRDefault="0061044B" w:rsidP="0061044B">
      <w:pPr>
        <w:pStyle w:val="12"/>
        <w:spacing w:before="0" w:after="0"/>
        <w:ind w:left="0" w:firstLine="709"/>
      </w:pPr>
      <w:r w:rsidRPr="00CE10AD">
        <w:t xml:space="preserve">о закупке услуг по привлечению во вклады (включая размещение депозитных вкладов) </w:t>
      </w:r>
      <w:r w:rsidRPr="0061044B">
        <w:t>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3FC4982" w14:textId="77777777" w:rsidR="0061044B" w:rsidRPr="0061044B" w:rsidRDefault="0061044B" w:rsidP="0061044B">
      <w:pPr>
        <w:pStyle w:val="12"/>
        <w:spacing w:before="0" w:after="0"/>
        <w:ind w:left="0" w:firstLine="709"/>
      </w:pPr>
      <w:r w:rsidRPr="0061044B">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34CC04B" w14:textId="77777777" w:rsidR="004327E9" w:rsidRPr="0061044B" w:rsidRDefault="004327E9" w:rsidP="0061044B">
      <w:pPr>
        <w:pStyle w:val="12"/>
        <w:numPr>
          <w:ilvl w:val="0"/>
          <w:numId w:val="0"/>
        </w:numPr>
        <w:spacing w:before="0" w:after="0"/>
        <w:ind w:firstLine="709"/>
      </w:pPr>
    </w:p>
    <w:p w14:paraId="4279D690" w14:textId="46CDEC5B" w:rsidR="004327E9" w:rsidRDefault="00EC0B77" w:rsidP="0061044B">
      <w:pPr>
        <w:pStyle w:val="12"/>
        <w:numPr>
          <w:ilvl w:val="0"/>
          <w:numId w:val="5"/>
        </w:numPr>
        <w:spacing w:before="0" w:after="0"/>
        <w:ind w:left="0" w:firstLine="709"/>
        <w:jc w:val="center"/>
        <w:outlineLvl w:val="0"/>
      </w:pPr>
      <w:bookmarkStart w:id="17" w:name="_Ref308105093"/>
      <w:bookmarkStart w:id="18" w:name="_Ref308105360"/>
      <w:bookmarkStart w:id="19" w:name="_Ref308106248"/>
      <w:bookmarkStart w:id="20" w:name="_Ref308106553"/>
      <w:bookmarkStart w:id="21" w:name="_Ref308106813"/>
      <w:bookmarkStart w:id="22" w:name="_Toc308179619"/>
      <w:bookmarkStart w:id="23" w:name="_Toc308774130"/>
      <w:bookmarkStart w:id="24" w:name="_Toc312498529"/>
      <w:bookmarkStart w:id="25" w:name="_Toc312500885"/>
      <w:bookmarkStart w:id="26" w:name="_Toc312504880"/>
      <w:bookmarkStart w:id="27" w:name="_Toc312518034"/>
      <w:bookmarkStart w:id="28" w:name="_Toc99705494"/>
      <w:bookmarkStart w:id="29" w:name="sub_565"/>
      <w:r w:rsidRPr="0061044B">
        <w:t>Порядок ведения реестра договоров</w:t>
      </w:r>
      <w:bookmarkEnd w:id="17"/>
      <w:bookmarkEnd w:id="18"/>
      <w:bookmarkEnd w:id="19"/>
      <w:bookmarkEnd w:id="20"/>
      <w:bookmarkEnd w:id="21"/>
      <w:bookmarkEnd w:id="22"/>
      <w:bookmarkEnd w:id="23"/>
      <w:bookmarkEnd w:id="24"/>
      <w:bookmarkEnd w:id="25"/>
      <w:bookmarkEnd w:id="26"/>
      <w:bookmarkEnd w:id="27"/>
      <w:bookmarkEnd w:id="28"/>
    </w:p>
    <w:p w14:paraId="64F1348D" w14:textId="77777777" w:rsidR="0061044B" w:rsidRPr="0061044B" w:rsidRDefault="0061044B" w:rsidP="00784C5F">
      <w:pPr>
        <w:pStyle w:val="12"/>
        <w:numPr>
          <w:ilvl w:val="0"/>
          <w:numId w:val="0"/>
        </w:numPr>
        <w:spacing w:before="0" w:after="0"/>
        <w:ind w:left="1224" w:hanging="504"/>
        <w:jc w:val="center"/>
      </w:pPr>
    </w:p>
    <w:bookmarkEnd w:id="29"/>
    <w:p w14:paraId="5A282F9A" w14:textId="77777777" w:rsidR="0061044B" w:rsidRPr="0061044B" w:rsidRDefault="0061044B" w:rsidP="0061044B">
      <w:pPr>
        <w:pStyle w:val="afffff0"/>
        <w:numPr>
          <w:ilvl w:val="1"/>
          <w:numId w:val="5"/>
        </w:numPr>
        <w:spacing w:after="0" w:line="240" w:lineRule="auto"/>
        <w:ind w:left="0" w:firstLine="709"/>
        <w:jc w:val="both"/>
        <w:rPr>
          <w:rFonts w:ascii="Times New Roman" w:hAnsi="Times New Roman"/>
          <w:sz w:val="24"/>
          <w:szCs w:val="24"/>
        </w:rPr>
      </w:pPr>
      <w:r w:rsidRPr="0061044B">
        <w:rPr>
          <w:rFonts w:ascii="Times New Roman" w:hAnsi="Times New Roman"/>
          <w:sz w:val="24"/>
          <w:szCs w:val="24"/>
        </w:rPr>
        <w:t>В целях ведения реестра договоров заказчик формирует и направляет в Федеральное казначейство сведения и документы в соответствии</w:t>
      </w:r>
      <w:r w:rsidRPr="0061044B">
        <w:rPr>
          <w:rFonts w:ascii="Times New Roman" w:hAnsi="Times New Roman"/>
          <w:color w:val="FF0000"/>
          <w:sz w:val="24"/>
          <w:szCs w:val="24"/>
        </w:rPr>
        <w:t xml:space="preserve"> </w:t>
      </w:r>
      <w:r w:rsidRPr="0061044B">
        <w:rPr>
          <w:rFonts w:ascii="Times New Roman" w:hAnsi="Times New Roman"/>
          <w:sz w:val="24"/>
          <w:szCs w:val="24"/>
        </w:rPr>
        <w:t xml:space="preserve">с нормами, установленными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 и Приказом Министерства Финансов Российской Федерации от 29.12.2014 г. №173н «О порядке формирования информации и документов, а также обмена информацией и документами между Заказчиком и Федеральным казначейством в </w:t>
      </w:r>
      <w:r w:rsidRPr="0061044B">
        <w:rPr>
          <w:rFonts w:ascii="Times New Roman" w:hAnsi="Times New Roman"/>
          <w:sz w:val="24"/>
          <w:szCs w:val="24"/>
        </w:rPr>
        <w:lastRenderedPageBreak/>
        <w:t>целях ведения реестра договоров, заключенных Заказчиками по результатам закупки» (далее - Порядок формирования информации и документов).</w:t>
      </w:r>
    </w:p>
    <w:p w14:paraId="52B70727" w14:textId="77777777" w:rsidR="0061044B" w:rsidRPr="0061044B" w:rsidRDefault="0061044B" w:rsidP="0061044B">
      <w:pPr>
        <w:pStyle w:val="afffff0"/>
        <w:numPr>
          <w:ilvl w:val="1"/>
          <w:numId w:val="5"/>
        </w:numPr>
        <w:spacing w:after="0" w:line="240" w:lineRule="auto"/>
        <w:ind w:left="0" w:firstLine="709"/>
        <w:jc w:val="both"/>
        <w:rPr>
          <w:rFonts w:ascii="Times New Roman" w:hAnsi="Times New Roman"/>
          <w:sz w:val="24"/>
          <w:szCs w:val="24"/>
        </w:rPr>
      </w:pPr>
      <w:r w:rsidRPr="0061044B">
        <w:rPr>
          <w:rFonts w:ascii="Times New Roman" w:hAnsi="Times New Roman"/>
          <w:sz w:val="24"/>
          <w:szCs w:val="24"/>
        </w:rPr>
        <w:t>Заказчик формирует и направляет в Федеральное казначейство сведения для размещения в реестре договоров о заключенных Заказчиком по результатам закупки договорах, а также информацию и документы о договорах, заключенных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№223-ФЗ.</w:t>
      </w:r>
    </w:p>
    <w:p w14:paraId="529A45B3" w14:textId="77777777" w:rsidR="0061044B" w:rsidRPr="0061044B" w:rsidRDefault="0061044B" w:rsidP="0061044B">
      <w:pPr>
        <w:pStyle w:val="afffff0"/>
        <w:numPr>
          <w:ilvl w:val="1"/>
          <w:numId w:val="5"/>
        </w:numPr>
        <w:spacing w:after="0" w:line="240" w:lineRule="auto"/>
        <w:ind w:left="0" w:firstLine="709"/>
        <w:jc w:val="both"/>
        <w:rPr>
          <w:rFonts w:ascii="Times New Roman" w:hAnsi="Times New Roman"/>
          <w:sz w:val="24"/>
          <w:szCs w:val="24"/>
        </w:rPr>
      </w:pPr>
      <w:r w:rsidRPr="0061044B">
        <w:rPr>
          <w:rFonts w:ascii="Times New Roman" w:hAnsi="Times New Roman"/>
          <w:sz w:val="24"/>
          <w:szCs w:val="24"/>
        </w:rPr>
        <w:t>Заказчик формирует и направляет в Федеральное казначейство сведения и документы, подлежащие размещению в реестре договоров, в электронном виде в ЕИС.</w:t>
      </w:r>
      <w:bookmarkStart w:id="30" w:name="_Ref308105070"/>
    </w:p>
    <w:p w14:paraId="0370B867" w14:textId="77777777" w:rsidR="0061044B" w:rsidRPr="0061044B" w:rsidRDefault="0061044B" w:rsidP="0061044B">
      <w:pPr>
        <w:pStyle w:val="afffff0"/>
        <w:numPr>
          <w:ilvl w:val="1"/>
          <w:numId w:val="5"/>
        </w:numPr>
        <w:spacing w:after="0" w:line="240" w:lineRule="auto"/>
        <w:ind w:left="0" w:firstLine="709"/>
        <w:jc w:val="both"/>
        <w:rPr>
          <w:rFonts w:ascii="Times New Roman" w:hAnsi="Times New Roman"/>
          <w:sz w:val="24"/>
          <w:szCs w:val="24"/>
        </w:rPr>
      </w:pPr>
      <w:r w:rsidRPr="0061044B">
        <w:rPr>
          <w:rFonts w:ascii="Times New Roman" w:hAnsi="Times New Roman"/>
          <w:sz w:val="24"/>
          <w:szCs w:val="24"/>
        </w:rPr>
        <w:t>Заказчик формирует и направляет в Федеральное казначейство следующие информацию и документы:</w:t>
      </w:r>
      <w:bookmarkStart w:id="31" w:name="_Ref522300589"/>
      <w:bookmarkEnd w:id="30"/>
    </w:p>
    <w:p w14:paraId="165EE8C4" w14:textId="77777777" w:rsidR="0061044B" w:rsidRPr="0061044B" w:rsidRDefault="0061044B" w:rsidP="0061044B">
      <w:pPr>
        <w:pStyle w:val="12"/>
        <w:spacing w:before="0" w:after="0"/>
        <w:ind w:left="0" w:firstLine="709"/>
      </w:pPr>
      <w:bookmarkStart w:id="32" w:name="_Ref67482030"/>
      <w:r w:rsidRPr="0061044B">
        <w:t>наименование заказчика;</w:t>
      </w:r>
      <w:bookmarkEnd w:id="31"/>
      <w:bookmarkEnd w:id="32"/>
    </w:p>
    <w:p w14:paraId="52145429" w14:textId="77777777" w:rsidR="0061044B" w:rsidRPr="0061044B" w:rsidRDefault="0061044B" w:rsidP="0061044B">
      <w:pPr>
        <w:pStyle w:val="12"/>
        <w:spacing w:before="0" w:after="0"/>
        <w:ind w:left="0" w:firstLine="709"/>
      </w:pPr>
      <w:r w:rsidRPr="0061044B">
        <w:t>сведения о способе закупки, сведения об осуществлении закупки в электронной форме;</w:t>
      </w:r>
    </w:p>
    <w:p w14:paraId="70ED8222" w14:textId="77777777" w:rsidR="0061044B" w:rsidRPr="0061044B" w:rsidRDefault="0061044B" w:rsidP="0061044B">
      <w:pPr>
        <w:pStyle w:val="12"/>
        <w:spacing w:before="0" w:after="0"/>
        <w:ind w:left="0" w:firstLine="709"/>
      </w:pPr>
      <w:r w:rsidRPr="0061044B">
        <w:t>дата подведения итогов закупки (при наличии) и реквизиты документа, подтверждающего основание заключения договора (при наличии)</w:t>
      </w:r>
    </w:p>
    <w:p w14:paraId="62A63900" w14:textId="77777777" w:rsidR="0061044B" w:rsidRPr="0061044B" w:rsidRDefault="0061044B" w:rsidP="0061044B">
      <w:pPr>
        <w:pStyle w:val="12"/>
        <w:spacing w:before="0" w:after="0"/>
        <w:ind w:left="0" w:firstLine="709"/>
      </w:pPr>
      <w:r w:rsidRPr="0061044B">
        <w:t>дата заключения договора и номер договора (при наличии);</w:t>
      </w:r>
    </w:p>
    <w:p w14:paraId="1DE5AF83" w14:textId="77777777" w:rsidR="0061044B" w:rsidRPr="0061044B" w:rsidRDefault="0061044B" w:rsidP="0061044B">
      <w:pPr>
        <w:pStyle w:val="12"/>
        <w:spacing w:before="0" w:after="0"/>
        <w:ind w:left="0" w:firstLine="709"/>
      </w:pPr>
      <w:r w:rsidRPr="0061044B">
        <w:rPr>
          <w:color w:val="000000"/>
        </w:rPr>
        <w:t>предмет договора, цена договора, информация о цене единицы товара, работы или услуги, срок (период) его исполнения,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цене единицы товара, о стране происхождения товара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bookmarkStart w:id="33" w:name="_Ref522300592"/>
    </w:p>
    <w:p w14:paraId="0F8AE765" w14:textId="77777777" w:rsidR="0061044B" w:rsidRPr="0061044B" w:rsidRDefault="0061044B" w:rsidP="0061044B">
      <w:pPr>
        <w:pStyle w:val="12"/>
        <w:spacing w:before="0" w:after="0"/>
        <w:ind w:left="0" w:firstLine="709"/>
      </w:pPr>
      <w:bookmarkStart w:id="34" w:name="_Ref67482112"/>
      <w:r w:rsidRPr="0061044B">
        <w:t>сведения о поставщике (подрядчике, исполнителе):</w:t>
      </w:r>
      <w:bookmarkEnd w:id="33"/>
      <w:bookmarkEnd w:id="34"/>
    </w:p>
    <w:p w14:paraId="5EDBC703" w14:textId="77777777" w:rsidR="0061044B" w:rsidRPr="0061044B" w:rsidRDefault="0061044B" w:rsidP="0061044B">
      <w:pPr>
        <w:pStyle w:val="afffff0"/>
        <w:numPr>
          <w:ilvl w:val="3"/>
          <w:numId w:val="5"/>
        </w:numPr>
        <w:spacing w:after="0" w:line="240" w:lineRule="auto"/>
        <w:ind w:left="0" w:firstLine="709"/>
        <w:jc w:val="both"/>
        <w:rPr>
          <w:rFonts w:ascii="Times New Roman" w:hAnsi="Times New Roman"/>
          <w:sz w:val="24"/>
          <w:szCs w:val="24"/>
        </w:rPr>
      </w:pPr>
      <w:r w:rsidRPr="0061044B">
        <w:rPr>
          <w:rFonts w:ascii="Times New Roman" w:hAnsi="Times New Roman"/>
          <w:sz w:val="24"/>
          <w:szCs w:val="24"/>
        </w:rPr>
        <w:t>в отношении юридического лица</w:t>
      </w:r>
      <w:r w:rsidRPr="0061044B">
        <w:rPr>
          <w:rStyle w:val="apple-converted-space"/>
          <w:rFonts w:ascii="Times New Roman" w:eastAsia="Arial Unicode MS" w:hAnsi="Times New Roman"/>
          <w:sz w:val="24"/>
          <w:szCs w:val="24"/>
        </w:rPr>
        <w:t> </w:t>
      </w:r>
      <w:r w:rsidRPr="0061044B">
        <w:rPr>
          <w:rFonts w:ascii="Times New Roman" w:hAnsi="Times New Roman"/>
          <w:sz w:val="24"/>
          <w:szCs w:val="24"/>
        </w:rPr>
        <w:t>-</w:t>
      </w:r>
      <w:r w:rsidRPr="0061044B">
        <w:rPr>
          <w:rStyle w:val="apple-converted-space"/>
          <w:rFonts w:ascii="Times New Roman" w:eastAsia="Arial Unicode MS" w:hAnsi="Times New Roman"/>
          <w:sz w:val="24"/>
          <w:szCs w:val="24"/>
        </w:rPr>
        <w:t> </w:t>
      </w:r>
      <w:r w:rsidRPr="0061044B">
        <w:rPr>
          <w:rFonts w:ascii="Times New Roman" w:hAnsi="Times New Roman"/>
          <w:sz w:val="24"/>
          <w:szCs w:val="24"/>
        </w:rPr>
        <w:t>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14:paraId="306E9635" w14:textId="77777777" w:rsidR="0061044B" w:rsidRPr="0061044B" w:rsidRDefault="0061044B" w:rsidP="0061044B">
      <w:pPr>
        <w:pStyle w:val="afffff0"/>
        <w:numPr>
          <w:ilvl w:val="3"/>
          <w:numId w:val="5"/>
        </w:numPr>
        <w:spacing w:after="0" w:line="240" w:lineRule="auto"/>
        <w:ind w:left="0" w:firstLine="709"/>
        <w:jc w:val="both"/>
        <w:rPr>
          <w:rFonts w:ascii="Times New Roman" w:hAnsi="Times New Roman"/>
          <w:sz w:val="24"/>
          <w:szCs w:val="24"/>
        </w:rPr>
      </w:pPr>
      <w:r w:rsidRPr="0061044B">
        <w:rPr>
          <w:rFonts w:ascii="Times New Roman" w:hAnsi="Times New Roman"/>
          <w:sz w:val="24"/>
          <w:szCs w:val="24"/>
        </w:rPr>
        <w:t>в отношении физического лица</w:t>
      </w:r>
      <w:r w:rsidRPr="0061044B">
        <w:rPr>
          <w:rStyle w:val="apple-converted-space"/>
          <w:rFonts w:ascii="Times New Roman" w:eastAsia="Arial Unicode MS" w:hAnsi="Times New Roman"/>
          <w:sz w:val="24"/>
          <w:szCs w:val="24"/>
        </w:rPr>
        <w:t> </w:t>
      </w:r>
      <w:r w:rsidRPr="0061044B">
        <w:rPr>
          <w:rFonts w:ascii="Times New Roman" w:hAnsi="Times New Roman"/>
          <w:sz w:val="24"/>
          <w:szCs w:val="24"/>
        </w:rPr>
        <w:t>-</w:t>
      </w:r>
      <w:r w:rsidRPr="0061044B">
        <w:rPr>
          <w:rStyle w:val="apple-converted-space"/>
          <w:rFonts w:ascii="Times New Roman" w:eastAsia="Arial Unicode MS" w:hAnsi="Times New Roman"/>
          <w:sz w:val="24"/>
          <w:szCs w:val="24"/>
        </w:rPr>
        <w:t> </w:t>
      </w:r>
      <w:r w:rsidRPr="0061044B">
        <w:rPr>
          <w:rFonts w:ascii="Times New Roman" w:hAnsi="Times New Roman"/>
          <w:sz w:val="24"/>
          <w:szCs w:val="24"/>
        </w:rPr>
        <w:t>фамилия, имя, отчество (при наличии), место жительства и идентификационный номер налогоплательщика;</w:t>
      </w:r>
      <w:bookmarkStart w:id="35" w:name="_Ref522300466"/>
    </w:p>
    <w:p w14:paraId="1D853A1C" w14:textId="77777777" w:rsidR="0061044B" w:rsidRPr="0061044B" w:rsidRDefault="0061044B" w:rsidP="0061044B">
      <w:pPr>
        <w:pStyle w:val="12"/>
        <w:spacing w:before="0" w:after="0"/>
        <w:ind w:left="0" w:firstLine="709"/>
      </w:pPr>
      <w:r w:rsidRPr="0061044B">
        <w:t>информация об изменении предусмотренных частью 5 статьи 4 Федерального закона "О закупках товаров, работ, услуг отдельными видами юридических лиц" условий договора с указанием условий, которые были изменены, а также документы, подтверждающие такие изменения;</w:t>
      </w:r>
      <w:bookmarkStart w:id="36" w:name="_Ref522300470"/>
      <w:bookmarkEnd w:id="35"/>
    </w:p>
    <w:p w14:paraId="1B130942" w14:textId="77777777" w:rsidR="0061044B" w:rsidRPr="0061044B" w:rsidRDefault="0061044B" w:rsidP="0061044B">
      <w:pPr>
        <w:pStyle w:val="12"/>
        <w:spacing w:before="0" w:after="0"/>
        <w:ind w:left="0" w:firstLine="709"/>
      </w:pPr>
      <w:bookmarkStart w:id="37" w:name="_Ref67482627"/>
      <w:bookmarkStart w:id="38" w:name="_Ref522300640"/>
      <w:bookmarkEnd w:id="36"/>
      <w:r w:rsidRPr="0061044B">
        <w:t>информация и документы, касающиеся результатов исполнения договора, в том числе оплаты договора, а также наименование страны происхождения поставленного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поставленном товаре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bookmarkEnd w:id="37"/>
    </w:p>
    <w:p w14:paraId="4456EE96" w14:textId="77777777" w:rsidR="0061044B" w:rsidRPr="0061044B" w:rsidRDefault="0061044B" w:rsidP="0061044B">
      <w:pPr>
        <w:pStyle w:val="12"/>
        <w:spacing w:before="0" w:after="0"/>
        <w:ind w:left="0" w:firstLine="709"/>
      </w:pPr>
      <w:bookmarkStart w:id="39" w:name="_Ref67482187"/>
      <w:r w:rsidRPr="0061044B">
        <w:t>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w:t>
      </w:r>
      <w:r w:rsidRPr="0061044B">
        <w:rPr>
          <w:rStyle w:val="apple-converted-space"/>
          <w:rFonts w:eastAsia="Arial Unicode MS"/>
        </w:rPr>
        <w:t> </w:t>
      </w:r>
      <w:r w:rsidRPr="0061044B">
        <w:t>-</w:t>
      </w:r>
      <w:r w:rsidRPr="0061044B">
        <w:rPr>
          <w:rStyle w:val="apple-converted-space"/>
          <w:rFonts w:eastAsia="Arial Unicode MS"/>
        </w:rPr>
        <w:t> </w:t>
      </w:r>
      <w:r w:rsidRPr="0061044B">
        <w:t>договоры с субподрядчиками);</w:t>
      </w:r>
      <w:bookmarkStart w:id="40" w:name="_Ref522556082"/>
      <w:bookmarkEnd w:id="38"/>
      <w:bookmarkEnd w:id="39"/>
    </w:p>
    <w:p w14:paraId="560BC084" w14:textId="77777777" w:rsidR="0061044B" w:rsidRPr="0061044B" w:rsidRDefault="0061044B" w:rsidP="0061044B">
      <w:pPr>
        <w:pStyle w:val="12"/>
        <w:spacing w:before="0" w:after="0"/>
        <w:ind w:left="0" w:firstLine="709"/>
      </w:pPr>
      <w:bookmarkStart w:id="41" w:name="_Ref67482780"/>
      <w:r w:rsidRPr="0061044B">
        <w:t>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bookmarkStart w:id="42" w:name="_Ref522300495"/>
      <w:bookmarkEnd w:id="40"/>
      <w:bookmarkEnd w:id="41"/>
    </w:p>
    <w:p w14:paraId="1BE5617F" w14:textId="77777777" w:rsidR="0061044B" w:rsidRPr="0061044B" w:rsidRDefault="0061044B" w:rsidP="0061044B">
      <w:pPr>
        <w:pStyle w:val="12"/>
        <w:spacing w:before="0" w:after="0"/>
        <w:ind w:left="0" w:firstLine="709"/>
      </w:pPr>
      <w:bookmarkStart w:id="43" w:name="_Ref67482681"/>
      <w:r w:rsidRPr="0061044B">
        <w:t>информация о расторжении договора с указанием оснований его расторжения, а также документы, подтверждающие такое расторжение;</w:t>
      </w:r>
      <w:bookmarkStart w:id="44" w:name="_Ref522300176"/>
      <w:bookmarkEnd w:id="42"/>
      <w:bookmarkEnd w:id="43"/>
    </w:p>
    <w:p w14:paraId="49D9FAEF" w14:textId="77777777" w:rsidR="0061044B" w:rsidRPr="0061044B" w:rsidRDefault="0061044B" w:rsidP="0061044B">
      <w:pPr>
        <w:pStyle w:val="12"/>
        <w:spacing w:before="0" w:after="0"/>
        <w:ind w:left="0" w:firstLine="709"/>
      </w:pPr>
      <w:bookmarkStart w:id="45" w:name="_Ref67482893"/>
      <w:r w:rsidRPr="0061044B">
        <w:lastRenderedPageBreak/>
        <w:t>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bookmarkEnd w:id="44"/>
      <w:bookmarkEnd w:id="45"/>
    </w:p>
    <w:p w14:paraId="4A7C8CB3" w14:textId="77777777" w:rsidR="0061044B" w:rsidRPr="0061044B" w:rsidRDefault="0061044B" w:rsidP="0061044B">
      <w:pPr>
        <w:pStyle w:val="12"/>
        <w:spacing w:before="0" w:after="0"/>
        <w:ind w:left="0" w:firstLine="709"/>
      </w:pPr>
      <w:r w:rsidRPr="0061044B">
        <w:t>номер извещения о закупке (при наличии);</w:t>
      </w:r>
      <w:bookmarkStart w:id="46" w:name="_Ref522300181"/>
    </w:p>
    <w:p w14:paraId="272E7BC1" w14:textId="77777777" w:rsidR="0061044B" w:rsidRPr="0061044B" w:rsidRDefault="0061044B" w:rsidP="0061044B">
      <w:pPr>
        <w:pStyle w:val="12"/>
        <w:spacing w:before="0" w:after="0"/>
        <w:ind w:left="0" w:firstLine="709"/>
      </w:pPr>
      <w:r w:rsidRPr="0061044B">
        <w:t>сведения об осуществлении заказчиком, определяемым Правительством Российской Федерации в соответствии с пунктом 2 части 8.2 статьи 3 Федерального закона "О закупках товаров, работ, услуг отдельными видами юридических лиц", закупки у субъекта малого и среднего предпринимательства, в том числе сведения об осуществлении закупки, участниками которой могут быть только субъекты малого и среднего предпринимательства.</w:t>
      </w:r>
      <w:bookmarkEnd w:id="46"/>
    </w:p>
    <w:p w14:paraId="3D4E74F4" w14:textId="77777777" w:rsidR="0061044B" w:rsidRPr="0061044B" w:rsidRDefault="0061044B" w:rsidP="0061044B">
      <w:pPr>
        <w:pStyle w:val="12"/>
        <w:spacing w:before="0" w:after="0"/>
        <w:ind w:left="0" w:firstLine="709"/>
      </w:pPr>
      <w:bookmarkStart w:id="47" w:name="_Ref63938352"/>
      <w:r w:rsidRPr="0061044B">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Указанная информация включается в реестр в отношении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bookmarkEnd w:id="47"/>
    </w:p>
    <w:p w14:paraId="05E98651" w14:textId="77777777" w:rsidR="0061044B" w:rsidRPr="0061044B" w:rsidRDefault="0061044B" w:rsidP="0061044B">
      <w:pPr>
        <w:pStyle w:val="afffff0"/>
        <w:numPr>
          <w:ilvl w:val="1"/>
          <w:numId w:val="5"/>
        </w:numPr>
        <w:spacing w:after="0" w:line="240" w:lineRule="auto"/>
        <w:ind w:left="0" w:firstLine="709"/>
        <w:jc w:val="both"/>
        <w:rPr>
          <w:rFonts w:ascii="Times New Roman" w:hAnsi="Times New Roman"/>
          <w:sz w:val="24"/>
          <w:szCs w:val="24"/>
        </w:rPr>
      </w:pPr>
      <w:r w:rsidRPr="0061044B">
        <w:rPr>
          <w:rFonts w:ascii="Times New Roman" w:hAnsi="Times New Roman"/>
          <w:sz w:val="24"/>
          <w:szCs w:val="24"/>
        </w:rPr>
        <w:t>Заказчик формирует и направляет в Федеральное казначейство сведения и документы для публикации таковых в реестре договоров в следующие сроки:</w:t>
      </w:r>
    </w:p>
    <w:p w14:paraId="6AD28473" w14:textId="281FEB39" w:rsidR="0061044B" w:rsidRPr="0061044B" w:rsidRDefault="0061044B" w:rsidP="0061044B">
      <w:pPr>
        <w:pStyle w:val="12"/>
        <w:spacing w:before="0" w:after="0"/>
        <w:ind w:left="0" w:firstLine="709"/>
      </w:pPr>
      <w:r w:rsidRPr="0061044B">
        <w:t xml:space="preserve">В течение 3 рабочих дней со дня заключения договора - информацию и документы, указанные в </w:t>
      </w:r>
      <w:proofErr w:type="spellStart"/>
      <w:r w:rsidRPr="0061044B">
        <w:t>пп</w:t>
      </w:r>
      <w:proofErr w:type="spellEnd"/>
      <w:r w:rsidRPr="0061044B">
        <w:t xml:space="preserve">. </w:t>
      </w:r>
      <w:r w:rsidRPr="0061044B">
        <w:fldChar w:fldCharType="begin"/>
      </w:r>
      <w:r w:rsidRPr="0061044B">
        <w:instrText xml:space="preserve"> REF _Ref67482030 \r \h </w:instrText>
      </w:r>
      <w:r>
        <w:instrText xml:space="preserve"> \* MERGEFORMAT </w:instrText>
      </w:r>
      <w:r w:rsidRPr="0061044B">
        <w:fldChar w:fldCharType="separate"/>
      </w:r>
      <w:r w:rsidR="00422874">
        <w:t>3.4.1</w:t>
      </w:r>
      <w:r w:rsidRPr="0061044B">
        <w:fldChar w:fldCharType="end"/>
      </w:r>
      <w:r w:rsidRPr="0061044B">
        <w:t>-</w:t>
      </w:r>
      <w:r w:rsidRPr="0061044B">
        <w:fldChar w:fldCharType="begin"/>
      </w:r>
      <w:r w:rsidRPr="0061044B">
        <w:instrText xml:space="preserve"> REF _Ref67482112 \r \h </w:instrText>
      </w:r>
      <w:r>
        <w:instrText xml:space="preserve"> \* MERGEFORMAT </w:instrText>
      </w:r>
      <w:r w:rsidRPr="0061044B">
        <w:fldChar w:fldCharType="separate"/>
      </w:r>
      <w:r w:rsidR="00422874">
        <w:t>3.4.6</w:t>
      </w:r>
      <w:r w:rsidRPr="0061044B">
        <w:fldChar w:fldCharType="end"/>
      </w:r>
      <w:r w:rsidRPr="0061044B">
        <w:t xml:space="preserve">, </w:t>
      </w:r>
      <w:r w:rsidRPr="0061044B">
        <w:fldChar w:fldCharType="begin"/>
      </w:r>
      <w:r w:rsidRPr="0061044B">
        <w:instrText xml:space="preserve"> REF _Ref67482187 \r \h </w:instrText>
      </w:r>
      <w:r>
        <w:instrText xml:space="preserve"> \* MERGEFORMAT </w:instrText>
      </w:r>
      <w:r w:rsidRPr="0061044B">
        <w:fldChar w:fldCharType="separate"/>
      </w:r>
      <w:r w:rsidR="00422874">
        <w:t>3.4.9</w:t>
      </w:r>
      <w:r w:rsidRPr="0061044B">
        <w:fldChar w:fldCharType="end"/>
      </w:r>
      <w:r w:rsidRPr="0061044B">
        <w:t>(за исключением информации о договорах с субподрядчиками),</w:t>
      </w:r>
      <w:r w:rsidRPr="0061044B">
        <w:fldChar w:fldCharType="begin"/>
      </w:r>
      <w:r w:rsidRPr="0061044B">
        <w:instrText xml:space="preserve"> REF _Ref67482893 \r \h </w:instrText>
      </w:r>
      <w:r>
        <w:instrText xml:space="preserve"> \* MERGEFORMAT </w:instrText>
      </w:r>
      <w:r w:rsidRPr="0061044B">
        <w:fldChar w:fldCharType="separate"/>
      </w:r>
      <w:r w:rsidR="00422874">
        <w:t>3.4.12</w:t>
      </w:r>
      <w:r w:rsidRPr="0061044B">
        <w:fldChar w:fldCharType="end"/>
      </w:r>
      <w:r w:rsidRPr="0061044B">
        <w:t xml:space="preserve"> -</w:t>
      </w:r>
      <w:r w:rsidRPr="0061044B">
        <w:fldChar w:fldCharType="begin"/>
      </w:r>
      <w:r w:rsidRPr="0061044B">
        <w:instrText xml:space="preserve"> REF _Ref63938352 \r \h </w:instrText>
      </w:r>
      <w:r>
        <w:instrText xml:space="preserve"> \* MERGEFORMAT </w:instrText>
      </w:r>
      <w:r w:rsidRPr="0061044B">
        <w:fldChar w:fldCharType="separate"/>
      </w:r>
      <w:r w:rsidR="00422874">
        <w:t>3.4.15</w:t>
      </w:r>
      <w:r w:rsidRPr="0061044B">
        <w:fldChar w:fldCharType="end"/>
      </w:r>
      <w:r w:rsidRPr="0061044B">
        <w:t>.</w:t>
      </w:r>
    </w:p>
    <w:p w14:paraId="2930245E" w14:textId="76BDC555" w:rsidR="0061044B" w:rsidRPr="0061044B" w:rsidRDefault="0061044B" w:rsidP="0061044B">
      <w:pPr>
        <w:pStyle w:val="12"/>
        <w:spacing w:before="0" w:after="0"/>
        <w:ind w:left="0" w:firstLine="709"/>
      </w:pPr>
      <w:r w:rsidRPr="0061044B">
        <w:t>В течение 3 рабочих дней со дня заключения договора с субподрядчиком - информацию, указанную в пп.</w:t>
      </w:r>
      <w:r w:rsidRPr="0061044B">
        <w:fldChar w:fldCharType="begin"/>
      </w:r>
      <w:r w:rsidRPr="0061044B">
        <w:instrText xml:space="preserve"> REF _Ref67482187 \r \h </w:instrText>
      </w:r>
      <w:r>
        <w:instrText xml:space="preserve"> \* MERGEFORMAT </w:instrText>
      </w:r>
      <w:r w:rsidRPr="0061044B">
        <w:fldChar w:fldCharType="separate"/>
      </w:r>
      <w:r w:rsidR="00422874">
        <w:t>3.4.9</w:t>
      </w:r>
      <w:r w:rsidRPr="0061044B">
        <w:fldChar w:fldCharType="end"/>
      </w:r>
      <w:r w:rsidRPr="0061044B">
        <w:t xml:space="preserve"> и </w:t>
      </w:r>
      <w:r w:rsidRPr="0061044B">
        <w:fldChar w:fldCharType="begin"/>
      </w:r>
      <w:r w:rsidRPr="0061044B">
        <w:instrText xml:space="preserve"> REF _Ref67482780 \r \h </w:instrText>
      </w:r>
      <w:r>
        <w:instrText xml:space="preserve"> \* MERGEFORMAT </w:instrText>
      </w:r>
      <w:r w:rsidRPr="0061044B">
        <w:fldChar w:fldCharType="separate"/>
      </w:r>
      <w:r w:rsidR="00422874">
        <w:t>3.4.10</w:t>
      </w:r>
      <w:r w:rsidRPr="0061044B">
        <w:fldChar w:fldCharType="end"/>
      </w:r>
      <w:r w:rsidRPr="0061044B">
        <w:t>;</w:t>
      </w:r>
    </w:p>
    <w:p w14:paraId="36EFF5E7" w14:textId="3FE8F8FB" w:rsidR="0061044B" w:rsidRPr="0061044B" w:rsidRDefault="0061044B" w:rsidP="0061044B">
      <w:pPr>
        <w:pStyle w:val="12"/>
        <w:spacing w:before="0" w:after="0"/>
        <w:ind w:left="0" w:firstLine="709"/>
      </w:pPr>
      <w:r w:rsidRPr="0061044B">
        <w:t xml:space="preserve">В течение 10 дней со дня внесения изменений в договор либо исполнения или расторжения договора - информацию и документы, указанные в </w:t>
      </w:r>
      <w:r w:rsidRPr="0061044B">
        <w:fldChar w:fldCharType="begin"/>
      </w:r>
      <w:r w:rsidRPr="0061044B">
        <w:instrText xml:space="preserve"> REF _Ref522300470 \r \h  \* MERGEFORMAT </w:instrText>
      </w:r>
      <w:r w:rsidRPr="0061044B">
        <w:fldChar w:fldCharType="separate"/>
      </w:r>
      <w:r w:rsidR="00422874">
        <w:t>3.4.7</w:t>
      </w:r>
      <w:r w:rsidRPr="0061044B">
        <w:fldChar w:fldCharType="end"/>
      </w:r>
      <w:r w:rsidRPr="0061044B">
        <w:t>,</w:t>
      </w:r>
      <w:r w:rsidRPr="0061044B">
        <w:fldChar w:fldCharType="begin"/>
      </w:r>
      <w:r w:rsidRPr="0061044B">
        <w:instrText xml:space="preserve"> REF _Ref67482627 \r \h </w:instrText>
      </w:r>
      <w:r>
        <w:instrText xml:space="preserve"> \* MERGEFORMAT </w:instrText>
      </w:r>
      <w:r w:rsidRPr="0061044B">
        <w:fldChar w:fldCharType="separate"/>
      </w:r>
      <w:r w:rsidR="00422874">
        <w:t>3.4.8</w:t>
      </w:r>
      <w:r w:rsidRPr="0061044B">
        <w:fldChar w:fldCharType="end"/>
      </w:r>
      <w:r w:rsidRPr="0061044B">
        <w:t xml:space="preserve">, </w:t>
      </w:r>
      <w:r w:rsidRPr="0061044B">
        <w:fldChar w:fldCharType="begin"/>
      </w:r>
      <w:r w:rsidRPr="0061044B">
        <w:instrText xml:space="preserve"> REF _Ref67482681 \r \h </w:instrText>
      </w:r>
      <w:r>
        <w:instrText xml:space="preserve"> \* MERGEFORMAT </w:instrText>
      </w:r>
      <w:r w:rsidRPr="0061044B">
        <w:fldChar w:fldCharType="separate"/>
      </w:r>
      <w:r w:rsidR="00422874">
        <w:t>3.4.11</w:t>
      </w:r>
      <w:r w:rsidRPr="0061044B">
        <w:fldChar w:fldCharType="end"/>
      </w:r>
      <w:r w:rsidRPr="0061044B">
        <w:t>.</w:t>
      </w:r>
    </w:p>
    <w:p w14:paraId="2EB96AE6" w14:textId="77777777" w:rsidR="0061044B" w:rsidRPr="0061044B" w:rsidRDefault="0061044B" w:rsidP="0061044B">
      <w:pPr>
        <w:pStyle w:val="afffff0"/>
        <w:numPr>
          <w:ilvl w:val="1"/>
          <w:numId w:val="5"/>
        </w:numPr>
        <w:spacing w:after="0" w:line="240" w:lineRule="auto"/>
        <w:ind w:left="0" w:firstLine="709"/>
        <w:jc w:val="both"/>
        <w:rPr>
          <w:rFonts w:ascii="Times New Roman" w:hAnsi="Times New Roman"/>
          <w:sz w:val="24"/>
          <w:szCs w:val="24"/>
        </w:rPr>
      </w:pPr>
      <w:r w:rsidRPr="0061044B">
        <w:rPr>
          <w:rFonts w:ascii="Times New Roman" w:hAnsi="Times New Roman"/>
          <w:sz w:val="24"/>
          <w:szCs w:val="24"/>
        </w:rPr>
        <w:t>Заказчик вправе не формировать и не направлять в Федеральное казначейство информацию и документы, которые в соответствии с положениями Федерального закона №223-ФЗ от 18.07.2011г. "О закупках товаров, работ, услуг отдельными видами юридических лиц" не подлежат размещению в ЕИС.</w:t>
      </w:r>
    </w:p>
    <w:p w14:paraId="1A46B414" w14:textId="77777777" w:rsidR="0061044B" w:rsidRPr="0061044B" w:rsidRDefault="0061044B" w:rsidP="0061044B">
      <w:pPr>
        <w:pStyle w:val="afffff0"/>
        <w:numPr>
          <w:ilvl w:val="1"/>
          <w:numId w:val="5"/>
        </w:numPr>
        <w:spacing w:after="0" w:line="240" w:lineRule="auto"/>
        <w:ind w:left="0" w:firstLine="709"/>
        <w:jc w:val="both"/>
        <w:rPr>
          <w:rFonts w:ascii="Times New Roman" w:hAnsi="Times New Roman"/>
          <w:sz w:val="24"/>
          <w:szCs w:val="24"/>
        </w:rPr>
      </w:pPr>
      <w:r w:rsidRPr="0061044B">
        <w:rPr>
          <w:rFonts w:ascii="Times New Roman" w:hAnsi="Times New Roman"/>
          <w:sz w:val="24"/>
          <w:szCs w:val="24"/>
        </w:rPr>
        <w:t xml:space="preserve">В соответствии с пунктом 33 Порядка формирования информации и документов в реестр договоров включается информация и документы, касающаяся исполнения договора, в том числе его оплаты. </w:t>
      </w:r>
    </w:p>
    <w:p w14:paraId="2577116C" w14:textId="77777777" w:rsidR="0061044B" w:rsidRPr="0061044B" w:rsidRDefault="0061044B" w:rsidP="0061044B">
      <w:pPr>
        <w:pStyle w:val="afffff0"/>
        <w:numPr>
          <w:ilvl w:val="1"/>
          <w:numId w:val="5"/>
        </w:numPr>
        <w:spacing w:after="0" w:line="240" w:lineRule="auto"/>
        <w:ind w:left="0" w:firstLine="709"/>
        <w:jc w:val="both"/>
        <w:rPr>
          <w:rFonts w:ascii="Times New Roman" w:hAnsi="Times New Roman"/>
          <w:sz w:val="24"/>
          <w:szCs w:val="24"/>
        </w:rPr>
      </w:pPr>
      <w:r w:rsidRPr="0061044B">
        <w:rPr>
          <w:rFonts w:ascii="Times New Roman" w:hAnsi="Times New Roman"/>
          <w:sz w:val="24"/>
          <w:szCs w:val="24"/>
        </w:rPr>
        <w:t>Заказчиком определяется, что 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p>
    <w:p w14:paraId="63E431E0" w14:textId="77777777" w:rsidR="0061044B" w:rsidRPr="0061044B" w:rsidRDefault="0061044B" w:rsidP="0061044B">
      <w:pPr>
        <w:pStyle w:val="afffff0"/>
        <w:numPr>
          <w:ilvl w:val="1"/>
          <w:numId w:val="5"/>
        </w:numPr>
        <w:spacing w:after="0" w:line="240" w:lineRule="auto"/>
        <w:ind w:left="0" w:firstLine="709"/>
        <w:jc w:val="both"/>
        <w:rPr>
          <w:rFonts w:ascii="Times New Roman" w:hAnsi="Times New Roman"/>
          <w:sz w:val="24"/>
          <w:szCs w:val="24"/>
        </w:rPr>
      </w:pPr>
      <w:r w:rsidRPr="0061044B">
        <w:rPr>
          <w:rFonts w:ascii="Times New Roman" w:hAnsi="Times New Roman"/>
          <w:sz w:val="24"/>
          <w:szCs w:val="24"/>
        </w:rPr>
        <w:t>Заказчик осуществляет ведение архива в соответствии с Федеральным законом от 22.10.2004 г. № 125-ФЗ «Об архивном деле в Российской Федерации».</w:t>
      </w:r>
    </w:p>
    <w:p w14:paraId="445A4FD1" w14:textId="77777777" w:rsidR="0061044B" w:rsidRPr="0061044B" w:rsidRDefault="0061044B" w:rsidP="0061044B">
      <w:pPr>
        <w:pStyle w:val="afffff0"/>
        <w:numPr>
          <w:ilvl w:val="1"/>
          <w:numId w:val="5"/>
        </w:numPr>
        <w:spacing w:after="0" w:line="240" w:lineRule="auto"/>
        <w:ind w:left="0" w:firstLine="709"/>
        <w:jc w:val="both"/>
        <w:rPr>
          <w:rFonts w:ascii="Times New Roman" w:hAnsi="Times New Roman"/>
          <w:sz w:val="24"/>
          <w:szCs w:val="24"/>
        </w:rPr>
      </w:pPr>
      <w:r w:rsidRPr="0061044B">
        <w:rPr>
          <w:rFonts w:ascii="Times New Roman" w:hAnsi="Times New Roman"/>
          <w:sz w:val="24"/>
          <w:szCs w:val="24"/>
        </w:rPr>
        <w:t>Заказчик вправе осуществлять ведение архива как в электронном виде, так и на бумажных носителях.</w:t>
      </w:r>
    </w:p>
    <w:p w14:paraId="57B4DEEA" w14:textId="77777777" w:rsidR="0061044B" w:rsidRPr="0061044B" w:rsidRDefault="0061044B" w:rsidP="0061044B">
      <w:pPr>
        <w:pStyle w:val="afffff0"/>
        <w:numPr>
          <w:ilvl w:val="1"/>
          <w:numId w:val="5"/>
        </w:numPr>
        <w:spacing w:after="0" w:line="240" w:lineRule="auto"/>
        <w:ind w:left="0" w:firstLine="709"/>
        <w:jc w:val="both"/>
        <w:rPr>
          <w:rFonts w:ascii="Times New Roman" w:hAnsi="Times New Roman"/>
          <w:sz w:val="24"/>
          <w:szCs w:val="24"/>
        </w:rPr>
      </w:pPr>
      <w:r w:rsidRPr="0061044B">
        <w:rPr>
          <w:rFonts w:ascii="Times New Roman" w:hAnsi="Times New Roman"/>
          <w:sz w:val="24"/>
          <w:szCs w:val="24"/>
        </w:rPr>
        <w:t>Срок хранения документов по закупкам (извещение, документация, проект договора, протоколы, составляемые в ходе закупок, приказ о принятии решения о закупке у единственного поставщика (подрядчика, исполнителя), приказ о создании закупочной комиссии и др.) подлежат хранению в архиве в течение 3 (трех) лет со дня утверждения.</w:t>
      </w:r>
    </w:p>
    <w:p w14:paraId="50D8969E" w14:textId="77777777" w:rsidR="0061044B" w:rsidRPr="0061044B" w:rsidRDefault="0061044B" w:rsidP="0061044B">
      <w:pPr>
        <w:pStyle w:val="afffff0"/>
        <w:numPr>
          <w:ilvl w:val="1"/>
          <w:numId w:val="5"/>
        </w:numPr>
        <w:spacing w:after="0" w:line="240" w:lineRule="auto"/>
        <w:ind w:left="0" w:firstLine="709"/>
        <w:jc w:val="both"/>
        <w:rPr>
          <w:rFonts w:ascii="Times New Roman" w:hAnsi="Times New Roman"/>
          <w:sz w:val="24"/>
          <w:szCs w:val="24"/>
        </w:rPr>
      </w:pPr>
      <w:r w:rsidRPr="0061044B">
        <w:rPr>
          <w:rFonts w:ascii="Times New Roman" w:hAnsi="Times New Roman"/>
          <w:sz w:val="24"/>
          <w:szCs w:val="24"/>
        </w:rPr>
        <w:t>Документы, касающиеся договоров, подлежат хранению в архиве в течение 3 (трех) лет со дня утверждения.</w:t>
      </w:r>
    </w:p>
    <w:p w14:paraId="2016FC8C" w14:textId="77777777" w:rsidR="0061044B" w:rsidRPr="0061044B" w:rsidRDefault="0061044B" w:rsidP="0061044B">
      <w:pPr>
        <w:pStyle w:val="afffff0"/>
        <w:numPr>
          <w:ilvl w:val="1"/>
          <w:numId w:val="5"/>
        </w:numPr>
        <w:spacing w:after="0" w:line="240" w:lineRule="auto"/>
        <w:ind w:left="0" w:firstLine="709"/>
        <w:jc w:val="both"/>
        <w:rPr>
          <w:rFonts w:ascii="Times New Roman" w:hAnsi="Times New Roman"/>
          <w:sz w:val="24"/>
          <w:szCs w:val="24"/>
        </w:rPr>
      </w:pPr>
      <w:r w:rsidRPr="0061044B">
        <w:rPr>
          <w:rFonts w:ascii="Times New Roman" w:hAnsi="Times New Roman"/>
          <w:sz w:val="24"/>
          <w:szCs w:val="24"/>
        </w:rPr>
        <w:t>Федеральное казначейство в течение 3 (трех) рабочих дней со дня получения от Заказчика размещенных им в ЕИС информации и документов для включения в реестр договоров обеспечивает проверку и публикацию сведений в реестре договоров в ЕИС.</w:t>
      </w:r>
    </w:p>
    <w:p w14:paraId="09C111CE" w14:textId="77777777" w:rsidR="001F42CC" w:rsidRDefault="001F42CC" w:rsidP="001F42CC">
      <w:pPr>
        <w:pStyle w:val="12"/>
        <w:numPr>
          <w:ilvl w:val="0"/>
          <w:numId w:val="0"/>
        </w:numPr>
        <w:spacing w:before="0" w:after="0"/>
        <w:ind w:left="709"/>
      </w:pPr>
    </w:p>
    <w:p w14:paraId="4ED4CE39" w14:textId="77777777" w:rsidR="001F42CC" w:rsidRDefault="00331DDE" w:rsidP="00F735A5">
      <w:pPr>
        <w:pStyle w:val="12"/>
        <w:numPr>
          <w:ilvl w:val="0"/>
          <w:numId w:val="5"/>
        </w:numPr>
        <w:jc w:val="center"/>
        <w:outlineLvl w:val="0"/>
      </w:pPr>
      <w:bookmarkStart w:id="48" w:name="_Toc312498532"/>
      <w:bookmarkStart w:id="49" w:name="_Toc312500888"/>
      <w:bookmarkStart w:id="50" w:name="_Toc312504883"/>
      <w:bookmarkStart w:id="51" w:name="_Toc312518037"/>
      <w:bookmarkStart w:id="52" w:name="_Toc312576218"/>
      <w:bookmarkStart w:id="53" w:name="_Toc99705495"/>
      <w:r w:rsidRPr="001F42CC">
        <w:t>Требования к участникам закупок</w:t>
      </w:r>
      <w:bookmarkStart w:id="54" w:name="sub_621"/>
      <w:bookmarkEnd w:id="48"/>
      <w:bookmarkEnd w:id="49"/>
      <w:bookmarkEnd w:id="50"/>
      <w:bookmarkEnd w:id="51"/>
      <w:bookmarkEnd w:id="52"/>
      <w:bookmarkEnd w:id="53"/>
    </w:p>
    <w:p w14:paraId="54F837FF" w14:textId="77777777" w:rsidR="00C5408E" w:rsidRPr="00C5408E" w:rsidRDefault="00C5408E" w:rsidP="00C5408E">
      <w:pPr>
        <w:pStyle w:val="12"/>
        <w:numPr>
          <w:ilvl w:val="0"/>
          <w:numId w:val="0"/>
        </w:numPr>
        <w:ind w:left="646" w:hanging="504"/>
      </w:pPr>
    </w:p>
    <w:p w14:paraId="518922ED" w14:textId="77777777" w:rsidR="00331DDE" w:rsidRDefault="00331DDE" w:rsidP="008C628B">
      <w:pPr>
        <w:pStyle w:val="12"/>
        <w:numPr>
          <w:ilvl w:val="1"/>
          <w:numId w:val="5"/>
        </w:numPr>
        <w:tabs>
          <w:tab w:val="left" w:pos="1134"/>
        </w:tabs>
        <w:spacing w:before="0" w:after="0"/>
        <w:ind w:left="0" w:firstLine="709"/>
      </w:pPr>
      <w:r>
        <w:t>У</w:t>
      </w:r>
      <w:r w:rsidRPr="006258CF">
        <w:t>частником закупки может быть любое юридическое лицо или несколько юридиче</w:t>
      </w:r>
      <w:r>
        <w:t>ских лиц</w:t>
      </w:r>
      <w:r w:rsidRPr="006258CF">
        <w:t>, выступающих на</w:t>
      </w:r>
      <w:r>
        <w:t xml:space="preserve"> </w:t>
      </w:r>
      <w:r w:rsidRPr="006258CF">
        <w:t>стороне одного участника закупки, независимо от организационно</w:t>
      </w:r>
      <w:r>
        <w:t xml:space="preserve">-правовой </w:t>
      </w:r>
      <w:r>
        <w:lastRenderedPageBreak/>
        <w:t xml:space="preserve">формы, формы </w:t>
      </w:r>
      <w:r w:rsidRPr="006258CF">
        <w:t>собственности, места нахождения</w:t>
      </w:r>
      <w:r>
        <w:t xml:space="preserve"> </w:t>
      </w:r>
      <w:r w:rsidRPr="006258CF">
        <w:t>и</w:t>
      </w:r>
      <w:r>
        <w:t xml:space="preserve"> места происхождения капитала </w:t>
      </w:r>
      <w:r w:rsidRPr="006258CF">
        <w:t>либо</w:t>
      </w:r>
      <w:r>
        <w:t xml:space="preserve"> </w:t>
      </w:r>
      <w:r w:rsidRPr="006258CF">
        <w:t>любое</w:t>
      </w:r>
      <w:r>
        <w:t xml:space="preserve"> </w:t>
      </w:r>
      <w:r w:rsidRPr="006258CF">
        <w:t>физическое</w:t>
      </w:r>
      <w:r>
        <w:t xml:space="preserve"> </w:t>
      </w:r>
      <w:r w:rsidRPr="006258CF">
        <w:t>лицо</w:t>
      </w:r>
      <w:r>
        <w:t xml:space="preserve"> </w:t>
      </w:r>
      <w:r w:rsidRPr="006258CF">
        <w:t>или</w:t>
      </w:r>
      <w:r>
        <w:t xml:space="preserve"> </w:t>
      </w:r>
      <w:r w:rsidRPr="006258CF">
        <w:t>несколько</w:t>
      </w:r>
      <w:r>
        <w:t xml:space="preserve"> </w:t>
      </w:r>
      <w:r w:rsidRPr="006258CF">
        <w:t>физиче</w:t>
      </w:r>
      <w:r>
        <w:t>ских лиц</w:t>
      </w:r>
      <w:r w:rsidRPr="006258CF">
        <w:t>, выступающих на стороне одного участника закупки, в том числе индиви</w:t>
      </w:r>
      <w:r>
        <w:t xml:space="preserve">дуальный предприниматель </w:t>
      </w:r>
      <w:r w:rsidRPr="006258CF">
        <w:t>или несколько индивидуальных</w:t>
      </w:r>
      <w:r>
        <w:t xml:space="preserve"> </w:t>
      </w:r>
      <w:r w:rsidRPr="006258CF">
        <w:t>предприн</w:t>
      </w:r>
      <w:r>
        <w:t>имателей</w:t>
      </w:r>
      <w:r w:rsidRPr="006258CF">
        <w:t>, выступающих на стороне</w:t>
      </w:r>
      <w:r>
        <w:t xml:space="preserve"> </w:t>
      </w:r>
      <w:r w:rsidRPr="006258CF">
        <w:t>одного</w:t>
      </w:r>
      <w:r>
        <w:t xml:space="preserve"> </w:t>
      </w:r>
      <w:r w:rsidRPr="006258CF">
        <w:t>участника</w:t>
      </w:r>
      <w:r>
        <w:t xml:space="preserve"> </w:t>
      </w:r>
      <w:r w:rsidR="00175675">
        <w:t>закупки</w:t>
      </w:r>
      <w:r w:rsidR="00175675" w:rsidRPr="00175675">
        <w:t>.</w:t>
      </w:r>
    </w:p>
    <w:p w14:paraId="150DD084" w14:textId="77777777" w:rsidR="00331DDE" w:rsidRDefault="00331DDE" w:rsidP="008C628B">
      <w:pPr>
        <w:pStyle w:val="12"/>
        <w:numPr>
          <w:ilvl w:val="1"/>
          <w:numId w:val="5"/>
        </w:numPr>
        <w:tabs>
          <w:tab w:val="left" w:pos="1134"/>
        </w:tabs>
        <w:ind w:left="0" w:firstLine="709"/>
      </w:pPr>
      <w:r w:rsidRPr="00B47438">
        <w:t>В случае если Заказчиком принято решение об ограничении участия в</w:t>
      </w:r>
      <w:r>
        <w:t xml:space="preserve"> </w:t>
      </w:r>
      <w:r w:rsidRPr="00B47438">
        <w:t>соответствующей процедуре закупок (закрытые процедуры закупок), информация о таком ограничении должна быть указана в извещении о проведении процедуры закупок. В закрытых процедурах</w:t>
      </w:r>
      <w:r>
        <w:t xml:space="preserve"> закупок</w:t>
      </w:r>
      <w:r w:rsidRPr="00B47438">
        <w:t xml:space="preserve"> вправе принять участие только приглашенные персонально участники.</w:t>
      </w:r>
    </w:p>
    <w:p w14:paraId="4E051971" w14:textId="77777777" w:rsidR="00331DDE" w:rsidRDefault="00331DDE" w:rsidP="008C628B">
      <w:pPr>
        <w:pStyle w:val="12"/>
        <w:numPr>
          <w:ilvl w:val="1"/>
          <w:numId w:val="5"/>
        </w:numPr>
        <w:tabs>
          <w:tab w:val="left" w:pos="1134"/>
        </w:tabs>
        <w:ind w:left="0" w:firstLine="709"/>
      </w:pPr>
      <w:r w:rsidRPr="00F5172A">
        <w:t>К участникам закупки предъявляются следующие обязательные требования:</w:t>
      </w:r>
    </w:p>
    <w:p w14:paraId="34ADD473" w14:textId="77777777" w:rsidR="00331DDE" w:rsidRDefault="00331DDE" w:rsidP="008C628B">
      <w:pPr>
        <w:pStyle w:val="12"/>
        <w:tabs>
          <w:tab w:val="left" w:pos="0"/>
        </w:tabs>
        <w:ind w:left="0" w:firstLine="709"/>
      </w:pPr>
      <w:r w:rsidRPr="00F5172A">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0BBC15CC" w14:textId="77777777" w:rsidR="00331DDE" w:rsidRDefault="00331DDE" w:rsidP="008C628B">
      <w:pPr>
        <w:pStyle w:val="12"/>
        <w:tabs>
          <w:tab w:val="left" w:pos="0"/>
        </w:tabs>
        <w:ind w:left="0" w:firstLine="709"/>
      </w:pPr>
      <w:r w:rsidRPr="00F5172A">
        <w:t>правомочность участника закупки заключать контракт;</w:t>
      </w:r>
    </w:p>
    <w:p w14:paraId="499CFAAA" w14:textId="77777777" w:rsidR="00331DDE" w:rsidRDefault="00331DDE" w:rsidP="008C628B">
      <w:pPr>
        <w:pStyle w:val="12"/>
        <w:tabs>
          <w:tab w:val="left" w:pos="0"/>
        </w:tabs>
        <w:ind w:left="0" w:firstLine="709"/>
      </w:pPr>
      <w:r w:rsidRPr="00F5172A">
        <w:t>не</w:t>
      </w:r>
      <w:r w:rsidR="001F42CC">
        <w:t xml:space="preserve"> </w:t>
      </w:r>
      <w:r w:rsidRPr="00F5172A">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493782" w14:textId="77777777" w:rsidR="00331DDE" w:rsidRDefault="00331DDE" w:rsidP="008C628B">
      <w:pPr>
        <w:pStyle w:val="12"/>
        <w:tabs>
          <w:tab w:val="left" w:pos="0"/>
        </w:tabs>
        <w:ind w:left="0" w:firstLine="709"/>
      </w:pPr>
      <w:r w:rsidRPr="00F5172A">
        <w:t>не</w:t>
      </w:r>
      <w:r w:rsidR="001F42CC">
        <w:t xml:space="preserve"> </w:t>
      </w:r>
      <w:r w:rsidRPr="00F5172A">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1E33158" w14:textId="77777777" w:rsidR="00331DDE" w:rsidRDefault="00331DDE" w:rsidP="008C628B">
      <w:pPr>
        <w:pStyle w:val="12"/>
        <w:tabs>
          <w:tab w:val="left" w:pos="0"/>
        </w:tabs>
        <w:ind w:left="0" w:firstLine="709"/>
      </w:pPr>
      <w:r w:rsidRPr="00F5172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3E8E2DF" w14:textId="77777777" w:rsidR="00331DDE" w:rsidRDefault="00331DDE" w:rsidP="008C628B">
      <w:pPr>
        <w:pStyle w:val="12"/>
        <w:tabs>
          <w:tab w:val="left" w:pos="0"/>
        </w:tabs>
        <w:ind w:left="0" w:firstLine="709"/>
      </w:pPr>
      <w:r w:rsidRPr="00F5172A">
        <w:t xml:space="preserve">отсутствие в предусмотренном 223-ФЗ реестре недобросовестных </w:t>
      </w:r>
      <w:r w:rsidR="005860E3">
        <w:t xml:space="preserve">поставщиков </w:t>
      </w:r>
      <w:r w:rsidRPr="00F5172A">
        <w:t xml:space="preserve">и отсутствие в предусмотренном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14:paraId="7854600C" w14:textId="77777777" w:rsidR="00331DDE" w:rsidRDefault="00331DDE" w:rsidP="008C628B">
      <w:pPr>
        <w:pStyle w:val="12"/>
        <w:tabs>
          <w:tab w:val="left" w:pos="0"/>
        </w:tabs>
        <w:ind w:left="0" w:firstLine="709"/>
      </w:pPr>
      <w:r w:rsidRPr="00F5172A">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7F5A0CC" w14:textId="77777777" w:rsidR="00331DDE" w:rsidRDefault="00331DDE" w:rsidP="008C628B">
      <w:pPr>
        <w:pStyle w:val="12"/>
        <w:tabs>
          <w:tab w:val="left" w:pos="0"/>
        </w:tabs>
        <w:ind w:left="0" w:firstLine="709"/>
      </w:pPr>
      <w:r w:rsidRPr="00F5172A">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05269671" w14:textId="77777777" w:rsidR="00331DDE" w:rsidRDefault="00331DDE" w:rsidP="008C628B">
      <w:pPr>
        <w:pStyle w:val="12"/>
        <w:numPr>
          <w:ilvl w:val="1"/>
          <w:numId w:val="5"/>
        </w:numPr>
        <w:tabs>
          <w:tab w:val="left" w:pos="1134"/>
        </w:tabs>
        <w:ind w:left="0" w:firstLine="709"/>
      </w:pPr>
      <w:r w:rsidRPr="00F5172A">
        <w:lastRenderedPageBreak/>
        <w:t>Заказчик вправе установить в документации дополнительные требования, которые также применяются в равной степени ко всем участникам закупки.</w:t>
      </w:r>
    </w:p>
    <w:p w14:paraId="346628D8" w14:textId="77777777" w:rsidR="00331DDE" w:rsidRDefault="00331DDE" w:rsidP="008C628B">
      <w:pPr>
        <w:pStyle w:val="12"/>
        <w:numPr>
          <w:ilvl w:val="1"/>
          <w:numId w:val="5"/>
        </w:numPr>
        <w:tabs>
          <w:tab w:val="left" w:pos="1134"/>
        </w:tabs>
        <w:ind w:left="0" w:firstLine="709"/>
      </w:pPr>
      <w:r w:rsidRPr="00F5172A">
        <w:t>В случае, если несколько юридических или физических лиц выступают совместно в качестве Участника закупки, каждый из таких юридических или физических лиц должен по отдельности соответствовать требованиям, установленным Заказчик</w:t>
      </w:r>
      <w:r>
        <w:t>ом в документации о закупке к у</w:t>
      </w:r>
      <w:r w:rsidRPr="00F5172A">
        <w:t>частникам закупки</w:t>
      </w:r>
      <w:r>
        <w:t>.</w:t>
      </w:r>
    </w:p>
    <w:p w14:paraId="4E39BE5C" w14:textId="77777777" w:rsidR="00331DDE" w:rsidRDefault="00331DDE" w:rsidP="008C628B">
      <w:pPr>
        <w:pStyle w:val="12"/>
        <w:numPr>
          <w:ilvl w:val="1"/>
          <w:numId w:val="5"/>
        </w:numPr>
        <w:tabs>
          <w:tab w:val="left" w:pos="1134"/>
        </w:tabs>
        <w:ind w:left="0" w:firstLine="709"/>
      </w:pPr>
      <w:r w:rsidRPr="00F5172A">
        <w:t>Заказчик вправе предусмотреть в проекте договора и документации о закупке требование предоставления обеспечения исполнения договора. Способ обеспечения исполнения договора устанавливается Заказчиком в документации в соответствии с нормами Гражданского кодекса РФ. Срок, на который предоставляется обеспечение исполнения договора, а также срок возврата обеспечения исполнения договора поставщику указываются в проекте договора и в документации о закупке.</w:t>
      </w:r>
    </w:p>
    <w:p w14:paraId="1848ABBC" w14:textId="77777777" w:rsidR="00331DDE" w:rsidRDefault="00331DDE" w:rsidP="008C628B">
      <w:pPr>
        <w:pStyle w:val="12"/>
        <w:numPr>
          <w:ilvl w:val="1"/>
          <w:numId w:val="5"/>
        </w:numPr>
        <w:tabs>
          <w:tab w:val="left" w:pos="1134"/>
        </w:tabs>
        <w:ind w:left="0" w:firstLine="709"/>
      </w:pPr>
      <w:r w:rsidRPr="00F5172A">
        <w:t>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14:paraId="36F11CBF" w14:textId="77777777" w:rsidR="00331DDE" w:rsidRDefault="00331DDE" w:rsidP="008C628B">
      <w:pPr>
        <w:pStyle w:val="12"/>
        <w:numPr>
          <w:ilvl w:val="1"/>
          <w:numId w:val="5"/>
        </w:numPr>
        <w:tabs>
          <w:tab w:val="left" w:pos="1134"/>
        </w:tabs>
        <w:spacing w:before="0" w:after="0"/>
        <w:ind w:left="0" w:firstLine="709"/>
      </w:pPr>
      <w:r w:rsidRPr="00F5172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14:paraId="5AE88FDF" w14:textId="77777777" w:rsidR="001F42CC" w:rsidRPr="00020B2D" w:rsidRDefault="001F42CC" w:rsidP="001F42CC">
      <w:pPr>
        <w:pStyle w:val="12"/>
        <w:numPr>
          <w:ilvl w:val="0"/>
          <w:numId w:val="0"/>
        </w:numPr>
        <w:spacing w:before="0" w:after="0"/>
        <w:ind w:left="709"/>
      </w:pPr>
    </w:p>
    <w:p w14:paraId="26E4389A" w14:textId="77777777" w:rsidR="001F42CC" w:rsidRDefault="00331DDE" w:rsidP="00F735A5">
      <w:pPr>
        <w:pStyle w:val="12"/>
        <w:numPr>
          <w:ilvl w:val="0"/>
          <w:numId w:val="5"/>
        </w:numPr>
        <w:jc w:val="center"/>
        <w:outlineLvl w:val="0"/>
      </w:pPr>
      <w:bookmarkStart w:id="55" w:name="_Toc312498533"/>
      <w:bookmarkStart w:id="56" w:name="_Ref312499547"/>
      <w:bookmarkStart w:id="57" w:name="_Toc312500889"/>
      <w:bookmarkStart w:id="58" w:name="_Toc312504884"/>
      <w:bookmarkStart w:id="59" w:name="_Toc312518038"/>
      <w:bookmarkStart w:id="60" w:name="_Toc99705496"/>
      <w:bookmarkStart w:id="61" w:name="sub_63"/>
      <w:bookmarkEnd w:id="54"/>
      <w:r w:rsidRPr="001F42CC">
        <w:t>Требования к извещению</w:t>
      </w:r>
      <w:r w:rsidR="00175675">
        <w:t xml:space="preserve"> и документации</w:t>
      </w:r>
      <w:r w:rsidRPr="001F42CC">
        <w:t xml:space="preserve"> о</w:t>
      </w:r>
      <w:r w:rsidR="00175675">
        <w:t xml:space="preserve"> конкурентной</w:t>
      </w:r>
      <w:r w:rsidRPr="001F42CC">
        <w:t xml:space="preserve"> закупке</w:t>
      </w:r>
      <w:bookmarkEnd w:id="55"/>
      <w:bookmarkEnd w:id="56"/>
      <w:bookmarkEnd w:id="57"/>
      <w:bookmarkEnd w:id="58"/>
      <w:bookmarkEnd w:id="59"/>
      <w:bookmarkEnd w:id="60"/>
    </w:p>
    <w:p w14:paraId="1C5C3694" w14:textId="77777777" w:rsidR="00E325A7" w:rsidRPr="00E325A7" w:rsidRDefault="00E325A7" w:rsidP="00E325A7">
      <w:pPr>
        <w:pStyle w:val="12"/>
        <w:numPr>
          <w:ilvl w:val="0"/>
          <w:numId w:val="0"/>
        </w:numPr>
        <w:ind w:left="646" w:hanging="504"/>
        <w:jc w:val="center"/>
      </w:pPr>
    </w:p>
    <w:p w14:paraId="18A67BF2" w14:textId="77777777" w:rsidR="00331DDE" w:rsidRDefault="00331DDE" w:rsidP="008C628B">
      <w:pPr>
        <w:pStyle w:val="12"/>
        <w:numPr>
          <w:ilvl w:val="1"/>
          <w:numId w:val="5"/>
        </w:numPr>
        <w:tabs>
          <w:tab w:val="left" w:pos="1134"/>
        </w:tabs>
        <w:spacing w:before="0" w:after="0"/>
        <w:ind w:left="0" w:firstLine="709"/>
      </w:pPr>
      <w:bookmarkStart w:id="62" w:name="_Ref312510673"/>
      <w:bookmarkEnd w:id="61"/>
      <w:r w:rsidRPr="00E10BFF">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bookmarkStart w:id="63" w:name="sub_631"/>
      <w:bookmarkEnd w:id="62"/>
    </w:p>
    <w:p w14:paraId="45EDC4E3" w14:textId="33021AA2" w:rsidR="00175675" w:rsidRDefault="00175675" w:rsidP="008C628B">
      <w:pPr>
        <w:pStyle w:val="12"/>
        <w:numPr>
          <w:ilvl w:val="1"/>
          <w:numId w:val="5"/>
        </w:numPr>
        <w:tabs>
          <w:tab w:val="left" w:pos="1134"/>
        </w:tabs>
        <w:ind w:left="0" w:firstLine="709"/>
        <w:rPr>
          <w:spacing w:val="-3"/>
        </w:rPr>
      </w:pPr>
      <w:bookmarkStart w:id="64" w:name="sub_6317"/>
      <w:bookmarkEnd w:id="63"/>
      <w:r w:rsidRPr="00B16BE5">
        <w:rPr>
          <w:spacing w:val="-3"/>
        </w:rPr>
        <w:t xml:space="preserve">Извещение о конкурентной закупке размещается в </w:t>
      </w:r>
      <w:r>
        <w:rPr>
          <w:spacing w:val="-3"/>
        </w:rPr>
        <w:t>ЕИС</w:t>
      </w:r>
      <w:r w:rsidRPr="00B16BE5">
        <w:rPr>
          <w:spacing w:val="-3"/>
        </w:rPr>
        <w:t xml:space="preserve">, сайте ЭТП в случае проведения закупки в электронной форме. </w:t>
      </w:r>
      <w:r w:rsidRPr="00B16BE5">
        <w:t xml:space="preserve">Заказчик </w:t>
      </w:r>
      <w:r w:rsidRPr="00B16BE5">
        <w:rPr>
          <w:spacing w:val="-3"/>
        </w:rPr>
        <w:t>также вправе дополнительно опубликовать извещение о проведении закупки в любых средствах массовой информации, в том числе в электронных средствах массовой информации.</w:t>
      </w:r>
      <w:bookmarkStart w:id="65" w:name="_Ref495066610"/>
      <w:r>
        <w:rPr>
          <w:spacing w:val="-3"/>
        </w:rPr>
        <w:t xml:space="preserve"> </w:t>
      </w:r>
      <w:r w:rsidR="00115ACE" w:rsidRPr="00826A4C">
        <w:t>В извещении об осуществлении конкурентной закупки должны быть указаны сведения, предусмотренные ч.9 ст.4 №223-ФЗ</w:t>
      </w:r>
      <w:bookmarkEnd w:id="65"/>
      <w:r w:rsidR="00115ACE">
        <w:t>.</w:t>
      </w:r>
    </w:p>
    <w:p w14:paraId="4ADC7D2A" w14:textId="62C3B3C5" w:rsidR="00331DDE" w:rsidRDefault="00BE2760" w:rsidP="008C628B">
      <w:pPr>
        <w:pStyle w:val="12"/>
        <w:numPr>
          <w:ilvl w:val="1"/>
          <w:numId w:val="5"/>
        </w:numPr>
        <w:tabs>
          <w:tab w:val="left" w:pos="1134"/>
        </w:tabs>
        <w:spacing w:before="0" w:after="0"/>
        <w:ind w:left="0" w:firstLine="709"/>
      </w:pPr>
      <w:bookmarkStart w:id="66" w:name="_Ref312496192"/>
      <w:bookmarkEnd w:id="64"/>
      <w:r w:rsidRPr="00826A4C">
        <w:t>В документации о конкурентной закупке должны быть указаны сведения, предусмотренные ч.10 ст.4 №223-ФЗ.</w:t>
      </w:r>
      <w:bookmarkStart w:id="67" w:name="sub_641"/>
      <w:bookmarkEnd w:id="66"/>
    </w:p>
    <w:p w14:paraId="1EE0A736" w14:textId="77777777" w:rsidR="00175675" w:rsidRPr="00175675" w:rsidRDefault="00175675" w:rsidP="008C628B">
      <w:pPr>
        <w:pStyle w:val="12"/>
        <w:tabs>
          <w:tab w:val="left" w:pos="567"/>
        </w:tabs>
        <w:ind w:left="0" w:firstLine="709"/>
      </w:pPr>
      <w:bookmarkStart w:id="68" w:name="sub_6413"/>
      <w:bookmarkEnd w:id="67"/>
      <w:r w:rsidRPr="00175675">
        <w:rPr>
          <w:spacing w:val="-3"/>
        </w:rPr>
        <w:t>При необходимости документация о закупке может содержать следующую информацию:</w:t>
      </w:r>
    </w:p>
    <w:p w14:paraId="2B7B7A97" w14:textId="77777777" w:rsidR="00175675" w:rsidRPr="00175675" w:rsidRDefault="00175675" w:rsidP="008C628B">
      <w:pPr>
        <w:pStyle w:val="12"/>
        <w:tabs>
          <w:tab w:val="left" w:pos="567"/>
        </w:tabs>
        <w:ind w:left="0" w:firstLine="709"/>
      </w:pPr>
      <w:r w:rsidRPr="00175675">
        <w:rPr>
          <w:spacing w:val="-3"/>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3B1AC0A2" w14:textId="77777777" w:rsidR="00175675" w:rsidRPr="00175675" w:rsidRDefault="00175675" w:rsidP="008C628B">
      <w:pPr>
        <w:pStyle w:val="12"/>
        <w:tabs>
          <w:tab w:val="left" w:pos="567"/>
        </w:tabs>
        <w:ind w:left="0" w:firstLine="709"/>
      </w:pPr>
      <w:r w:rsidRPr="00175675">
        <w:rPr>
          <w:spacing w:val="-3"/>
        </w:rPr>
        <w:t>сведения о праве Заказчика по итогам закупки в случаях, установленных настоящим Положением, заключить договоры с несколькими Участниками;</w:t>
      </w:r>
    </w:p>
    <w:p w14:paraId="0C5CCF29" w14:textId="77777777" w:rsidR="00175675" w:rsidRPr="00175675" w:rsidRDefault="00175675" w:rsidP="008C628B">
      <w:pPr>
        <w:pStyle w:val="12"/>
        <w:tabs>
          <w:tab w:val="left" w:pos="567"/>
        </w:tabs>
        <w:ind w:left="0" w:firstLine="709"/>
      </w:pPr>
      <w:r w:rsidRPr="00175675">
        <w:rPr>
          <w:spacing w:val="-3"/>
        </w:rPr>
        <w:t>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 закупке должна содержать соответственно:</w:t>
      </w:r>
    </w:p>
    <w:p w14:paraId="5F84163C" w14:textId="77777777" w:rsidR="00175675" w:rsidRPr="00175675" w:rsidRDefault="00175675" w:rsidP="008C628B">
      <w:pPr>
        <w:pStyle w:val="12"/>
        <w:tabs>
          <w:tab w:val="left" w:pos="567"/>
        </w:tabs>
        <w:ind w:left="0" w:firstLine="709"/>
      </w:pPr>
      <w:r w:rsidRPr="00175675">
        <w:rPr>
          <w:spacing w:val="-3"/>
        </w:rPr>
        <w:t>изображение товара, являющегося предметом Закупки, в трехмерном измерении;</w:t>
      </w:r>
    </w:p>
    <w:p w14:paraId="6955DA6E" w14:textId="77777777" w:rsidR="00175675" w:rsidRPr="00175675" w:rsidRDefault="00175675" w:rsidP="008C628B">
      <w:pPr>
        <w:pStyle w:val="12"/>
        <w:tabs>
          <w:tab w:val="left" w:pos="567"/>
        </w:tabs>
        <w:ind w:left="0" w:firstLine="709"/>
      </w:pPr>
      <w:r w:rsidRPr="00175675">
        <w:rPr>
          <w:spacing w:val="-3"/>
        </w:rPr>
        <w:t>образец или макет товара, являющегося предметом Закупки, который является неотъемлемой частью документации о закупке. Если такой образец или макет не может быть приложен к документации о закупке,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14:paraId="1DA9979D" w14:textId="77777777" w:rsidR="00175675" w:rsidRPr="00B16BE5" w:rsidRDefault="00175675" w:rsidP="008C628B">
      <w:pPr>
        <w:pStyle w:val="12"/>
        <w:numPr>
          <w:ilvl w:val="3"/>
          <w:numId w:val="5"/>
        </w:numPr>
        <w:ind w:left="0" w:firstLine="709"/>
      </w:pPr>
      <w:r w:rsidRPr="00B16BE5">
        <w:t xml:space="preserve">В случае принятия Заказчиком решения о проведении осмотра образца или макета товара, на поставку которого размещается заказ, Заказчик в соответствии с датами, временем, графиком, указанными в документации о закупке,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закупки в </w:t>
      </w:r>
      <w:r>
        <w:t>ЕИС</w:t>
      </w:r>
      <w:r w:rsidRPr="00B16BE5">
        <w:t>, но не позднее, чем за два рабочих дня до даты окончания подачи Заявок.</w:t>
      </w:r>
    </w:p>
    <w:p w14:paraId="0E2A19DC" w14:textId="77777777" w:rsidR="00175675" w:rsidRPr="00175675" w:rsidRDefault="00175675" w:rsidP="008C628B">
      <w:pPr>
        <w:pStyle w:val="12"/>
        <w:tabs>
          <w:tab w:val="left" w:pos="567"/>
        </w:tabs>
        <w:ind w:left="0" w:firstLine="709"/>
      </w:pPr>
      <w:r w:rsidRPr="00175675">
        <w:rPr>
          <w:spacing w:val="-3"/>
        </w:rPr>
        <w:lastRenderedPageBreak/>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14:paraId="002ECCC4" w14:textId="77777777" w:rsidR="00175675" w:rsidRPr="00175675" w:rsidRDefault="00175675" w:rsidP="008C628B">
      <w:pPr>
        <w:pStyle w:val="12"/>
        <w:tabs>
          <w:tab w:val="left" w:pos="567"/>
        </w:tabs>
        <w:ind w:left="0" w:firstLine="709"/>
      </w:pPr>
      <w:r w:rsidRPr="00175675">
        <w:rPr>
          <w:spacing w:val="-3"/>
        </w:rPr>
        <w:t>сведения о праве Заказчика предлагать Участникам снизить цены Заявок (проводить переторжку), о праве участников до подведения итогов Закупки представлять новые Заявки, содержащие снижение цены Заявки, а также требования к новым Заявкам, представляемым участниками Закупки при переторжке.</w:t>
      </w:r>
    </w:p>
    <w:p w14:paraId="1E722564" w14:textId="77777777" w:rsidR="00175675" w:rsidRPr="00175675" w:rsidRDefault="00175675" w:rsidP="008C628B">
      <w:pPr>
        <w:pStyle w:val="12"/>
        <w:tabs>
          <w:tab w:val="left" w:pos="567"/>
        </w:tabs>
        <w:ind w:left="0" w:firstLine="709"/>
      </w:pPr>
      <w:r w:rsidRPr="00175675">
        <w:rPr>
          <w:spacing w:val="-3"/>
        </w:rPr>
        <w:t>сведения о праве Заказчика отклонить Заявку с указанием перечня допустимых оснований для такого отклонения;</w:t>
      </w:r>
    </w:p>
    <w:p w14:paraId="1C112AEC" w14:textId="77777777" w:rsidR="00175675" w:rsidRPr="00175675" w:rsidRDefault="00175675" w:rsidP="008C628B">
      <w:pPr>
        <w:pStyle w:val="12"/>
        <w:tabs>
          <w:tab w:val="left" w:pos="567"/>
        </w:tabs>
        <w:ind w:left="0" w:firstLine="709"/>
      </w:pPr>
      <w:r w:rsidRPr="00175675">
        <w:rPr>
          <w:spacing w:val="-3"/>
        </w:rPr>
        <w:t>размер, форму и срок действия обеспечения Заявки на участие в закупке, срок и порядок его предоставления в случае, если Заказчиком установлено требование обеспечения Заявки.</w:t>
      </w:r>
    </w:p>
    <w:p w14:paraId="59A86D6F" w14:textId="77777777" w:rsidR="00175675" w:rsidRPr="00175675" w:rsidRDefault="00175675" w:rsidP="008C628B">
      <w:pPr>
        <w:pStyle w:val="12"/>
        <w:tabs>
          <w:tab w:val="left" w:pos="567"/>
        </w:tabs>
        <w:ind w:left="0" w:firstLine="709"/>
      </w:pPr>
      <w:r w:rsidRPr="00175675">
        <w:rPr>
          <w:spacing w:val="-3"/>
        </w:rP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14:paraId="2D7B2307" w14:textId="77777777" w:rsidR="00175675" w:rsidRPr="00175675" w:rsidRDefault="00175675" w:rsidP="008C628B">
      <w:pPr>
        <w:pStyle w:val="12"/>
        <w:tabs>
          <w:tab w:val="left" w:pos="567"/>
        </w:tabs>
        <w:ind w:left="0" w:firstLine="709"/>
      </w:pPr>
      <w:r w:rsidRPr="00175675">
        <w:rPr>
          <w:spacing w:val="-3"/>
        </w:rPr>
        <w:t>срок подписания Победителем, иными участниками закупки проекта договора со дня передачи итогового протокола Закупки;</w:t>
      </w:r>
    </w:p>
    <w:p w14:paraId="67FB8601" w14:textId="77777777" w:rsidR="00175675" w:rsidRPr="00B16BE5" w:rsidRDefault="00175675" w:rsidP="008C628B">
      <w:pPr>
        <w:pStyle w:val="12"/>
        <w:tabs>
          <w:tab w:val="left" w:pos="567"/>
        </w:tabs>
        <w:ind w:left="0" w:firstLine="709"/>
      </w:pPr>
      <w:r w:rsidRPr="00175675">
        <w:rPr>
          <w:spacing w:val="-3"/>
        </w:rPr>
        <w:t>при проведении закупки в электронной форме: наименование и адрес ЭТП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w:t>
      </w:r>
    </w:p>
    <w:p w14:paraId="3750B2A0" w14:textId="77777777" w:rsidR="00175675" w:rsidRPr="00175675" w:rsidRDefault="00175675" w:rsidP="008C628B">
      <w:pPr>
        <w:pStyle w:val="12"/>
        <w:numPr>
          <w:ilvl w:val="1"/>
          <w:numId w:val="5"/>
        </w:numPr>
        <w:tabs>
          <w:tab w:val="left" w:pos="567"/>
          <w:tab w:val="left" w:pos="1134"/>
        </w:tabs>
        <w:ind w:left="0" w:firstLine="709"/>
      </w:pPr>
      <w:r w:rsidRPr="00175675">
        <w:t>В течение трех дней со дня принятия решения о внесении изменений в извещение и документацию о закупке указанные изменения размещаются Заказчиком в ЕИС.</w:t>
      </w:r>
    </w:p>
    <w:p w14:paraId="2DE16AEF" w14:textId="77777777" w:rsidR="00175675" w:rsidRPr="00031AEF" w:rsidRDefault="00175675" w:rsidP="008C628B">
      <w:pPr>
        <w:pStyle w:val="12"/>
        <w:ind w:left="0" w:firstLine="709"/>
      </w:pPr>
      <w:r w:rsidRPr="00031AEF">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t>ЕИС</w:t>
      </w:r>
      <w:r w:rsidRPr="00031AEF">
        <w:t xml:space="preserve">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t>ЕИС</w:t>
      </w:r>
      <w:r w:rsidRPr="00031AEF">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3BD01F40" w14:textId="77777777" w:rsidR="00175675" w:rsidRPr="00007244" w:rsidRDefault="00175675" w:rsidP="008C628B">
      <w:pPr>
        <w:pStyle w:val="12"/>
        <w:numPr>
          <w:ilvl w:val="1"/>
          <w:numId w:val="5"/>
        </w:numPr>
        <w:tabs>
          <w:tab w:val="left" w:pos="1276"/>
        </w:tabs>
        <w:ind w:left="0" w:firstLine="709"/>
      </w:pPr>
      <w:r w:rsidRPr="00007244">
        <w:t>Документация о закупке утверждается</w:t>
      </w:r>
      <w:r>
        <w:t xml:space="preserve"> директором</w:t>
      </w:r>
      <w:r w:rsidRPr="00007244">
        <w:t xml:space="preserve"> Заказчика или иным лицом, уполномоченным</w:t>
      </w:r>
      <w:r>
        <w:t xml:space="preserve"> директором</w:t>
      </w:r>
      <w:r w:rsidRPr="00007244">
        <w:t xml:space="preserve"> Заказчика.</w:t>
      </w:r>
    </w:p>
    <w:p w14:paraId="3A4BBE94" w14:textId="77777777" w:rsidR="00175675" w:rsidRPr="00007244" w:rsidRDefault="00175675" w:rsidP="008C628B">
      <w:pPr>
        <w:pStyle w:val="12"/>
        <w:numPr>
          <w:ilvl w:val="1"/>
          <w:numId w:val="5"/>
        </w:numPr>
        <w:tabs>
          <w:tab w:val="left" w:pos="1276"/>
        </w:tabs>
        <w:ind w:left="0" w:firstLine="709"/>
      </w:pPr>
      <w:r w:rsidRPr="00007244">
        <w:t>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06DB15ED" w14:textId="77777777" w:rsidR="00175675" w:rsidRPr="00007244" w:rsidRDefault="00175675" w:rsidP="008C628B">
      <w:pPr>
        <w:pStyle w:val="12"/>
        <w:numPr>
          <w:ilvl w:val="1"/>
          <w:numId w:val="5"/>
        </w:numPr>
        <w:tabs>
          <w:tab w:val="left" w:pos="1276"/>
        </w:tabs>
        <w:ind w:left="0" w:firstLine="709"/>
      </w:pPr>
      <w:r w:rsidRPr="00007244">
        <w:t>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14:paraId="1DE4D6A1" w14:textId="77777777" w:rsidR="00175675" w:rsidRPr="00007244" w:rsidRDefault="00175675" w:rsidP="008C628B">
      <w:pPr>
        <w:pStyle w:val="12"/>
        <w:numPr>
          <w:ilvl w:val="1"/>
          <w:numId w:val="5"/>
        </w:numPr>
        <w:tabs>
          <w:tab w:val="left" w:pos="1276"/>
        </w:tabs>
        <w:ind w:left="0" w:firstLine="709"/>
      </w:pPr>
      <w:r w:rsidRPr="00007244">
        <w:t>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14:paraId="6F0A946F" w14:textId="77777777" w:rsidR="00175675" w:rsidRDefault="00175675" w:rsidP="008C628B">
      <w:pPr>
        <w:pStyle w:val="12"/>
        <w:numPr>
          <w:ilvl w:val="1"/>
          <w:numId w:val="5"/>
        </w:numPr>
        <w:tabs>
          <w:tab w:val="left" w:pos="1276"/>
        </w:tabs>
        <w:ind w:left="0" w:firstLine="709"/>
      </w:pPr>
      <w:r w:rsidRPr="00B02ECD">
        <w:t xml:space="preserve">Протоколы, составляемые в ходе закупки, размещаются </w:t>
      </w:r>
      <w:r>
        <w:t>в ЕИС</w:t>
      </w:r>
      <w:r w:rsidRPr="00B02ECD">
        <w:t xml:space="preserve"> не позднее чем через три дня со дня их подписания.</w:t>
      </w:r>
    </w:p>
    <w:p w14:paraId="03ED5E23" w14:textId="77777777" w:rsidR="00175675" w:rsidRDefault="00175675" w:rsidP="008C628B">
      <w:pPr>
        <w:pStyle w:val="12"/>
        <w:numPr>
          <w:ilvl w:val="1"/>
          <w:numId w:val="5"/>
        </w:numPr>
        <w:ind w:left="0" w:firstLine="709"/>
      </w:pPr>
      <w:r w:rsidRPr="00B02ECD">
        <w:t xml:space="preserve">В случае возникновения при ведении </w:t>
      </w:r>
      <w:r>
        <w:t>ЕИС</w:t>
      </w:r>
      <w:r w:rsidRPr="00B02ECD">
        <w:t xml:space="preserve"> федеральным органом исполнительной власти, уполномоченным на ведение </w:t>
      </w:r>
      <w:r>
        <w:t>ЕИС</w:t>
      </w:r>
      <w:r w:rsidRPr="00B02ECD">
        <w:t xml:space="preserve">, технических или иных неполадок, блокирующих доступ к </w:t>
      </w:r>
      <w:r>
        <w:t>ЕИС</w:t>
      </w:r>
      <w:r w:rsidRPr="00B02ECD">
        <w:t xml:space="preserve"> в течение более чем одного рабочего дня, информация, подлежащая размещению </w:t>
      </w:r>
      <w:r>
        <w:t>в ЕИС</w:t>
      </w:r>
      <w:r w:rsidRPr="00B02ECD">
        <w:t xml:space="preserve"> в соответствии с настоящим Федеральным законом и положением о закупке, размещается Заказчиком на сайте Заказчика с последующим размещением ее </w:t>
      </w:r>
      <w:r>
        <w:t>в ЕИС</w:t>
      </w:r>
      <w:r w:rsidRPr="00B02ECD">
        <w:t xml:space="preserve"> в течение одного рабочего дня со дня устранения технических или иных неполадок, блокирующих доступ к </w:t>
      </w:r>
      <w:r>
        <w:t>ЕИС</w:t>
      </w:r>
      <w:r w:rsidRPr="00B02ECD">
        <w:t>, и считается размещ</w:t>
      </w:r>
      <w:r w:rsidRPr="00803C0B">
        <w:t>енной в установленном порядке</w:t>
      </w:r>
    </w:p>
    <w:p w14:paraId="44412946" w14:textId="77777777" w:rsidR="00175675" w:rsidRDefault="00175675" w:rsidP="008C628B">
      <w:pPr>
        <w:pStyle w:val="12"/>
        <w:numPr>
          <w:ilvl w:val="1"/>
          <w:numId w:val="5"/>
        </w:numPr>
        <w:ind w:left="0" w:firstLine="709"/>
      </w:pPr>
      <w:r w:rsidRPr="00B02ECD">
        <w:t xml:space="preserve">Размещенные </w:t>
      </w:r>
      <w:r>
        <w:t>в ЕИС</w:t>
      </w:r>
      <w:r w:rsidRPr="00B02ECD">
        <w:t xml:space="preserve"> Положение, информация о закупке, планы закупки</w:t>
      </w:r>
      <w:r>
        <w:t>, извещение, документация и протоколы закупки</w:t>
      </w:r>
      <w:r w:rsidRPr="00B02ECD">
        <w:t xml:space="preserve"> должны быть доступны для ознакомления без взимания платы.</w:t>
      </w:r>
    </w:p>
    <w:p w14:paraId="12D943FD" w14:textId="77777777" w:rsidR="00175675" w:rsidRDefault="00175675" w:rsidP="008C628B">
      <w:pPr>
        <w:pStyle w:val="12"/>
        <w:numPr>
          <w:ilvl w:val="1"/>
          <w:numId w:val="5"/>
        </w:numPr>
        <w:ind w:left="0" w:firstLine="709"/>
      </w:pPr>
      <w:r w:rsidRPr="003377A2">
        <w:t xml:space="preserve">При закупке товаров, работ, услуг могут выделяться лоты, в отношении которых в извещении и документации о закупке отдельно указываются предмет, сведения о начальной </w:t>
      </w:r>
      <w:r w:rsidRPr="003377A2">
        <w:lastRenderedPageBreak/>
        <w:t>(максимальной) цене, сроки и иные условия поставки товаров, выполнения работ или оказания услуг. Участник закупки подает заявку на участие в отношении определенного лота. В отношении каждого лота заключается отдельный договор.</w:t>
      </w:r>
    </w:p>
    <w:p w14:paraId="3412076B" w14:textId="77777777" w:rsidR="00D76A60" w:rsidRDefault="00D76A60" w:rsidP="00D76A60">
      <w:pPr>
        <w:pStyle w:val="12"/>
        <w:numPr>
          <w:ilvl w:val="0"/>
          <w:numId w:val="0"/>
        </w:numPr>
        <w:ind w:left="646" w:hanging="504"/>
      </w:pPr>
    </w:p>
    <w:p w14:paraId="32B36ACA" w14:textId="77777777" w:rsidR="00D76A60" w:rsidRDefault="00D76A60" w:rsidP="00F735A5">
      <w:pPr>
        <w:pStyle w:val="12"/>
        <w:numPr>
          <w:ilvl w:val="0"/>
          <w:numId w:val="5"/>
        </w:numPr>
        <w:jc w:val="center"/>
        <w:outlineLvl w:val="0"/>
        <w:rPr>
          <w:snapToGrid w:val="0"/>
        </w:rPr>
      </w:pPr>
      <w:bookmarkStart w:id="69" w:name="_Toc519000816"/>
      <w:bookmarkStart w:id="70" w:name="_Toc99705497"/>
      <w:r w:rsidRPr="003E39FC">
        <w:rPr>
          <w:snapToGrid w:val="0"/>
        </w:rPr>
        <w:t>Описание объекта закупки в документации о конкурентной закупке.</w:t>
      </w:r>
      <w:bookmarkEnd w:id="69"/>
      <w:bookmarkEnd w:id="70"/>
    </w:p>
    <w:p w14:paraId="281495D6" w14:textId="77777777" w:rsidR="00F5111F" w:rsidRDefault="00F5111F" w:rsidP="00F5111F">
      <w:pPr>
        <w:pStyle w:val="12"/>
        <w:numPr>
          <w:ilvl w:val="0"/>
          <w:numId w:val="0"/>
        </w:numPr>
        <w:ind w:left="646" w:hanging="504"/>
        <w:jc w:val="center"/>
        <w:rPr>
          <w:snapToGrid w:val="0"/>
        </w:rPr>
      </w:pPr>
    </w:p>
    <w:p w14:paraId="38C4ED0A" w14:textId="77777777" w:rsidR="00D76A60" w:rsidRPr="003E39FC" w:rsidRDefault="00D76A60" w:rsidP="00CA7DB4">
      <w:pPr>
        <w:pStyle w:val="12"/>
        <w:numPr>
          <w:ilvl w:val="1"/>
          <w:numId w:val="5"/>
        </w:numPr>
        <w:tabs>
          <w:tab w:val="left" w:pos="1134"/>
        </w:tabs>
        <w:ind w:left="0" w:firstLine="709"/>
        <w:rPr>
          <w:snapToGrid w:val="0"/>
        </w:rPr>
      </w:pPr>
      <w:bookmarkStart w:id="71" w:name="_Ref503967147"/>
      <w:r w:rsidRPr="003E39FC">
        <w:t>При описании в документации о конкурентной закупке предмета закупки заказчик должен руководствоваться следующими правилами:</w:t>
      </w:r>
      <w:bookmarkEnd w:id="71"/>
    </w:p>
    <w:p w14:paraId="75C6583E" w14:textId="77777777" w:rsidR="00D76A60" w:rsidRPr="003E39FC" w:rsidRDefault="00D76A60" w:rsidP="00CA7DB4">
      <w:pPr>
        <w:pStyle w:val="12"/>
        <w:ind w:left="0" w:firstLine="709"/>
        <w:rPr>
          <w:snapToGrid w:val="0"/>
        </w:rPr>
      </w:pPr>
      <w:r w:rsidRPr="003E39FC">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55344AE4" w14:textId="77777777" w:rsidR="00D76A60" w:rsidRPr="003E39FC" w:rsidRDefault="00D76A60" w:rsidP="00CA7DB4">
      <w:pPr>
        <w:pStyle w:val="12"/>
        <w:ind w:left="0" w:firstLine="709"/>
        <w:rPr>
          <w:snapToGrid w:val="0"/>
        </w:rPr>
      </w:pPr>
      <w:r w:rsidRPr="003E39FC">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229FD25" w14:textId="77777777" w:rsidR="00D76A60" w:rsidRPr="003E39FC" w:rsidRDefault="00D76A60" w:rsidP="00CA7DB4">
      <w:pPr>
        <w:pStyle w:val="12"/>
        <w:ind w:left="0" w:firstLine="709"/>
        <w:rPr>
          <w:snapToGrid w:val="0"/>
        </w:rPr>
      </w:pPr>
      <w:r w:rsidRPr="003E39FC">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2FE158FF" w14:textId="77777777" w:rsidR="00D76A60" w:rsidRPr="003E39FC" w:rsidRDefault="00D76A60" w:rsidP="00CA7DB4">
      <w:pPr>
        <w:pStyle w:val="12"/>
        <w:numPr>
          <w:ilvl w:val="3"/>
          <w:numId w:val="5"/>
        </w:numPr>
        <w:tabs>
          <w:tab w:val="left" w:pos="1560"/>
        </w:tabs>
        <w:ind w:left="0" w:firstLine="709"/>
        <w:rPr>
          <w:snapToGrid w:val="0"/>
        </w:rPr>
      </w:pPr>
      <w:r w:rsidRPr="003E39FC">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31FFF55" w14:textId="77777777" w:rsidR="00D76A60" w:rsidRPr="003E39FC" w:rsidRDefault="00D76A60" w:rsidP="00CA7DB4">
      <w:pPr>
        <w:pStyle w:val="12"/>
        <w:numPr>
          <w:ilvl w:val="3"/>
          <w:numId w:val="5"/>
        </w:numPr>
        <w:tabs>
          <w:tab w:val="left" w:pos="1560"/>
        </w:tabs>
        <w:ind w:left="0" w:firstLine="709"/>
        <w:rPr>
          <w:snapToGrid w:val="0"/>
        </w:rPr>
      </w:pPr>
      <w:r w:rsidRPr="003E39FC">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D9351C5" w14:textId="77777777" w:rsidR="00D76A60" w:rsidRPr="003E39FC" w:rsidRDefault="00D76A60" w:rsidP="001F2B78">
      <w:pPr>
        <w:pStyle w:val="12"/>
        <w:numPr>
          <w:ilvl w:val="3"/>
          <w:numId w:val="5"/>
        </w:numPr>
        <w:tabs>
          <w:tab w:val="left" w:pos="1560"/>
        </w:tabs>
        <w:ind w:left="0" w:firstLine="709"/>
        <w:rPr>
          <w:snapToGrid w:val="0"/>
        </w:rPr>
      </w:pPr>
      <w:r w:rsidRPr="003E39FC">
        <w:t>закупок товаров, необходимых для исполнения государственного или муниципального контракта;</w:t>
      </w:r>
    </w:p>
    <w:p w14:paraId="07B4D001" w14:textId="67CD28EE" w:rsidR="00D76A60" w:rsidRPr="001F2B78" w:rsidRDefault="00D76A60" w:rsidP="001F2B78">
      <w:pPr>
        <w:pStyle w:val="12"/>
        <w:numPr>
          <w:ilvl w:val="3"/>
          <w:numId w:val="5"/>
        </w:numPr>
        <w:tabs>
          <w:tab w:val="left" w:pos="1560"/>
        </w:tabs>
        <w:ind w:left="0" w:firstLine="709"/>
        <w:rPr>
          <w:snapToGrid w:val="0"/>
        </w:rPr>
      </w:pPr>
      <w:r w:rsidRPr="003E39FC">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44A80E9F" w14:textId="0316EDA9" w:rsidR="001F2B78" w:rsidRPr="001F2B78" w:rsidRDefault="001F2B78" w:rsidP="001F2B78">
      <w:pPr>
        <w:pStyle w:val="12"/>
        <w:numPr>
          <w:ilvl w:val="1"/>
          <w:numId w:val="5"/>
        </w:numPr>
        <w:tabs>
          <w:tab w:val="left" w:pos="1560"/>
        </w:tabs>
        <w:ind w:left="0" w:firstLine="709"/>
        <w:rPr>
          <w:snapToGrid w:val="0"/>
        </w:rPr>
      </w:pPr>
      <w:r w:rsidRPr="001F2B78">
        <w:rPr>
          <w:snapToGrid w:val="0"/>
        </w:rPr>
        <w:t>При проведении закупок, на которые распространяются требования ПП РФ от 03.12.2020 № 2013, заказчик вправе установить требование о поставке участником закупки товара, сведения о котором включены в реестры, предусмотренные ч.2 ПП РФ от 03.12.2020 № 2013. 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или порядкового номера реестровой записи единого реестра российской радиоэлектронной продукции или номера реестровой записи реестра евразийской промышленной продукции, если иное не установлено документацией о закупке (извещением о проведении запроса котировок).</w:t>
      </w:r>
    </w:p>
    <w:p w14:paraId="3E9C7D3F" w14:textId="77777777" w:rsidR="00D76A60" w:rsidRDefault="00D76A60" w:rsidP="00D76A60">
      <w:pPr>
        <w:pStyle w:val="12"/>
        <w:numPr>
          <w:ilvl w:val="0"/>
          <w:numId w:val="0"/>
        </w:numPr>
        <w:ind w:left="646" w:hanging="504"/>
      </w:pPr>
    </w:p>
    <w:p w14:paraId="147DAD49" w14:textId="77777777" w:rsidR="0054738B" w:rsidRDefault="00331DDE" w:rsidP="0036679C">
      <w:pPr>
        <w:pStyle w:val="12"/>
        <w:numPr>
          <w:ilvl w:val="0"/>
          <w:numId w:val="5"/>
        </w:numPr>
        <w:jc w:val="center"/>
        <w:outlineLvl w:val="0"/>
      </w:pPr>
      <w:bookmarkStart w:id="72" w:name="_Toc312500892"/>
      <w:bookmarkStart w:id="73" w:name="_Toc312504887"/>
      <w:bookmarkStart w:id="74" w:name="_Toc312518041"/>
      <w:bookmarkStart w:id="75" w:name="_Toc312576222"/>
      <w:bookmarkStart w:id="76" w:name="_Toc99705498"/>
      <w:bookmarkStart w:id="77" w:name="sub_66"/>
      <w:bookmarkEnd w:id="68"/>
      <w:r w:rsidRPr="0054738B">
        <w:t>Требования</w:t>
      </w:r>
      <w:r w:rsidR="00043944">
        <w:t xml:space="preserve"> и </w:t>
      </w:r>
      <w:r w:rsidR="00D76A60" w:rsidRPr="0054738B">
        <w:rPr>
          <w:lang w:eastAsia="ar-SA"/>
        </w:rPr>
        <w:t>порядок</w:t>
      </w:r>
      <w:r w:rsidR="00043944" w:rsidRPr="0054738B">
        <w:rPr>
          <w:lang w:eastAsia="ar-SA"/>
        </w:rPr>
        <w:t xml:space="preserve"> формирования</w:t>
      </w:r>
      <w:r w:rsidRPr="0054738B">
        <w:t xml:space="preserve"> комиссии по закупке</w:t>
      </w:r>
      <w:bookmarkEnd w:id="72"/>
      <w:bookmarkEnd w:id="73"/>
      <w:bookmarkEnd w:id="74"/>
      <w:bookmarkEnd w:id="75"/>
      <w:bookmarkEnd w:id="76"/>
    </w:p>
    <w:p w14:paraId="346D835D" w14:textId="77777777" w:rsidR="0036679C" w:rsidRPr="0036679C" w:rsidRDefault="0036679C" w:rsidP="0036679C">
      <w:pPr>
        <w:pStyle w:val="12"/>
        <w:numPr>
          <w:ilvl w:val="0"/>
          <w:numId w:val="0"/>
        </w:numPr>
        <w:ind w:left="646" w:hanging="504"/>
        <w:jc w:val="center"/>
      </w:pPr>
    </w:p>
    <w:p w14:paraId="68556950" w14:textId="77777777" w:rsidR="00331DDE" w:rsidRPr="00C82040" w:rsidRDefault="00331DDE" w:rsidP="00CA7DB4">
      <w:pPr>
        <w:pStyle w:val="12"/>
        <w:numPr>
          <w:ilvl w:val="1"/>
          <w:numId w:val="5"/>
        </w:numPr>
        <w:tabs>
          <w:tab w:val="left" w:pos="1134"/>
        </w:tabs>
        <w:spacing w:before="0" w:after="0"/>
        <w:ind w:left="0" w:firstLine="709"/>
      </w:pPr>
      <w:bookmarkStart w:id="78" w:name="sub_661"/>
      <w:bookmarkEnd w:id="77"/>
      <w:r w:rsidRPr="00C82040">
        <w:t>В целях принятия решений по</w:t>
      </w:r>
      <w:r w:rsidR="00B313A3">
        <w:t xml:space="preserve"> результатам процедур по закупке</w:t>
      </w:r>
      <w:r w:rsidRPr="00C82040">
        <w:t xml:space="preserve"> товаров, работ, услуг заказчиком создается комиссия по закупке.</w:t>
      </w:r>
    </w:p>
    <w:p w14:paraId="2FB61CCC" w14:textId="77777777" w:rsidR="001866B5" w:rsidRDefault="00331DDE" w:rsidP="00CA7DB4">
      <w:pPr>
        <w:pStyle w:val="12"/>
        <w:numPr>
          <w:ilvl w:val="1"/>
          <w:numId w:val="5"/>
        </w:numPr>
        <w:tabs>
          <w:tab w:val="left" w:pos="1134"/>
        </w:tabs>
        <w:ind w:left="0" w:firstLine="709"/>
      </w:pPr>
      <w:bookmarkStart w:id="79" w:name="sub_662"/>
      <w:bookmarkEnd w:id="78"/>
      <w:r w:rsidRPr="00C82040">
        <w:t>Состав, количество членов комиссии, полномочия участников комиссии по закупке и порядок работы комиссии по закупке осуществляется на ее заседаниях в порядке, определенном Положением о комиссии по закупкам.</w:t>
      </w:r>
      <w:bookmarkStart w:id="80" w:name="sub_663"/>
      <w:bookmarkEnd w:id="79"/>
    </w:p>
    <w:p w14:paraId="787B85D0" w14:textId="77777777" w:rsidR="00331DDE" w:rsidRDefault="00331DDE" w:rsidP="00CA7DB4">
      <w:pPr>
        <w:pStyle w:val="12"/>
        <w:numPr>
          <w:ilvl w:val="1"/>
          <w:numId w:val="5"/>
        </w:numPr>
        <w:tabs>
          <w:tab w:val="left" w:pos="1134"/>
        </w:tabs>
        <w:ind w:left="0" w:firstLine="709"/>
      </w:pPr>
      <w:r w:rsidRPr="00C82040">
        <w:t xml:space="preserve">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w:t>
      </w:r>
      <w:r w:rsidRPr="00C82040">
        <w:lastRenderedPageBreak/>
        <w:t>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bookmarkEnd w:id="80"/>
    </w:p>
    <w:p w14:paraId="35C9763F" w14:textId="77777777" w:rsidR="00DC0D5B" w:rsidRPr="00967DDC" w:rsidRDefault="00DC0D5B" w:rsidP="00CA7DB4">
      <w:pPr>
        <w:pStyle w:val="12"/>
        <w:numPr>
          <w:ilvl w:val="1"/>
          <w:numId w:val="5"/>
        </w:numPr>
        <w:tabs>
          <w:tab w:val="left" w:pos="1134"/>
        </w:tabs>
        <w:ind w:left="0" w:firstLine="709"/>
        <w:rPr>
          <w:lang w:eastAsia="ar-SA"/>
        </w:rPr>
      </w:pPr>
      <w:r w:rsidRPr="00BD1607">
        <w:rPr>
          <w:lang w:eastAsia="ar-SA"/>
        </w:rPr>
        <w:t>Приказ директора о создании</w:t>
      </w:r>
      <w:r w:rsidR="00F02DFF">
        <w:rPr>
          <w:lang w:eastAsia="ar-SA"/>
        </w:rPr>
        <w:t xml:space="preserve"> </w:t>
      </w:r>
      <w:r w:rsidRPr="00BD1607">
        <w:rPr>
          <w:lang w:eastAsia="ar-SA"/>
        </w:rPr>
        <w:t>комиссии по закупкам, определение порядка ее работы, персонального состава и назначение председателя комиссии оформляется</w:t>
      </w:r>
      <w:r w:rsidR="00043944">
        <w:rPr>
          <w:lang w:eastAsia="ar-SA"/>
        </w:rPr>
        <w:t xml:space="preserve"> </w:t>
      </w:r>
      <w:r w:rsidRPr="00967DDC">
        <w:rPr>
          <w:lang w:eastAsia="ar-SA"/>
        </w:rPr>
        <w:t>до размещения извещения о закупке и документации о закупке или до направления приглашений принять участие в</w:t>
      </w:r>
      <w:r w:rsidR="00F02DFF">
        <w:rPr>
          <w:lang w:eastAsia="ar-SA"/>
        </w:rPr>
        <w:t xml:space="preserve"> </w:t>
      </w:r>
      <w:r w:rsidRPr="00967DDC">
        <w:rPr>
          <w:lang w:eastAsia="ar-SA"/>
        </w:rPr>
        <w:t>закупках.</w:t>
      </w:r>
      <w:r w:rsidR="00F02DFF">
        <w:rPr>
          <w:lang w:eastAsia="ar-SA"/>
        </w:rPr>
        <w:t xml:space="preserve"> </w:t>
      </w:r>
    </w:p>
    <w:p w14:paraId="0CCA2821" w14:textId="77777777" w:rsidR="00DC0D5B" w:rsidRPr="00967DDC" w:rsidRDefault="00DC0D5B" w:rsidP="00CA7DB4">
      <w:pPr>
        <w:pStyle w:val="12"/>
        <w:numPr>
          <w:ilvl w:val="1"/>
          <w:numId w:val="5"/>
        </w:numPr>
        <w:tabs>
          <w:tab w:val="left" w:pos="1134"/>
        </w:tabs>
        <w:ind w:left="0" w:firstLine="709"/>
        <w:rPr>
          <w:lang w:eastAsia="ar-SA"/>
        </w:rPr>
      </w:pPr>
      <w:r w:rsidRPr="00967DDC">
        <w:rPr>
          <w:lang w:eastAsia="ar-SA"/>
        </w:rPr>
        <w:t>В состав комиссии по закупкам входят</w:t>
      </w:r>
      <w:r w:rsidR="00F02DFF">
        <w:rPr>
          <w:lang w:eastAsia="ar-SA"/>
        </w:rPr>
        <w:t xml:space="preserve"> </w:t>
      </w:r>
      <w:r w:rsidRPr="00967DDC">
        <w:rPr>
          <w:lang w:eastAsia="ar-SA"/>
        </w:rPr>
        <w:t>сотрудники учреждения. При рассмотрении заявок</w:t>
      </w:r>
      <w:r w:rsidR="00F02DFF">
        <w:rPr>
          <w:lang w:eastAsia="ar-SA"/>
        </w:rPr>
        <w:t xml:space="preserve"> </w:t>
      </w:r>
      <w:r w:rsidRPr="00967DDC">
        <w:rPr>
          <w:lang w:eastAsia="ar-SA"/>
        </w:rPr>
        <w:t>возможно привлечение в состав</w:t>
      </w:r>
      <w:r w:rsidR="00F02DFF">
        <w:rPr>
          <w:lang w:eastAsia="ar-SA"/>
        </w:rPr>
        <w:t xml:space="preserve"> </w:t>
      </w:r>
      <w:r w:rsidRPr="00967DDC">
        <w:rPr>
          <w:lang w:eastAsia="ar-SA"/>
        </w:rPr>
        <w:t>комиссии</w:t>
      </w:r>
      <w:r w:rsidR="00F02DFF">
        <w:rPr>
          <w:lang w:eastAsia="ar-SA"/>
        </w:rPr>
        <w:t xml:space="preserve"> </w:t>
      </w:r>
      <w:r w:rsidRPr="00967DDC">
        <w:rPr>
          <w:lang w:eastAsia="ar-SA"/>
        </w:rPr>
        <w:t>сторонних экспертов, сотрудников специализированной организации.</w:t>
      </w:r>
    </w:p>
    <w:p w14:paraId="42723A47" w14:textId="77777777" w:rsidR="00DC0D5B" w:rsidRPr="00967DDC" w:rsidRDefault="00DC0D5B" w:rsidP="00CA7DB4">
      <w:pPr>
        <w:pStyle w:val="12"/>
        <w:numPr>
          <w:ilvl w:val="1"/>
          <w:numId w:val="5"/>
        </w:numPr>
        <w:tabs>
          <w:tab w:val="left" w:pos="1134"/>
        </w:tabs>
        <w:ind w:left="0" w:firstLine="709"/>
        <w:rPr>
          <w:lang w:eastAsia="ar-SA"/>
        </w:rPr>
      </w:pPr>
      <w:r w:rsidRPr="00967DDC">
        <w:rPr>
          <w:lang w:eastAsia="ar-SA"/>
        </w:rPr>
        <w:t>В состав</w:t>
      </w:r>
      <w:r w:rsidR="00F02DFF">
        <w:rPr>
          <w:lang w:eastAsia="ar-SA"/>
        </w:rPr>
        <w:t xml:space="preserve"> </w:t>
      </w:r>
      <w:r w:rsidRPr="00967DDC">
        <w:rPr>
          <w:lang w:eastAsia="ar-SA"/>
        </w:rPr>
        <w:t>комиссии по закупкам не могут включаться лица, лично заинтересованные в результатах закупки (представители</w:t>
      </w:r>
      <w:r w:rsidRPr="00BD1607">
        <w:rPr>
          <w:lang w:eastAsia="ar-SA"/>
        </w:rPr>
        <w:t xml:space="preserve">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w:t>
      </w:r>
      <w:r w:rsidR="00F02DFF">
        <w:rPr>
          <w:lang w:eastAsia="ar-SA"/>
        </w:rPr>
        <w:t xml:space="preserve"> </w:t>
      </w:r>
      <w:r w:rsidRPr="00BD1607">
        <w:rPr>
          <w:lang w:eastAsia="ar-SA"/>
        </w:rPr>
        <w:t>комиссии</w:t>
      </w:r>
      <w:r w:rsidR="00F02DFF">
        <w:rPr>
          <w:lang w:eastAsia="ar-SA"/>
        </w:rPr>
        <w:t xml:space="preserve"> </w:t>
      </w:r>
      <w:r w:rsidRPr="00BD1607">
        <w:rPr>
          <w:lang w:eastAsia="ar-SA"/>
        </w:rPr>
        <w:t>по закупкам вправе принять решение о внесении изменений в состав</w:t>
      </w:r>
      <w:r w:rsidR="00F02DFF">
        <w:rPr>
          <w:lang w:eastAsia="ar-SA"/>
        </w:rPr>
        <w:t xml:space="preserve"> </w:t>
      </w:r>
      <w:r w:rsidRPr="00BD1607">
        <w:rPr>
          <w:lang w:eastAsia="ar-SA"/>
        </w:rPr>
        <w:t>комиссии. Член</w:t>
      </w:r>
      <w:r w:rsidR="00F02DFF">
        <w:rPr>
          <w:lang w:eastAsia="ar-SA"/>
        </w:rPr>
        <w:t xml:space="preserve"> </w:t>
      </w:r>
      <w:r w:rsidRPr="00BD1607">
        <w:rPr>
          <w:lang w:eastAsia="ar-SA"/>
        </w:rPr>
        <w:t>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w:t>
      </w:r>
      <w:r w:rsidR="00F02DFF">
        <w:rPr>
          <w:lang w:eastAsia="ar-SA"/>
        </w:rPr>
        <w:t xml:space="preserve"> </w:t>
      </w:r>
      <w:r w:rsidRPr="00BD1607">
        <w:rPr>
          <w:lang w:eastAsia="ar-SA"/>
        </w:rPr>
        <w:t xml:space="preserve">комиссии по закупкам или лицу, его </w:t>
      </w:r>
      <w:r w:rsidRPr="00967DDC">
        <w:rPr>
          <w:lang w:eastAsia="ar-SA"/>
        </w:rPr>
        <w:t>замещающему, который в таком случае может принять решение о принудительном отводе этого члена</w:t>
      </w:r>
      <w:r w:rsidR="00F02DFF">
        <w:rPr>
          <w:lang w:eastAsia="ar-SA"/>
        </w:rPr>
        <w:t xml:space="preserve"> </w:t>
      </w:r>
      <w:r w:rsidRPr="00967DDC">
        <w:rPr>
          <w:lang w:eastAsia="ar-SA"/>
        </w:rPr>
        <w:t>комиссии.</w:t>
      </w:r>
      <w:r w:rsidRPr="00967DDC">
        <w:t xml:space="preserve"> </w:t>
      </w:r>
    </w:p>
    <w:p w14:paraId="333289CA" w14:textId="77777777" w:rsidR="00DC0D5B" w:rsidRDefault="00DC0D5B" w:rsidP="00CA7DB4">
      <w:pPr>
        <w:pStyle w:val="12"/>
        <w:numPr>
          <w:ilvl w:val="1"/>
          <w:numId w:val="5"/>
        </w:numPr>
        <w:tabs>
          <w:tab w:val="left" w:pos="1134"/>
        </w:tabs>
        <w:spacing w:before="0" w:after="0"/>
        <w:ind w:left="0" w:firstLine="709"/>
        <w:rPr>
          <w:lang w:eastAsia="ar-SA"/>
        </w:rPr>
      </w:pPr>
      <w:r w:rsidRPr="00967DDC">
        <w:rPr>
          <w:lang w:eastAsia="ar-SA"/>
        </w:rPr>
        <w:t>Члены</w:t>
      </w:r>
      <w:r w:rsidR="00F02DFF">
        <w:rPr>
          <w:lang w:eastAsia="ar-SA"/>
        </w:rPr>
        <w:t xml:space="preserve"> </w:t>
      </w:r>
      <w:r w:rsidRPr="00967DDC">
        <w:rPr>
          <w:lang w:eastAsia="ar-SA"/>
        </w:rPr>
        <w:t>комиссии по закупкам, виновные в нарушении законодательства Российской Федерации о закупках,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34DCD59D" w14:textId="77777777" w:rsidR="0054738B" w:rsidRPr="00C50990" w:rsidRDefault="0054738B" w:rsidP="0054738B">
      <w:pPr>
        <w:pStyle w:val="12"/>
        <w:numPr>
          <w:ilvl w:val="0"/>
          <w:numId w:val="0"/>
        </w:numPr>
        <w:spacing w:before="0" w:after="0"/>
        <w:ind w:left="709"/>
        <w:rPr>
          <w:lang w:eastAsia="ar-SA"/>
        </w:rPr>
      </w:pPr>
    </w:p>
    <w:p w14:paraId="16FBA99A" w14:textId="77777777" w:rsidR="0054738B" w:rsidRDefault="004A1DD6" w:rsidP="00F735A5">
      <w:pPr>
        <w:pStyle w:val="12"/>
        <w:numPr>
          <w:ilvl w:val="0"/>
          <w:numId w:val="5"/>
        </w:numPr>
        <w:jc w:val="center"/>
        <w:outlineLvl w:val="0"/>
        <w:rPr>
          <w:lang w:eastAsia="ar-SA"/>
        </w:rPr>
      </w:pPr>
      <w:bookmarkStart w:id="81" w:name="_Toc312490933"/>
      <w:bookmarkStart w:id="82" w:name="_Toc312493335"/>
      <w:bookmarkStart w:id="83" w:name="_Toc312498524"/>
      <w:bookmarkStart w:id="84" w:name="_Toc312500880"/>
      <w:bookmarkStart w:id="85" w:name="_Toc312504875"/>
      <w:bookmarkStart w:id="86" w:name="_Toc312518029"/>
      <w:bookmarkStart w:id="87" w:name="_Toc312576224"/>
      <w:bookmarkStart w:id="88" w:name="_Toc99705499"/>
      <w:r w:rsidRPr="0054738B">
        <w:rPr>
          <w:lang w:eastAsia="ar-SA"/>
        </w:rPr>
        <w:t>Принятие решения о проведении закупки</w:t>
      </w:r>
      <w:bookmarkEnd w:id="81"/>
      <w:bookmarkEnd w:id="82"/>
      <w:bookmarkEnd w:id="83"/>
      <w:bookmarkEnd w:id="84"/>
      <w:bookmarkEnd w:id="85"/>
      <w:bookmarkEnd w:id="86"/>
      <w:bookmarkEnd w:id="87"/>
      <w:bookmarkEnd w:id="88"/>
    </w:p>
    <w:p w14:paraId="4FA629F3" w14:textId="77777777" w:rsidR="00BF5309" w:rsidRPr="00BF5309" w:rsidRDefault="00BF5309" w:rsidP="00BF5309">
      <w:pPr>
        <w:pStyle w:val="12"/>
        <w:numPr>
          <w:ilvl w:val="0"/>
          <w:numId w:val="0"/>
        </w:numPr>
        <w:ind w:left="646" w:hanging="504"/>
        <w:rPr>
          <w:lang w:eastAsia="ar-SA"/>
        </w:rPr>
      </w:pPr>
    </w:p>
    <w:p w14:paraId="34A4212D" w14:textId="77777777" w:rsidR="009442B1" w:rsidRDefault="004A1DD6" w:rsidP="00CA7DB4">
      <w:pPr>
        <w:pStyle w:val="12"/>
        <w:numPr>
          <w:ilvl w:val="1"/>
          <w:numId w:val="5"/>
        </w:numPr>
        <w:tabs>
          <w:tab w:val="left" w:pos="1134"/>
        </w:tabs>
        <w:spacing w:before="0" w:after="0"/>
        <w:ind w:left="0" w:firstLine="709"/>
        <w:rPr>
          <w:lang w:eastAsia="ar-SA"/>
        </w:rPr>
      </w:pPr>
      <w:r w:rsidRPr="00BD1607">
        <w:rPr>
          <w:lang w:eastAsia="ar-SA"/>
        </w:rPr>
        <w:t xml:space="preserve">Решение о проведении закупки принимается </w:t>
      </w:r>
      <w:r w:rsidR="009442B1" w:rsidRPr="00C50990">
        <w:t>закупочной комиссией и/или руководителем Заказчика</w:t>
      </w:r>
      <w:r w:rsidRPr="00BD1607">
        <w:rPr>
          <w:lang w:eastAsia="ar-SA"/>
        </w:rPr>
        <w:t>, путем издания приказа об исполнении утвержденного плана закупки</w:t>
      </w:r>
      <w:r w:rsidR="000E550F" w:rsidRPr="00BD1607">
        <w:t xml:space="preserve"> </w:t>
      </w:r>
      <w:r w:rsidR="000E550F" w:rsidRPr="00BD1607">
        <w:rPr>
          <w:lang w:eastAsia="ar-SA"/>
        </w:rPr>
        <w:t xml:space="preserve">товаров, работ, услуг на календарный год, размещенного </w:t>
      </w:r>
      <w:r w:rsidR="009442B1">
        <w:rPr>
          <w:lang w:eastAsia="ar-SA"/>
        </w:rPr>
        <w:t>в ЕИС.</w:t>
      </w:r>
    </w:p>
    <w:p w14:paraId="17998348" w14:textId="77777777" w:rsidR="009442B1" w:rsidRDefault="004A1DD6" w:rsidP="00CA7DB4">
      <w:pPr>
        <w:pStyle w:val="12"/>
        <w:numPr>
          <w:ilvl w:val="1"/>
          <w:numId w:val="5"/>
        </w:numPr>
        <w:tabs>
          <w:tab w:val="left" w:pos="1134"/>
        </w:tabs>
        <w:ind w:left="0" w:firstLine="709"/>
        <w:rPr>
          <w:lang w:eastAsia="ar-SA"/>
        </w:rPr>
      </w:pPr>
      <w:r w:rsidRPr="009442B1">
        <w:rPr>
          <w:lang w:eastAsia="ar-SA"/>
        </w:rPr>
        <w:t>В решении о проведении закупки указываются:</w:t>
      </w:r>
    </w:p>
    <w:p w14:paraId="774E2304" w14:textId="77777777" w:rsidR="009442B1" w:rsidRDefault="004A1DD6" w:rsidP="00CA7DB4">
      <w:pPr>
        <w:pStyle w:val="12"/>
        <w:tabs>
          <w:tab w:val="left" w:pos="0"/>
        </w:tabs>
        <w:ind w:left="0" w:firstLine="709"/>
        <w:rPr>
          <w:lang w:eastAsia="ar-SA"/>
        </w:rPr>
      </w:pPr>
      <w:r w:rsidRPr="009442B1">
        <w:rPr>
          <w:lang w:eastAsia="ar-SA"/>
        </w:rPr>
        <w:t>предмет и существенные условия закупки (срок и место поставки товаров (выполнения работ, оказания услуг), цена и порядок оплаты);</w:t>
      </w:r>
    </w:p>
    <w:p w14:paraId="0BA243B2" w14:textId="77777777" w:rsidR="009442B1" w:rsidRDefault="004A1DD6" w:rsidP="00CA7DB4">
      <w:pPr>
        <w:pStyle w:val="12"/>
        <w:tabs>
          <w:tab w:val="left" w:pos="0"/>
        </w:tabs>
        <w:ind w:left="0" w:firstLine="709"/>
        <w:rPr>
          <w:lang w:eastAsia="ar-SA"/>
        </w:rPr>
      </w:pPr>
      <w:r w:rsidRPr="009442B1">
        <w:rPr>
          <w:lang w:eastAsia="ar-SA"/>
        </w:rPr>
        <w:t>основные (функциональные, технические, качественные и проч.) характеристики закупаемой продукции и иные требования к ней;</w:t>
      </w:r>
    </w:p>
    <w:p w14:paraId="6B0BC539" w14:textId="77777777" w:rsidR="009442B1" w:rsidRDefault="004A1DD6" w:rsidP="00CA7DB4">
      <w:pPr>
        <w:pStyle w:val="12"/>
        <w:tabs>
          <w:tab w:val="left" w:pos="0"/>
        </w:tabs>
        <w:ind w:left="0" w:firstLine="709"/>
        <w:rPr>
          <w:lang w:eastAsia="ar-SA"/>
        </w:rPr>
      </w:pPr>
      <w:r w:rsidRPr="009442B1">
        <w:rPr>
          <w:lang w:eastAsia="ar-SA"/>
        </w:rPr>
        <w:t>процедура и способ закупки;</w:t>
      </w:r>
    </w:p>
    <w:p w14:paraId="3D9A1970" w14:textId="77777777" w:rsidR="009442B1" w:rsidRDefault="004A1DD6" w:rsidP="00CA7DB4">
      <w:pPr>
        <w:pStyle w:val="12"/>
        <w:tabs>
          <w:tab w:val="left" w:pos="0"/>
        </w:tabs>
        <w:ind w:left="0" w:firstLine="709"/>
        <w:rPr>
          <w:lang w:eastAsia="ar-SA"/>
        </w:rPr>
      </w:pPr>
      <w:r w:rsidRPr="009442B1">
        <w:rPr>
          <w:lang w:eastAsia="ar-SA"/>
        </w:rPr>
        <w:t xml:space="preserve">сроки проведения процедуры закупки; </w:t>
      </w:r>
    </w:p>
    <w:p w14:paraId="5BCEAFBC" w14:textId="77777777" w:rsidR="00DD4BAD" w:rsidRDefault="004A1DD6" w:rsidP="00CA7DB4">
      <w:pPr>
        <w:pStyle w:val="12"/>
        <w:tabs>
          <w:tab w:val="left" w:pos="0"/>
        </w:tabs>
        <w:ind w:left="0" w:firstLine="709"/>
        <w:rPr>
          <w:lang w:eastAsia="ar-SA"/>
        </w:rPr>
      </w:pPr>
      <w:r w:rsidRPr="009442B1">
        <w:rPr>
          <w:lang w:eastAsia="ar-SA"/>
        </w:rPr>
        <w:t>при необходимости иные требования и условия проведения процедуры закупки.</w:t>
      </w:r>
    </w:p>
    <w:p w14:paraId="2338952B" w14:textId="77777777" w:rsidR="00DD4BAD" w:rsidRPr="00DD4BAD" w:rsidRDefault="004A1DD6" w:rsidP="00CA7DB4">
      <w:pPr>
        <w:pStyle w:val="12"/>
        <w:numPr>
          <w:ilvl w:val="1"/>
          <w:numId w:val="5"/>
        </w:numPr>
        <w:tabs>
          <w:tab w:val="left" w:pos="1134"/>
        </w:tabs>
        <w:ind w:left="0" w:firstLine="709"/>
        <w:rPr>
          <w:lang w:eastAsia="ar-SA"/>
        </w:rPr>
      </w:pPr>
      <w:r w:rsidRPr="00DD4BAD">
        <w:rPr>
          <w:lang w:eastAsia="ar-SA"/>
        </w:rPr>
        <w:t>Решением о проведении закупки одновременно утверждается документация о закупке.</w:t>
      </w:r>
    </w:p>
    <w:p w14:paraId="4CBF4C3E" w14:textId="77777777" w:rsidR="0039014B" w:rsidRPr="0039014B" w:rsidRDefault="00DD1EEC" w:rsidP="00CA7DB4">
      <w:pPr>
        <w:pStyle w:val="12"/>
        <w:numPr>
          <w:ilvl w:val="1"/>
          <w:numId w:val="5"/>
        </w:numPr>
        <w:tabs>
          <w:tab w:val="left" w:pos="1134"/>
        </w:tabs>
        <w:ind w:left="0" w:firstLine="709"/>
        <w:rPr>
          <w:lang w:eastAsia="ar-SA"/>
        </w:rPr>
      </w:pPr>
      <w:r w:rsidRPr="00BD1607">
        <w:rPr>
          <w:lang w:eastAsia="ar-SA"/>
        </w:rPr>
        <w:t>Приказ о проведении закупки, согласно утвержденному плану</w:t>
      </w:r>
      <w:r w:rsidR="004A1DD6" w:rsidRPr="00BD1607">
        <w:rPr>
          <w:lang w:eastAsia="ar-SA"/>
        </w:rPr>
        <w:t xml:space="preserve"> закупки </w:t>
      </w:r>
      <w:r w:rsidRPr="00BD1607">
        <w:rPr>
          <w:lang w:eastAsia="ar-SA"/>
        </w:rPr>
        <w:t xml:space="preserve">издается до </w:t>
      </w:r>
      <w:r w:rsidRPr="004924D3">
        <w:rPr>
          <w:lang w:eastAsia="ar-SA"/>
        </w:rPr>
        <w:t>размещения</w:t>
      </w:r>
      <w:r w:rsidRPr="004924D3">
        <w:t xml:space="preserve"> </w:t>
      </w:r>
      <w:r w:rsidR="0097324B" w:rsidRPr="004924D3">
        <w:t xml:space="preserve">в </w:t>
      </w:r>
      <w:r w:rsidR="0097324B" w:rsidRPr="004924D3">
        <w:rPr>
          <w:lang w:eastAsia="ar-SA"/>
        </w:rPr>
        <w:t>ЕИС</w:t>
      </w:r>
      <w:r w:rsidR="00DD4BAD" w:rsidRPr="004924D3">
        <w:rPr>
          <w:lang w:eastAsia="ar-SA"/>
        </w:rPr>
        <w:t xml:space="preserve"> </w:t>
      </w:r>
      <w:r w:rsidR="004A1DD6" w:rsidRPr="004924D3">
        <w:rPr>
          <w:lang w:eastAsia="ar-SA"/>
        </w:rPr>
        <w:t>извещения о закупке и документации о закупке или до направления приглашений принять участ</w:t>
      </w:r>
      <w:r w:rsidRPr="004924D3">
        <w:rPr>
          <w:lang w:eastAsia="ar-SA"/>
        </w:rPr>
        <w:t>ие в закрытых закупках</w:t>
      </w:r>
      <w:r w:rsidR="004A1DD6" w:rsidRPr="004924D3">
        <w:rPr>
          <w:lang w:eastAsia="ar-SA"/>
        </w:rPr>
        <w:t>.</w:t>
      </w:r>
    </w:p>
    <w:p w14:paraId="61DCB426" w14:textId="77777777" w:rsidR="00F923C7" w:rsidRDefault="00DD1EEC" w:rsidP="00CA7DB4">
      <w:pPr>
        <w:pStyle w:val="12"/>
        <w:numPr>
          <w:ilvl w:val="1"/>
          <w:numId w:val="5"/>
        </w:numPr>
        <w:tabs>
          <w:tab w:val="left" w:pos="1134"/>
        </w:tabs>
        <w:spacing w:before="0" w:after="0"/>
        <w:ind w:left="0" w:firstLine="709"/>
        <w:rPr>
          <w:lang w:eastAsia="ar-SA"/>
        </w:rPr>
      </w:pPr>
      <w:r w:rsidRPr="00BD1607">
        <w:rPr>
          <w:lang w:eastAsia="ar-SA"/>
        </w:rPr>
        <w:t>При осуществлении заказчиком</w:t>
      </w:r>
      <w:r w:rsidR="004A1DD6" w:rsidRPr="00BD1607">
        <w:rPr>
          <w:lang w:eastAsia="ar-SA"/>
        </w:rPr>
        <w:t xml:space="preserve">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14:paraId="6AF7F689" w14:textId="77777777" w:rsidR="00934AF1" w:rsidRPr="00934AF1" w:rsidRDefault="00934AF1" w:rsidP="00F735A5">
      <w:pPr>
        <w:pStyle w:val="222"/>
        <w:spacing w:before="0" w:after="0"/>
        <w:jc w:val="both"/>
        <w:outlineLvl w:val="9"/>
        <w:rPr>
          <w:b/>
        </w:rPr>
      </w:pPr>
      <w:bookmarkStart w:id="89" w:name="sub_31"/>
      <w:bookmarkEnd w:id="7"/>
    </w:p>
    <w:p w14:paraId="45B9D2B7" w14:textId="77777777" w:rsidR="00D76A60" w:rsidRPr="00CC7673" w:rsidRDefault="00D76A60" w:rsidP="00F735A5">
      <w:pPr>
        <w:pStyle w:val="12"/>
        <w:numPr>
          <w:ilvl w:val="0"/>
          <w:numId w:val="5"/>
        </w:numPr>
        <w:jc w:val="center"/>
        <w:outlineLvl w:val="0"/>
        <w:rPr>
          <w:snapToGrid w:val="0"/>
        </w:rPr>
      </w:pPr>
      <w:bookmarkStart w:id="90" w:name="_Toc503966894"/>
      <w:bookmarkStart w:id="91" w:name="_Toc519000824"/>
      <w:bookmarkStart w:id="92" w:name="_Toc99705500"/>
      <w:bookmarkStart w:id="93" w:name="sub_58"/>
      <w:bookmarkEnd w:id="89"/>
      <w:r w:rsidRPr="00010F7D">
        <w:t>Конкурентные и неконкурентные закупки</w:t>
      </w:r>
      <w:r>
        <w:t>.</w:t>
      </w:r>
      <w:bookmarkEnd w:id="90"/>
      <w:bookmarkEnd w:id="91"/>
      <w:bookmarkEnd w:id="92"/>
    </w:p>
    <w:p w14:paraId="04D59485" w14:textId="77777777" w:rsidR="00CC7673" w:rsidRPr="00CC7673" w:rsidRDefault="00CC7673" w:rsidP="00CC7673">
      <w:pPr>
        <w:pStyle w:val="12"/>
        <w:numPr>
          <w:ilvl w:val="0"/>
          <w:numId w:val="0"/>
        </w:numPr>
        <w:ind w:left="646" w:hanging="504"/>
        <w:jc w:val="center"/>
        <w:rPr>
          <w:snapToGrid w:val="0"/>
        </w:rPr>
      </w:pPr>
    </w:p>
    <w:p w14:paraId="10AF6439" w14:textId="77777777" w:rsidR="004134C1" w:rsidRPr="004134C1" w:rsidRDefault="004134C1" w:rsidP="0019085F">
      <w:pPr>
        <w:pStyle w:val="12"/>
        <w:numPr>
          <w:ilvl w:val="1"/>
          <w:numId w:val="5"/>
        </w:numPr>
        <w:ind w:left="0" w:firstLine="709"/>
        <w:rPr>
          <w:snapToGrid w:val="0"/>
        </w:rPr>
      </w:pPr>
      <w:r w:rsidRPr="004134C1">
        <w:t>Конкурентные закупки осуществляются способами указанными в ч.3.1. ст.3 № 223-ФЗ.</w:t>
      </w:r>
    </w:p>
    <w:p w14:paraId="62FCA69B" w14:textId="77777777" w:rsidR="0019085F" w:rsidRPr="00626DF2" w:rsidRDefault="0019085F" w:rsidP="0019085F">
      <w:pPr>
        <w:pStyle w:val="12"/>
        <w:numPr>
          <w:ilvl w:val="1"/>
          <w:numId w:val="5"/>
        </w:numPr>
        <w:tabs>
          <w:tab w:val="left" w:pos="0"/>
        </w:tabs>
        <w:spacing w:before="0" w:after="0"/>
        <w:ind w:left="0" w:firstLine="709"/>
        <w:rPr>
          <w:snapToGrid w:val="0"/>
        </w:rPr>
      </w:pPr>
      <w:bookmarkStart w:id="94" w:name="_Ref495057396"/>
      <w:r w:rsidRPr="00420283">
        <w:t>Неконкурентные закупки осуществляются следующими способами:</w:t>
      </w:r>
    </w:p>
    <w:p w14:paraId="119080DF" w14:textId="77777777" w:rsidR="0019085F" w:rsidRPr="0019085F" w:rsidRDefault="0019085F" w:rsidP="0019085F">
      <w:pPr>
        <w:pStyle w:val="12"/>
        <w:tabs>
          <w:tab w:val="left" w:pos="0"/>
        </w:tabs>
        <w:spacing w:before="0" w:after="0"/>
        <w:ind w:left="0" w:firstLine="709"/>
        <w:rPr>
          <w:snapToGrid w:val="0"/>
        </w:rPr>
      </w:pPr>
      <w:r w:rsidRPr="00420283">
        <w:t xml:space="preserve"> закупка у единственного поставщика (исполнителя, подрядчика);</w:t>
      </w:r>
    </w:p>
    <w:p w14:paraId="6FACA873" w14:textId="77777777" w:rsidR="0019085F" w:rsidRPr="0019085F" w:rsidRDefault="0019085F" w:rsidP="0019085F">
      <w:pPr>
        <w:pStyle w:val="12"/>
        <w:tabs>
          <w:tab w:val="left" w:pos="0"/>
        </w:tabs>
        <w:spacing w:before="0" w:after="0"/>
        <w:ind w:left="0" w:firstLine="709"/>
        <w:rPr>
          <w:snapToGrid w:val="0"/>
        </w:rPr>
      </w:pPr>
      <w:r w:rsidRPr="00420283">
        <w:lastRenderedPageBreak/>
        <w:t xml:space="preserve"> закупка у единственного поставщика (исполнителя, подрядчика), участниками которой могут быть только субъекты малого и среднего предпринимательства.</w:t>
      </w:r>
    </w:p>
    <w:p w14:paraId="4B60A88E" w14:textId="77777777" w:rsidR="00D76A60" w:rsidRPr="00BC3A60" w:rsidRDefault="00D76A60" w:rsidP="00C62E5B">
      <w:pPr>
        <w:pStyle w:val="12"/>
        <w:numPr>
          <w:ilvl w:val="1"/>
          <w:numId w:val="5"/>
        </w:numPr>
        <w:tabs>
          <w:tab w:val="left" w:pos="1134"/>
        </w:tabs>
        <w:ind w:left="0" w:firstLine="709"/>
      </w:pPr>
      <w:r w:rsidRPr="005522E6">
        <w:t xml:space="preserve">При проведении закупок в электронной форме одним из </w:t>
      </w:r>
      <w:r w:rsidR="004134C1">
        <w:t>с</w:t>
      </w:r>
      <w:r w:rsidRPr="005522E6">
        <w:t>пособов,</w:t>
      </w:r>
      <w:r w:rsidR="004134C1">
        <w:t xml:space="preserve"> указанных </w:t>
      </w:r>
      <w:r w:rsidR="00C62E5B" w:rsidRPr="00C62E5B">
        <w:t>в п. 9.1</w:t>
      </w:r>
      <w:r w:rsidR="00C62E5B">
        <w:t xml:space="preserve">., </w:t>
      </w:r>
      <w:r w:rsidRPr="005522E6">
        <w:t>в случае противоречия названия процедур, установленных в настоящей статье, названиям процедур, указанных в Регламе</w:t>
      </w:r>
      <w:r w:rsidRPr="00BC3A60">
        <w:t>нте ЭТП, в документации о закупке указывается наименование процедуры закупки, согласно Регламенту ЭТП и ссылка на соответствующую процедуру, предусмотренную настоящим Положением.</w:t>
      </w:r>
      <w:bookmarkEnd w:id="94"/>
    </w:p>
    <w:p w14:paraId="562F3C4E" w14:textId="77777777" w:rsidR="00D76A60" w:rsidRDefault="00D76A60" w:rsidP="00C62E5B">
      <w:pPr>
        <w:pStyle w:val="12"/>
        <w:numPr>
          <w:ilvl w:val="1"/>
          <w:numId w:val="5"/>
        </w:numPr>
        <w:tabs>
          <w:tab w:val="left" w:pos="1134"/>
        </w:tabs>
        <w:ind w:left="0" w:firstLine="709"/>
      </w:pPr>
      <w:r>
        <w:t xml:space="preserve">Заказчик вправе осуществлять </w:t>
      </w:r>
      <w:r w:rsidR="0064637D">
        <w:t>закупки,</w:t>
      </w:r>
      <w:r>
        <w:t xml:space="preserve"> </w:t>
      </w:r>
      <w:r w:rsidR="004134C1">
        <w:t xml:space="preserve">указанные </w:t>
      </w:r>
      <w:r w:rsidR="00C62E5B" w:rsidRPr="00C62E5B">
        <w:t>в п. 9.1</w:t>
      </w:r>
      <w:r w:rsidR="004134C1">
        <w:t>.</w:t>
      </w:r>
      <w:r>
        <w:t xml:space="preserve"> как в электронной форме, так и не в электронной форме.</w:t>
      </w:r>
    </w:p>
    <w:p w14:paraId="6D296BAD" w14:textId="77777777" w:rsidR="00D76A60" w:rsidRPr="00BC3A60" w:rsidRDefault="00D76A60" w:rsidP="00C62E5B">
      <w:pPr>
        <w:pStyle w:val="12"/>
        <w:numPr>
          <w:ilvl w:val="1"/>
          <w:numId w:val="5"/>
        </w:numPr>
        <w:tabs>
          <w:tab w:val="left" w:pos="1134"/>
        </w:tabs>
        <w:ind w:left="0" w:firstLine="709"/>
      </w:pPr>
      <w:r w:rsidRPr="00BC3A60">
        <w:t>В случае, если закупки, проводимые способами, указанными в пункте</w:t>
      </w:r>
      <w:r>
        <w:t xml:space="preserve"> </w:t>
      </w:r>
      <w:r w:rsidR="00C62E5B" w:rsidRPr="00C62E5B">
        <w:t>в п. 9.1</w:t>
      </w:r>
      <w:r w:rsidR="00C62E5B">
        <w:t xml:space="preserve">. </w:t>
      </w:r>
      <w:r w:rsidRPr="00BC3A60">
        <w:t>настоящей статьи, признаны несостоявшимися Заказчик вправе принять следующие решения:</w:t>
      </w:r>
    </w:p>
    <w:p w14:paraId="6914C8E7" w14:textId="77777777" w:rsidR="00D76A60" w:rsidRPr="00BC3A60" w:rsidRDefault="00D76A60" w:rsidP="00C62E5B">
      <w:pPr>
        <w:pStyle w:val="12"/>
        <w:ind w:left="0" w:firstLine="709"/>
      </w:pPr>
      <w:r w:rsidRPr="00BC3A60">
        <w:t xml:space="preserve">об использовании иного способа закупки; </w:t>
      </w:r>
    </w:p>
    <w:p w14:paraId="5D6C25E6" w14:textId="77777777" w:rsidR="00D76A60" w:rsidRPr="00BC3A60" w:rsidRDefault="00D76A60" w:rsidP="00C62E5B">
      <w:pPr>
        <w:pStyle w:val="12"/>
        <w:ind w:left="0" w:firstLine="709"/>
      </w:pPr>
      <w:r w:rsidRPr="00BC3A60">
        <w:t>о проведении повторной закупки;</w:t>
      </w:r>
    </w:p>
    <w:p w14:paraId="18F6DC8C" w14:textId="77777777" w:rsidR="00D76A60" w:rsidRPr="00BC3A60" w:rsidRDefault="00D76A60" w:rsidP="00CA7DB4">
      <w:pPr>
        <w:pStyle w:val="12"/>
        <w:ind w:left="0" w:firstLine="709"/>
      </w:pPr>
      <w:r w:rsidRPr="00BC3A60">
        <w:t>о заключении договора с единственным источником;</w:t>
      </w:r>
    </w:p>
    <w:p w14:paraId="5177A13A" w14:textId="77777777" w:rsidR="00D76A60" w:rsidRPr="00BC3A60" w:rsidRDefault="00D76A60" w:rsidP="00C62E5B">
      <w:pPr>
        <w:pStyle w:val="12"/>
        <w:tabs>
          <w:tab w:val="left" w:pos="1276"/>
        </w:tabs>
        <w:ind w:left="0" w:firstLine="709"/>
      </w:pPr>
      <w:r w:rsidRPr="00BC3A60">
        <w:t>об отказе от закупки;</w:t>
      </w:r>
    </w:p>
    <w:p w14:paraId="75711B03" w14:textId="77777777" w:rsidR="00D76A60" w:rsidRDefault="00D76A60" w:rsidP="00C62E5B">
      <w:pPr>
        <w:pStyle w:val="12"/>
        <w:tabs>
          <w:tab w:val="left" w:pos="1276"/>
        </w:tabs>
        <w:ind w:left="0" w:firstLine="709"/>
      </w:pPr>
      <w:r w:rsidRPr="00BC3A60">
        <w:t>о заключении договора с единственным участником закупки, если на процедуру закупки поступила одна заявка такого участника, признанная соответствующей требованиям документации о закупке, либо по итогам стадии рассмотрения заявок на участие в закупке осталась одна не отклонённая заявка такого участника.</w:t>
      </w:r>
    </w:p>
    <w:p w14:paraId="0F264657" w14:textId="77777777" w:rsidR="00683CC8" w:rsidRDefault="007A4E2E" w:rsidP="00C62E5B">
      <w:pPr>
        <w:pStyle w:val="12"/>
        <w:numPr>
          <w:ilvl w:val="1"/>
          <w:numId w:val="5"/>
        </w:numPr>
        <w:tabs>
          <w:tab w:val="left" w:pos="1276"/>
        </w:tabs>
        <w:ind w:left="0" w:firstLine="709"/>
      </w:pPr>
      <w:r>
        <w:t>Закрытые закупки осуществляются согласно ст.3.5. №223-ФЗ.</w:t>
      </w:r>
    </w:p>
    <w:p w14:paraId="4A654202" w14:textId="77777777" w:rsidR="007A4E2E" w:rsidRDefault="007A4E2E" w:rsidP="00C62E5B">
      <w:pPr>
        <w:pStyle w:val="12"/>
        <w:numPr>
          <w:ilvl w:val="1"/>
          <w:numId w:val="5"/>
        </w:numPr>
        <w:tabs>
          <w:tab w:val="left" w:pos="1276"/>
        </w:tabs>
        <w:ind w:left="0" w:firstLine="709"/>
      </w:pPr>
      <w:r>
        <w:t xml:space="preserve">Конкурентные закупки, участниками которых, </w:t>
      </w:r>
      <w:r w:rsidRPr="008C62A1">
        <w:t>могут быть только субъекты малого и среднего предпринимательства</w:t>
      </w:r>
      <w:r>
        <w:t>, осуществляются согласно ст.3.4. №223-ФЗ.</w:t>
      </w:r>
    </w:p>
    <w:p w14:paraId="29A22EBB" w14:textId="77777777" w:rsidR="007A4E2E" w:rsidRDefault="007B04F1" w:rsidP="00C62E5B">
      <w:pPr>
        <w:pStyle w:val="12"/>
        <w:numPr>
          <w:ilvl w:val="1"/>
          <w:numId w:val="5"/>
        </w:numPr>
        <w:tabs>
          <w:tab w:val="left" w:pos="1276"/>
        </w:tabs>
        <w:ind w:left="0" w:firstLine="709"/>
      </w:pPr>
      <w:r w:rsidRPr="008C62A1">
        <w:t>Конкурентн</w:t>
      </w:r>
      <w:r>
        <w:t xml:space="preserve">ые </w:t>
      </w:r>
      <w:r w:rsidRPr="008C62A1">
        <w:t>закупк</w:t>
      </w:r>
      <w:r>
        <w:t>и</w:t>
      </w:r>
      <w:r w:rsidRPr="008C62A1">
        <w:t xml:space="preserve"> в электронной форме</w:t>
      </w:r>
      <w:r>
        <w:t xml:space="preserve"> осуществляются согласно ст. 3.3. №223-ФЗ.</w:t>
      </w:r>
    </w:p>
    <w:p w14:paraId="4DE773E8" w14:textId="77777777" w:rsidR="00F923C7" w:rsidRDefault="00F923C7" w:rsidP="00F923C7">
      <w:pPr>
        <w:pStyle w:val="12"/>
        <w:numPr>
          <w:ilvl w:val="0"/>
          <w:numId w:val="0"/>
        </w:numPr>
        <w:spacing w:before="0" w:after="0"/>
        <w:ind w:left="709"/>
        <w:rPr>
          <w:b/>
        </w:rPr>
      </w:pPr>
    </w:p>
    <w:p w14:paraId="4356590F" w14:textId="77777777" w:rsidR="00D76A60" w:rsidRPr="00905F8C" w:rsidRDefault="00D76A60" w:rsidP="00F735A5">
      <w:pPr>
        <w:pStyle w:val="12"/>
        <w:numPr>
          <w:ilvl w:val="0"/>
          <w:numId w:val="5"/>
        </w:numPr>
        <w:jc w:val="center"/>
        <w:outlineLvl w:val="0"/>
        <w:rPr>
          <w:spacing w:val="-3"/>
        </w:rPr>
      </w:pPr>
      <w:bookmarkStart w:id="95" w:name="_Toc503966895"/>
      <w:bookmarkStart w:id="96" w:name="_Toc519000829"/>
      <w:bookmarkStart w:id="97" w:name="_Toc99705501"/>
      <w:r>
        <w:t>Единые требования к конкурентным закупкам.</w:t>
      </w:r>
      <w:bookmarkEnd w:id="95"/>
      <w:bookmarkEnd w:id="96"/>
      <w:bookmarkEnd w:id="97"/>
    </w:p>
    <w:p w14:paraId="62A35CC1" w14:textId="77777777" w:rsidR="00905F8C" w:rsidRPr="002B453B" w:rsidRDefault="00905F8C" w:rsidP="00905F8C">
      <w:pPr>
        <w:pStyle w:val="12"/>
        <w:numPr>
          <w:ilvl w:val="0"/>
          <w:numId w:val="0"/>
        </w:numPr>
        <w:ind w:left="646" w:hanging="504"/>
        <w:jc w:val="center"/>
        <w:rPr>
          <w:spacing w:val="-3"/>
        </w:rPr>
      </w:pPr>
    </w:p>
    <w:p w14:paraId="302A3CD1" w14:textId="77777777" w:rsidR="00D76A60" w:rsidRPr="00BC3A60" w:rsidRDefault="00D76A60" w:rsidP="00E70640">
      <w:pPr>
        <w:pStyle w:val="12"/>
        <w:numPr>
          <w:ilvl w:val="1"/>
          <w:numId w:val="5"/>
        </w:numPr>
        <w:tabs>
          <w:tab w:val="left" w:pos="1276"/>
        </w:tabs>
        <w:ind w:left="0" w:firstLine="709"/>
        <w:rPr>
          <w:spacing w:val="-3"/>
        </w:rPr>
      </w:pPr>
      <w:r w:rsidRPr="00BC3A60">
        <w:t xml:space="preserve"> Любой участник конкурентной закупки вправе направить заказчику в порядке</w:t>
      </w:r>
      <w:r>
        <w:t xml:space="preserve"> </w:t>
      </w:r>
      <w:r w:rsidRPr="00BC3A60">
        <w:t>запрос о даче разъяснений положений извещения об осуществлении закупки и (или) документации о закупке.</w:t>
      </w:r>
    </w:p>
    <w:p w14:paraId="5F6BFC8F" w14:textId="77777777" w:rsidR="00D76A60" w:rsidRPr="00BC3A60" w:rsidRDefault="00D76A60" w:rsidP="00E70640">
      <w:pPr>
        <w:pStyle w:val="12"/>
        <w:numPr>
          <w:ilvl w:val="1"/>
          <w:numId w:val="5"/>
        </w:numPr>
        <w:tabs>
          <w:tab w:val="left" w:pos="1276"/>
        </w:tabs>
        <w:ind w:left="0" w:firstLine="709"/>
        <w:rPr>
          <w:spacing w:val="-3"/>
        </w:rPr>
      </w:pPr>
      <w:r w:rsidRPr="00BC3A60">
        <w:rPr>
          <w:szCs w:val="22"/>
        </w:rPr>
        <w:t>В течение трех рабочих дней с даты поступления запроса</w:t>
      </w:r>
      <w:r>
        <w:rPr>
          <w:szCs w:val="22"/>
        </w:rPr>
        <w:t xml:space="preserve"> </w:t>
      </w:r>
      <w:r w:rsidRPr="00BC3A60">
        <w:rPr>
          <w:szCs w:val="22"/>
        </w:rPr>
        <w:t xml:space="preserve">заказчик осуществляет разъяснение положений документации о конкурентной закупке и размещает их в </w:t>
      </w:r>
      <w:r>
        <w:rPr>
          <w:szCs w:val="22"/>
        </w:rPr>
        <w:t>ЕИС</w:t>
      </w:r>
      <w:r w:rsidRPr="00BC3A60">
        <w:rPr>
          <w:szCs w:val="22"/>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CC4E399" w14:textId="77777777" w:rsidR="00D76A60" w:rsidRPr="00BC3A60" w:rsidRDefault="00D76A60" w:rsidP="00E70640">
      <w:pPr>
        <w:pStyle w:val="12"/>
        <w:numPr>
          <w:ilvl w:val="1"/>
          <w:numId w:val="5"/>
        </w:numPr>
        <w:tabs>
          <w:tab w:val="left" w:pos="1276"/>
        </w:tabs>
        <w:ind w:left="0" w:firstLine="709"/>
        <w:rPr>
          <w:spacing w:val="-3"/>
        </w:rPr>
      </w:pPr>
      <w:r w:rsidRPr="00BC3A60">
        <w:rPr>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385C42C5" w14:textId="77777777" w:rsidR="00D76A60" w:rsidRPr="00BC3A60" w:rsidRDefault="00D76A60" w:rsidP="00E70640">
      <w:pPr>
        <w:pStyle w:val="12"/>
        <w:numPr>
          <w:ilvl w:val="1"/>
          <w:numId w:val="5"/>
        </w:numPr>
        <w:tabs>
          <w:tab w:val="left" w:pos="1276"/>
        </w:tabs>
        <w:ind w:left="0" w:firstLine="709"/>
        <w:rPr>
          <w:spacing w:val="-3"/>
        </w:rPr>
      </w:pPr>
      <w:bookmarkStart w:id="98" w:name="_Ref519081618"/>
      <w:r w:rsidRPr="00BC3A60">
        <w:rPr>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98"/>
    </w:p>
    <w:p w14:paraId="467A3F68" w14:textId="77777777" w:rsidR="00D76A60" w:rsidRPr="00BC3A60" w:rsidRDefault="00D76A60" w:rsidP="00E70640">
      <w:pPr>
        <w:pStyle w:val="12"/>
        <w:numPr>
          <w:ilvl w:val="1"/>
          <w:numId w:val="5"/>
        </w:numPr>
        <w:tabs>
          <w:tab w:val="left" w:pos="1276"/>
        </w:tabs>
        <w:ind w:left="0" w:firstLine="709"/>
        <w:rPr>
          <w:spacing w:val="-3"/>
        </w:rPr>
      </w:pPr>
      <w:r w:rsidRPr="00BC3A60">
        <w:rPr>
          <w:szCs w:val="22"/>
        </w:rPr>
        <w:t xml:space="preserve">Решение об отмене конкурентной закупки размещается в </w:t>
      </w:r>
      <w:r>
        <w:rPr>
          <w:szCs w:val="22"/>
        </w:rPr>
        <w:t>ЕИС</w:t>
      </w:r>
      <w:r w:rsidRPr="00BC3A60">
        <w:rPr>
          <w:szCs w:val="22"/>
        </w:rPr>
        <w:t xml:space="preserve"> в день принятия этого решения.</w:t>
      </w:r>
    </w:p>
    <w:p w14:paraId="5ADF4954" w14:textId="30C2F9D6" w:rsidR="00D76A60" w:rsidRPr="00BC3A60" w:rsidRDefault="00D76A60" w:rsidP="00E70640">
      <w:pPr>
        <w:pStyle w:val="12"/>
        <w:numPr>
          <w:ilvl w:val="1"/>
          <w:numId w:val="5"/>
        </w:numPr>
        <w:tabs>
          <w:tab w:val="left" w:pos="1276"/>
        </w:tabs>
        <w:ind w:left="0" w:firstLine="709"/>
        <w:rPr>
          <w:spacing w:val="-3"/>
        </w:rPr>
      </w:pPr>
      <w:r w:rsidRPr="00BC3A60">
        <w:rPr>
          <w:szCs w:val="22"/>
        </w:rPr>
        <w:t>По истечении срока отмены конкурентной закупки в соответствии с</w:t>
      </w:r>
      <w:r w:rsidRPr="006E1811">
        <w:rPr>
          <w:szCs w:val="22"/>
        </w:rPr>
        <w:t xml:space="preserve"> </w:t>
      </w:r>
      <w:r>
        <w:rPr>
          <w:szCs w:val="22"/>
        </w:rPr>
        <w:t>п.</w:t>
      </w:r>
      <w:r>
        <w:rPr>
          <w:szCs w:val="22"/>
        </w:rPr>
        <w:fldChar w:fldCharType="begin"/>
      </w:r>
      <w:r>
        <w:rPr>
          <w:szCs w:val="22"/>
        </w:rPr>
        <w:instrText xml:space="preserve"> REF _Ref519081618 \r \h </w:instrText>
      </w:r>
      <w:r w:rsidR="00905F8C">
        <w:rPr>
          <w:szCs w:val="22"/>
        </w:rPr>
        <w:instrText xml:space="preserve"> \* MERGEFORMAT </w:instrText>
      </w:r>
      <w:r>
        <w:rPr>
          <w:szCs w:val="22"/>
        </w:rPr>
      </w:r>
      <w:r>
        <w:rPr>
          <w:szCs w:val="22"/>
        </w:rPr>
        <w:fldChar w:fldCharType="separate"/>
      </w:r>
      <w:r w:rsidR="00481120">
        <w:rPr>
          <w:szCs w:val="22"/>
        </w:rPr>
        <w:t>10.4</w:t>
      </w:r>
      <w:r>
        <w:rPr>
          <w:szCs w:val="22"/>
        </w:rPr>
        <w:fldChar w:fldCharType="end"/>
      </w:r>
      <w:r w:rsidRPr="006E1811">
        <w:rPr>
          <w:szCs w:val="22"/>
        </w:rPr>
        <w:t xml:space="preserve"> </w:t>
      </w:r>
      <w:r w:rsidRPr="00BC3A60">
        <w:rPr>
          <w:szCs w:val="22"/>
        </w:rPr>
        <w:t>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30CFF78" w14:textId="77777777" w:rsidR="00D76A60" w:rsidRPr="006C4C7C" w:rsidRDefault="00D76A60" w:rsidP="00E70640">
      <w:pPr>
        <w:pStyle w:val="12"/>
        <w:numPr>
          <w:ilvl w:val="1"/>
          <w:numId w:val="5"/>
        </w:numPr>
        <w:tabs>
          <w:tab w:val="left" w:pos="1276"/>
        </w:tabs>
        <w:ind w:left="0" w:firstLine="709"/>
        <w:rPr>
          <w:spacing w:val="-3"/>
        </w:rPr>
      </w:pPr>
      <w:r>
        <w:t xml:space="preserve">Заказчик (закупочная комиссия) при проведении процедур согласования задания на проектирование, проектно-сметной (или сметной документации), описания объекта закупки (технического задания) должен (должна) соблюдать утвержденный порядок взаимодействия Координационного совета по </w:t>
      </w:r>
      <w:proofErr w:type="spellStart"/>
      <w:r>
        <w:t>импортозамещению</w:t>
      </w:r>
      <w:proofErr w:type="spellEnd"/>
      <w:r>
        <w:t>, профильных научно-технических советов и заказчиков.</w:t>
      </w:r>
    </w:p>
    <w:p w14:paraId="64B18445" w14:textId="77777777" w:rsidR="00D76A60" w:rsidRDefault="00D76A60" w:rsidP="00F923C7">
      <w:pPr>
        <w:pStyle w:val="12"/>
        <w:numPr>
          <w:ilvl w:val="0"/>
          <w:numId w:val="0"/>
        </w:numPr>
        <w:spacing w:before="0" w:after="0"/>
        <w:ind w:left="709"/>
        <w:rPr>
          <w:b/>
        </w:rPr>
      </w:pPr>
    </w:p>
    <w:p w14:paraId="092C3791" w14:textId="77777777" w:rsidR="00861FD0" w:rsidRDefault="00861FD0" w:rsidP="00F735A5">
      <w:pPr>
        <w:pStyle w:val="12"/>
        <w:numPr>
          <w:ilvl w:val="0"/>
          <w:numId w:val="5"/>
        </w:numPr>
        <w:jc w:val="center"/>
        <w:outlineLvl w:val="0"/>
      </w:pPr>
      <w:bookmarkStart w:id="99" w:name="_Toc503966896"/>
      <w:bookmarkStart w:id="100" w:name="_Toc519000830"/>
      <w:bookmarkStart w:id="101" w:name="_Toc99705502"/>
      <w:r w:rsidRPr="005522E6">
        <w:t>Конкурс</w:t>
      </w:r>
      <w:bookmarkEnd w:id="99"/>
      <w:bookmarkEnd w:id="100"/>
      <w:bookmarkEnd w:id="101"/>
    </w:p>
    <w:p w14:paraId="005C69C1" w14:textId="77777777" w:rsidR="00AC71DD" w:rsidRDefault="00AC71DD" w:rsidP="00AC71DD">
      <w:pPr>
        <w:pStyle w:val="12"/>
        <w:numPr>
          <w:ilvl w:val="0"/>
          <w:numId w:val="0"/>
        </w:numPr>
        <w:ind w:left="646" w:hanging="504"/>
        <w:jc w:val="center"/>
      </w:pPr>
    </w:p>
    <w:p w14:paraId="7451CDCD" w14:textId="77777777" w:rsidR="00861FD0" w:rsidRPr="005522E6" w:rsidRDefault="00861FD0" w:rsidP="00CD3959">
      <w:pPr>
        <w:pStyle w:val="12"/>
        <w:numPr>
          <w:ilvl w:val="1"/>
          <w:numId w:val="5"/>
        </w:numPr>
        <w:ind w:left="0" w:firstLine="709"/>
      </w:pPr>
      <w:r w:rsidRPr="005522E6">
        <w:t>Закупка товаров, работ, услуг осуществляется путем проведения конкурса на основании конкретных потребностей Заказчика, когда для выбора наилучших условий исполнения договора используется несколько критериев оценки заявок на участие в конкурсе.</w:t>
      </w:r>
    </w:p>
    <w:p w14:paraId="015136A0" w14:textId="77777777" w:rsidR="00861FD0" w:rsidRPr="005522E6" w:rsidRDefault="00861FD0" w:rsidP="00CD3959">
      <w:pPr>
        <w:pStyle w:val="12"/>
        <w:numPr>
          <w:ilvl w:val="1"/>
          <w:numId w:val="5"/>
        </w:numPr>
        <w:ind w:left="0" w:firstLine="709"/>
      </w:pPr>
      <w:r w:rsidRPr="005522E6">
        <w:t xml:space="preserve">Извещение о проведении конкурса и конкурсная документация размещаются Заказчиком в </w:t>
      </w:r>
      <w:r>
        <w:t>ЕИС</w:t>
      </w:r>
      <w:r w:rsidRPr="005522E6">
        <w:t xml:space="preserve"> не менее чем за </w:t>
      </w:r>
      <w:r>
        <w:t xml:space="preserve">15 </w:t>
      </w:r>
      <w:r w:rsidRPr="005522E6">
        <w:t xml:space="preserve">дней до дня окончания срока подачи заявок на участие в конкурсе, за исключением случаев, когда сведения о закупке не подлежат размещению в </w:t>
      </w:r>
      <w:r>
        <w:t>ЕИС</w:t>
      </w:r>
      <w:r w:rsidRPr="005522E6">
        <w:t>.</w:t>
      </w:r>
    </w:p>
    <w:p w14:paraId="23A95172" w14:textId="77777777" w:rsidR="00861FD0" w:rsidRPr="005522E6" w:rsidRDefault="00861FD0" w:rsidP="00CD3959">
      <w:pPr>
        <w:pStyle w:val="12"/>
        <w:numPr>
          <w:ilvl w:val="1"/>
          <w:numId w:val="5"/>
        </w:numPr>
        <w:ind w:left="0" w:firstLine="709"/>
      </w:pPr>
      <w:r w:rsidRPr="005522E6">
        <w:t>Извещение о проведении конкурса должно содержать сведения, указанные п.</w:t>
      </w:r>
      <w:r>
        <w:fldChar w:fldCharType="begin"/>
      </w:r>
      <w:r>
        <w:instrText xml:space="preserve"> REF _Ref495066610 \r \h  \* MERGEFORMAT </w:instrText>
      </w:r>
      <w:r>
        <w:fldChar w:fldCharType="separate"/>
      </w:r>
      <w:r w:rsidR="004C52B9">
        <w:t>5.2</w:t>
      </w:r>
      <w:r>
        <w:fldChar w:fldCharType="end"/>
      </w:r>
      <w:r w:rsidRPr="005522E6">
        <w:t xml:space="preserve"> Положения, а конкурсная документация должна содержать сведения, указанные в п.</w:t>
      </w:r>
      <w:r w:rsidR="00EE7844">
        <w:fldChar w:fldCharType="begin"/>
      </w:r>
      <w:r w:rsidR="00EE7844">
        <w:instrText xml:space="preserve"> REF _Ref312496192 \r \h </w:instrText>
      </w:r>
      <w:r w:rsidR="00EE7844">
        <w:fldChar w:fldCharType="separate"/>
      </w:r>
      <w:r w:rsidR="004C52B9">
        <w:t>5.3</w:t>
      </w:r>
      <w:r w:rsidR="00EE7844">
        <w:fldChar w:fldCharType="end"/>
      </w:r>
      <w:r w:rsidR="00EE7844">
        <w:t xml:space="preserve"> </w:t>
      </w:r>
      <w:r w:rsidRPr="005522E6">
        <w:t>Положения.</w:t>
      </w:r>
    </w:p>
    <w:p w14:paraId="31A65A88" w14:textId="77777777" w:rsidR="00861FD0" w:rsidRDefault="00861FD0" w:rsidP="00CD3959">
      <w:pPr>
        <w:pStyle w:val="12"/>
        <w:numPr>
          <w:ilvl w:val="1"/>
          <w:numId w:val="5"/>
        </w:numPr>
        <w:ind w:left="0" w:firstLine="709"/>
      </w:pPr>
      <w:r w:rsidRPr="005522E6">
        <w:t>Конкурс в электронной форме проводится на ЭТП, в соответстви</w:t>
      </w:r>
      <w:r>
        <w:t>и с настоящей частью</w:t>
      </w:r>
      <w:r w:rsidRPr="005522E6">
        <w:t xml:space="preserve"> и Регламентом ЭТП. В случае, если при проведении конкурса, предусмотрено направление документов и информации Заказчиком участнику закупки или этим участником Заказчику, указанный документооборот, при проведении конкурса в электронной форме, осуществляется через ЭТП, за исключением случая заключения договора по результатам такого конкурса, и иных случаев, установленных Регламентом ЭТП. Документы и информация, направляемые в форме электронных документов участником конкурса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такого конкурса, Заказчика.</w:t>
      </w:r>
    </w:p>
    <w:p w14:paraId="55EBE9C3" w14:textId="77777777" w:rsidR="009D6395" w:rsidRPr="005522E6" w:rsidRDefault="009D6395" w:rsidP="009D6395">
      <w:pPr>
        <w:pStyle w:val="12"/>
        <w:numPr>
          <w:ilvl w:val="0"/>
          <w:numId w:val="0"/>
        </w:numPr>
        <w:ind w:left="646" w:hanging="504"/>
      </w:pPr>
    </w:p>
    <w:p w14:paraId="5673B192" w14:textId="77777777" w:rsidR="00861FD0" w:rsidRDefault="00861FD0" w:rsidP="00F735A5">
      <w:pPr>
        <w:pStyle w:val="12"/>
        <w:numPr>
          <w:ilvl w:val="0"/>
          <w:numId w:val="5"/>
        </w:numPr>
        <w:jc w:val="center"/>
        <w:outlineLvl w:val="0"/>
      </w:pPr>
      <w:bookmarkStart w:id="102" w:name="Par362"/>
      <w:bookmarkStart w:id="103" w:name="_Toc503966897"/>
      <w:bookmarkStart w:id="104" w:name="_Toc519000831"/>
      <w:bookmarkStart w:id="105" w:name="_Toc99705503"/>
      <w:bookmarkEnd w:id="102"/>
      <w:r w:rsidRPr="005522E6">
        <w:t>Критерии оценки заявок на участие в конкурсе</w:t>
      </w:r>
      <w:bookmarkEnd w:id="103"/>
      <w:bookmarkEnd w:id="104"/>
      <w:bookmarkEnd w:id="105"/>
    </w:p>
    <w:p w14:paraId="2F701A63" w14:textId="77777777" w:rsidR="009D6395" w:rsidRPr="005522E6" w:rsidRDefault="009D6395" w:rsidP="009D6395">
      <w:pPr>
        <w:pStyle w:val="12"/>
        <w:numPr>
          <w:ilvl w:val="0"/>
          <w:numId w:val="0"/>
        </w:numPr>
        <w:ind w:left="646" w:hanging="504"/>
        <w:jc w:val="center"/>
      </w:pPr>
    </w:p>
    <w:p w14:paraId="7AB11477" w14:textId="77777777" w:rsidR="00861FD0" w:rsidRPr="005522E6" w:rsidRDefault="00861FD0" w:rsidP="00CD3959">
      <w:pPr>
        <w:pStyle w:val="12"/>
        <w:numPr>
          <w:ilvl w:val="1"/>
          <w:numId w:val="5"/>
        </w:numPr>
        <w:ind w:left="0" w:firstLine="709"/>
      </w:pPr>
      <w:r w:rsidRPr="005522E6">
        <w:t>Для определения лучших условий исполнения договора, предложенных в заявках на участие в конкурсе, Закупочная комиссия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14:paraId="766B0486" w14:textId="77777777" w:rsidR="00861FD0" w:rsidRPr="005522E6" w:rsidRDefault="00861FD0" w:rsidP="00CD3959">
      <w:pPr>
        <w:pStyle w:val="12"/>
        <w:numPr>
          <w:ilvl w:val="1"/>
          <w:numId w:val="5"/>
        </w:numPr>
        <w:ind w:left="0" w:firstLine="709"/>
      </w:pPr>
      <w:bookmarkStart w:id="106" w:name="Par365"/>
      <w:bookmarkEnd w:id="106"/>
      <w:r w:rsidRPr="005522E6">
        <w:t>Критериями оценки заявок на участие в конкурсе могут быть:</w:t>
      </w:r>
    </w:p>
    <w:p w14:paraId="02998D15" w14:textId="77777777" w:rsidR="00861FD0" w:rsidRPr="005522E6" w:rsidRDefault="00861FD0" w:rsidP="00CD3959">
      <w:pPr>
        <w:pStyle w:val="12"/>
        <w:ind w:left="0" w:firstLine="709"/>
      </w:pPr>
      <w:r w:rsidRPr="005522E6">
        <w:t>цена;</w:t>
      </w:r>
    </w:p>
    <w:p w14:paraId="57C6109B" w14:textId="77777777" w:rsidR="00861FD0" w:rsidRPr="005522E6" w:rsidRDefault="00861FD0" w:rsidP="00CD3959">
      <w:pPr>
        <w:pStyle w:val="12"/>
        <w:ind w:left="0" w:firstLine="709"/>
      </w:pPr>
      <w:r w:rsidRPr="005522E6">
        <w:t>качественные и (или) функциональные характеристики (потребительские свойства) товара, качество работ, услуг;</w:t>
      </w:r>
    </w:p>
    <w:p w14:paraId="6477EA11" w14:textId="77777777" w:rsidR="00861FD0" w:rsidRPr="005522E6" w:rsidRDefault="00861FD0" w:rsidP="00CD3959">
      <w:pPr>
        <w:pStyle w:val="12"/>
        <w:ind w:left="0" w:firstLine="709"/>
      </w:pPr>
      <w:r w:rsidRPr="005522E6">
        <w:t>расходы на эксплуатацию товара;</w:t>
      </w:r>
    </w:p>
    <w:p w14:paraId="675B8443" w14:textId="77777777" w:rsidR="00861FD0" w:rsidRPr="005522E6" w:rsidRDefault="00861FD0" w:rsidP="00CD3959">
      <w:pPr>
        <w:pStyle w:val="12"/>
        <w:ind w:left="0" w:firstLine="709"/>
      </w:pPr>
      <w:r w:rsidRPr="005522E6">
        <w:t>расходы на техническое обслуживание товара;</w:t>
      </w:r>
    </w:p>
    <w:p w14:paraId="3CEDE25F" w14:textId="77777777" w:rsidR="00861FD0" w:rsidRPr="005522E6" w:rsidRDefault="00861FD0" w:rsidP="00CD3959">
      <w:pPr>
        <w:pStyle w:val="12"/>
        <w:ind w:left="0" w:firstLine="709"/>
      </w:pPr>
      <w:r w:rsidRPr="005522E6">
        <w:t>сроки (периоды) поставки товара, выполнения работ, оказания услуг;</w:t>
      </w:r>
    </w:p>
    <w:p w14:paraId="0D121CCC" w14:textId="77777777" w:rsidR="00861FD0" w:rsidRPr="005522E6" w:rsidRDefault="00861FD0" w:rsidP="00CD3959">
      <w:pPr>
        <w:pStyle w:val="12"/>
        <w:ind w:left="0" w:firstLine="709"/>
      </w:pPr>
      <w:r w:rsidRPr="005522E6">
        <w:t>срок предоставления гарантии качества товара, работ, услуг;</w:t>
      </w:r>
    </w:p>
    <w:p w14:paraId="0AE78020" w14:textId="77777777" w:rsidR="00861FD0" w:rsidRPr="005522E6" w:rsidRDefault="00861FD0" w:rsidP="00CD3959">
      <w:pPr>
        <w:pStyle w:val="12"/>
        <w:ind w:left="0" w:firstLine="709"/>
      </w:pPr>
      <w:r w:rsidRPr="005522E6">
        <w:t>объем предоставления гарантий качества товара, работ, услуг;</w:t>
      </w:r>
    </w:p>
    <w:p w14:paraId="6E2B0013" w14:textId="77777777" w:rsidR="00861FD0" w:rsidRPr="005522E6" w:rsidRDefault="00861FD0" w:rsidP="00CD3959">
      <w:pPr>
        <w:pStyle w:val="12"/>
        <w:ind w:left="0" w:firstLine="709"/>
      </w:pPr>
      <w:r w:rsidRPr="005522E6">
        <w:t>деловая репутация участника закупок;</w:t>
      </w:r>
    </w:p>
    <w:p w14:paraId="02AEB871" w14:textId="77777777" w:rsidR="00861FD0" w:rsidRPr="005522E6" w:rsidRDefault="00861FD0" w:rsidP="00CD3959">
      <w:pPr>
        <w:pStyle w:val="12"/>
        <w:ind w:left="0" w:firstLine="709"/>
      </w:pPr>
      <w:r w:rsidRPr="005522E6">
        <w:t>наличие у участника закупок опыта поставки товаров, выполнения работ, оказания услуг;</w:t>
      </w:r>
    </w:p>
    <w:p w14:paraId="03E66AF2" w14:textId="77777777" w:rsidR="00861FD0" w:rsidRPr="005522E6" w:rsidRDefault="00861FD0" w:rsidP="00CD3959">
      <w:pPr>
        <w:pStyle w:val="12"/>
        <w:tabs>
          <w:tab w:val="left" w:pos="1701"/>
        </w:tabs>
        <w:ind w:left="0" w:firstLine="709"/>
      </w:pPr>
      <w:r w:rsidRPr="005522E6">
        <w:t>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39A1799E" w14:textId="77777777" w:rsidR="00861FD0" w:rsidRPr="005522E6" w:rsidRDefault="00861FD0" w:rsidP="00CD3959">
      <w:pPr>
        <w:pStyle w:val="12"/>
        <w:tabs>
          <w:tab w:val="left" w:pos="1701"/>
        </w:tabs>
        <w:ind w:left="0" w:firstLine="709"/>
      </w:pPr>
      <w:r w:rsidRPr="005522E6">
        <w:t>квалификация участника закупки;</w:t>
      </w:r>
    </w:p>
    <w:p w14:paraId="02C3799C" w14:textId="77777777" w:rsidR="00861FD0" w:rsidRPr="005522E6" w:rsidRDefault="00861FD0" w:rsidP="00CD3959">
      <w:pPr>
        <w:pStyle w:val="12"/>
        <w:tabs>
          <w:tab w:val="left" w:pos="1701"/>
        </w:tabs>
        <w:ind w:left="0" w:firstLine="709"/>
      </w:pPr>
      <w:r w:rsidRPr="005522E6">
        <w:t>другие критерии в соответствии с конкурсной документацией.</w:t>
      </w:r>
    </w:p>
    <w:p w14:paraId="201D0A59" w14:textId="77777777" w:rsidR="00861FD0" w:rsidRPr="005522E6" w:rsidRDefault="00861FD0" w:rsidP="00CD3959">
      <w:pPr>
        <w:pStyle w:val="12"/>
        <w:numPr>
          <w:ilvl w:val="1"/>
          <w:numId w:val="5"/>
        </w:numPr>
        <w:ind w:left="0" w:firstLine="709"/>
      </w:pPr>
      <w:r w:rsidRPr="005522E6">
        <w:t>В конкурсной документации Заказчик должен использовать два и более критерия из предусмотренных настоящей статьей.</w:t>
      </w:r>
    </w:p>
    <w:p w14:paraId="1522C66A" w14:textId="77777777" w:rsidR="00861FD0" w:rsidRDefault="00861FD0" w:rsidP="00CD3959">
      <w:pPr>
        <w:pStyle w:val="12"/>
        <w:numPr>
          <w:ilvl w:val="1"/>
          <w:numId w:val="5"/>
        </w:numPr>
        <w:ind w:left="0" w:firstLine="709"/>
      </w:pPr>
      <w:r w:rsidRPr="005522E6">
        <w:t>Порядок оценки заявок по критериям, приведенным настоящей статьей, устанавливается в соответствующей конкурсной документации.</w:t>
      </w:r>
    </w:p>
    <w:p w14:paraId="72227EF6" w14:textId="77777777" w:rsidR="00096F46" w:rsidRPr="005522E6" w:rsidRDefault="00096F46" w:rsidP="00096F46">
      <w:pPr>
        <w:pStyle w:val="12"/>
        <w:numPr>
          <w:ilvl w:val="0"/>
          <w:numId w:val="0"/>
        </w:numPr>
        <w:ind w:left="646" w:hanging="504"/>
      </w:pPr>
    </w:p>
    <w:p w14:paraId="306D94E3" w14:textId="77777777" w:rsidR="00861FD0" w:rsidRDefault="00861FD0" w:rsidP="00F735A5">
      <w:pPr>
        <w:pStyle w:val="12"/>
        <w:numPr>
          <w:ilvl w:val="0"/>
          <w:numId w:val="5"/>
        </w:numPr>
        <w:jc w:val="center"/>
        <w:outlineLvl w:val="0"/>
      </w:pPr>
      <w:bookmarkStart w:id="107" w:name="_Toc503966898"/>
      <w:bookmarkStart w:id="108" w:name="_Toc519000832"/>
      <w:bookmarkStart w:id="109" w:name="_Toc99705504"/>
      <w:r w:rsidRPr="005522E6">
        <w:t>Порядок подачи заявок на участие в конкурсе</w:t>
      </w:r>
      <w:bookmarkEnd w:id="107"/>
      <w:bookmarkEnd w:id="108"/>
      <w:bookmarkEnd w:id="109"/>
    </w:p>
    <w:p w14:paraId="76F58321" w14:textId="77777777" w:rsidR="00096F46" w:rsidRPr="00096F46" w:rsidRDefault="00096F46" w:rsidP="00096F46">
      <w:pPr>
        <w:pStyle w:val="12"/>
        <w:numPr>
          <w:ilvl w:val="0"/>
          <w:numId w:val="0"/>
        </w:numPr>
        <w:ind w:left="646" w:hanging="504"/>
        <w:jc w:val="center"/>
      </w:pPr>
    </w:p>
    <w:p w14:paraId="43B491CF" w14:textId="77777777" w:rsidR="00861FD0" w:rsidRPr="005522E6" w:rsidRDefault="00861FD0" w:rsidP="00CD3959">
      <w:pPr>
        <w:pStyle w:val="12"/>
        <w:numPr>
          <w:ilvl w:val="1"/>
          <w:numId w:val="5"/>
        </w:numPr>
        <w:ind w:left="0" w:firstLine="709"/>
      </w:pPr>
      <w:r w:rsidRPr="005522E6">
        <w:t xml:space="preserve">Для участия в конкурсе участник закупки подает в письменной или электронной форме заявку на участие в конкурсе в срок и в соответствии с формами, которые установлены конкурсной документацией. </w:t>
      </w:r>
    </w:p>
    <w:p w14:paraId="014A7FC1" w14:textId="77777777" w:rsidR="00861FD0" w:rsidRPr="005522E6" w:rsidRDefault="00861FD0" w:rsidP="00CD3959">
      <w:pPr>
        <w:pStyle w:val="12"/>
        <w:numPr>
          <w:ilvl w:val="1"/>
          <w:numId w:val="5"/>
        </w:numPr>
        <w:ind w:left="0" w:firstLine="709"/>
      </w:pPr>
      <w:r w:rsidRPr="005522E6">
        <w:lastRenderedPageBreak/>
        <w:t>В целях обеспечения доступа к участию в конкурсе в электронной форме оператор ЭТП осуществляет аккредитацию участников закупки. Порядок получения аккредитации, сроки аккредитации, перечень документов и информации, необходимых для аккредитации и порядок их предоставления, установлен Регламентом ЭТП. Подача заявок на участие в конкурсе в электронной форме и участие в такой процедуре осуществляется только лицами, получившими аккредитацию на ЭТП.</w:t>
      </w:r>
    </w:p>
    <w:p w14:paraId="2213C284" w14:textId="77777777" w:rsidR="00861FD0" w:rsidRPr="005522E6" w:rsidRDefault="00861FD0" w:rsidP="00CD3959">
      <w:pPr>
        <w:pStyle w:val="12"/>
        <w:numPr>
          <w:ilvl w:val="1"/>
          <w:numId w:val="5"/>
        </w:numPr>
        <w:ind w:left="0" w:firstLine="709"/>
      </w:pPr>
      <w:r w:rsidRPr="005522E6">
        <w:t>Для участия в конкурсе в электронной форме аккредитованные участники подают заявку на участие в конкурсе в электронной форме оператору ЭТП, в соответствии с Регламентом ЭТП. При этом оператор ЭТП обеспечивает закрытие доступа к информации и документам, содержащимся в заявках участников, и невозможность просмотра такой информации и таких документов, для других участников закупки и иных лиц.</w:t>
      </w:r>
    </w:p>
    <w:p w14:paraId="6B1A0CA8" w14:textId="77777777" w:rsidR="00861FD0" w:rsidRPr="005522E6" w:rsidRDefault="00861FD0" w:rsidP="00CD3959">
      <w:pPr>
        <w:pStyle w:val="12"/>
        <w:numPr>
          <w:ilvl w:val="1"/>
          <w:numId w:val="5"/>
        </w:numPr>
        <w:ind w:left="0" w:firstLine="709"/>
      </w:pPr>
      <w:r w:rsidRPr="005522E6">
        <w:t xml:space="preserve">Началом срока подачи заявок на участие в конкурсе является день, следующий за днем размещения в </w:t>
      </w:r>
      <w:r>
        <w:t xml:space="preserve">ЕИС </w:t>
      </w:r>
      <w:r w:rsidRPr="005522E6">
        <w:t>извещения о проведении конкурса и конкурсной документации. Дата и время окончания подачи заявок устанавливается в документации о закупке.</w:t>
      </w:r>
    </w:p>
    <w:p w14:paraId="6164720B" w14:textId="77777777" w:rsidR="00861FD0" w:rsidRPr="005522E6" w:rsidRDefault="00861FD0" w:rsidP="00CD3959">
      <w:pPr>
        <w:pStyle w:val="12"/>
        <w:numPr>
          <w:ilvl w:val="1"/>
          <w:numId w:val="5"/>
        </w:numPr>
        <w:ind w:left="0" w:firstLine="709"/>
      </w:pPr>
      <w:r w:rsidRPr="005522E6">
        <w:t>Заявка на участие в конкурсе должна включать:</w:t>
      </w:r>
    </w:p>
    <w:p w14:paraId="6577EC88" w14:textId="77777777" w:rsidR="00861FD0" w:rsidRPr="005522E6" w:rsidRDefault="00861FD0" w:rsidP="00CD3959">
      <w:pPr>
        <w:pStyle w:val="12"/>
        <w:ind w:left="0" w:firstLine="709"/>
      </w:pPr>
      <w:r w:rsidRPr="005522E6">
        <w:t>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4BA03C2" w14:textId="77777777" w:rsidR="00861FD0" w:rsidRPr="005522E6" w:rsidRDefault="00861FD0" w:rsidP="00CD3959">
      <w:pPr>
        <w:pStyle w:val="12"/>
        <w:ind w:left="0" w:firstLine="709"/>
      </w:pPr>
      <w:r w:rsidRPr="005522E6">
        <w:t>копии учредительных документов участника закупок (для юридических лиц);</w:t>
      </w:r>
    </w:p>
    <w:p w14:paraId="2F2F07F6" w14:textId="77777777" w:rsidR="00861FD0" w:rsidRPr="005522E6" w:rsidRDefault="00861FD0" w:rsidP="00CD3959">
      <w:pPr>
        <w:pStyle w:val="12"/>
        <w:ind w:left="0" w:firstLine="709"/>
      </w:pPr>
      <w:r w:rsidRPr="005522E6">
        <w:t>копии документов, удостоверяющих личность (для физических лиц);</w:t>
      </w:r>
    </w:p>
    <w:p w14:paraId="3A514415" w14:textId="77777777" w:rsidR="00861FD0" w:rsidRPr="005522E6" w:rsidRDefault="00861FD0" w:rsidP="00CD3959">
      <w:pPr>
        <w:pStyle w:val="12"/>
        <w:ind w:left="0" w:firstLine="709"/>
      </w:pPr>
      <w:r w:rsidRPr="005522E6">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r>
        <w:t>ЕИС</w:t>
      </w:r>
      <w:r w:rsidRPr="005522E6">
        <w:t xml:space="preserve"> извещения о проведении конкурса, или нотариально заверенную копию такой выписки;</w:t>
      </w:r>
    </w:p>
    <w:p w14:paraId="5AAD99B1" w14:textId="77777777" w:rsidR="00861FD0" w:rsidRPr="005522E6" w:rsidRDefault="00861FD0" w:rsidP="00CD3959">
      <w:pPr>
        <w:pStyle w:val="12"/>
        <w:ind w:left="0" w:firstLine="709"/>
      </w:pPr>
      <w:r w:rsidRPr="005522E6">
        <w:t xml:space="preserve">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r>
        <w:t>ЕИС</w:t>
      </w:r>
      <w:r w:rsidRPr="005522E6">
        <w:t xml:space="preserve"> извещения о проведении конкурса;</w:t>
      </w:r>
    </w:p>
    <w:p w14:paraId="50EE00C1" w14:textId="77777777" w:rsidR="00861FD0" w:rsidRPr="005522E6" w:rsidRDefault="00861FD0" w:rsidP="00CD3959">
      <w:pPr>
        <w:pStyle w:val="12"/>
        <w:ind w:left="0" w:firstLine="709"/>
      </w:pPr>
      <w:r w:rsidRPr="005522E6">
        <w:t>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должностного лица, в соответствии с которым такое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14:paraId="559FC3B4" w14:textId="77777777" w:rsidR="00861FD0" w:rsidRPr="005522E6" w:rsidRDefault="00861FD0" w:rsidP="00CD3959">
      <w:pPr>
        <w:pStyle w:val="12"/>
        <w:ind w:left="0" w:firstLine="709"/>
      </w:pPr>
      <w:r w:rsidRPr="005522E6">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6D23B731" w14:textId="77777777" w:rsidR="00861FD0" w:rsidRPr="005522E6" w:rsidRDefault="00861FD0" w:rsidP="00CD3959">
      <w:pPr>
        <w:pStyle w:val="12"/>
        <w:ind w:left="0" w:firstLine="709"/>
      </w:pPr>
      <w:r w:rsidRPr="005522E6">
        <w:t>документ, декларирующий соответствие участника закупки следующим требованиям:</w:t>
      </w:r>
    </w:p>
    <w:p w14:paraId="0E37B4BC" w14:textId="77777777" w:rsidR="00861FD0" w:rsidRPr="005522E6" w:rsidRDefault="00861FD0" w:rsidP="00CD3959">
      <w:pPr>
        <w:pStyle w:val="12"/>
        <w:numPr>
          <w:ilvl w:val="3"/>
          <w:numId w:val="5"/>
        </w:numPr>
        <w:tabs>
          <w:tab w:val="left" w:pos="1701"/>
        </w:tabs>
        <w:ind w:left="0" w:firstLine="709"/>
      </w:pPr>
      <w:r w:rsidRPr="005522E6">
        <w:t>соответствие участников закупки требованиям законодательства РФ к лицам, осуществляющим поставки товаров, выполнение работ, оказание услуг;</w:t>
      </w:r>
    </w:p>
    <w:p w14:paraId="0A1D535C" w14:textId="77777777" w:rsidR="00861FD0" w:rsidRPr="005522E6" w:rsidRDefault="00861FD0" w:rsidP="00CD3959">
      <w:pPr>
        <w:pStyle w:val="12"/>
        <w:numPr>
          <w:ilvl w:val="3"/>
          <w:numId w:val="5"/>
        </w:numPr>
        <w:tabs>
          <w:tab w:val="left" w:pos="1701"/>
        </w:tabs>
        <w:ind w:left="0" w:firstLine="709"/>
      </w:pPr>
      <w:proofErr w:type="spellStart"/>
      <w:r w:rsidRPr="005522E6">
        <w:t>непроведение</w:t>
      </w:r>
      <w:proofErr w:type="spellEnd"/>
      <w:r w:rsidRPr="005522E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2213B9B4" w14:textId="77777777" w:rsidR="00861FD0" w:rsidRPr="005522E6" w:rsidRDefault="00861FD0" w:rsidP="00CD3959">
      <w:pPr>
        <w:pStyle w:val="12"/>
        <w:numPr>
          <w:ilvl w:val="3"/>
          <w:numId w:val="5"/>
        </w:numPr>
        <w:tabs>
          <w:tab w:val="left" w:pos="1701"/>
        </w:tabs>
        <w:ind w:left="0" w:firstLine="709"/>
      </w:pPr>
      <w:proofErr w:type="spellStart"/>
      <w:r w:rsidRPr="005522E6">
        <w:lastRenderedPageBreak/>
        <w:t>неприостановление</w:t>
      </w:r>
      <w:proofErr w:type="spellEnd"/>
      <w:r w:rsidRPr="005522E6">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14:paraId="69C7FA97" w14:textId="77777777" w:rsidR="00861FD0" w:rsidRPr="005522E6" w:rsidRDefault="00861FD0" w:rsidP="00CD3959">
      <w:pPr>
        <w:pStyle w:val="12"/>
        <w:numPr>
          <w:ilvl w:val="3"/>
          <w:numId w:val="5"/>
        </w:numPr>
        <w:tabs>
          <w:tab w:val="left" w:pos="1701"/>
        </w:tabs>
        <w:ind w:left="0" w:firstLine="709"/>
      </w:pPr>
      <w:r w:rsidRPr="005522E6">
        <w:t>отсутствие сведений об участниках закупки в реестрах недобросовестных поставщиков, ведение которых предусмотрено Законом о закупках и Законом о контрактной системе;</w:t>
      </w:r>
    </w:p>
    <w:p w14:paraId="37E568A5" w14:textId="77777777" w:rsidR="00861FD0" w:rsidRPr="005522E6" w:rsidRDefault="00861FD0" w:rsidP="00CD3959">
      <w:pPr>
        <w:pStyle w:val="12"/>
        <w:ind w:left="0" w:firstLine="709"/>
      </w:pPr>
      <w:r w:rsidRPr="005522E6">
        <w:t>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w:t>
      </w:r>
      <w:r>
        <w:t xml:space="preserve"> единицы товара, услуги, работы, </w:t>
      </w:r>
      <w:r w:rsidRPr="00213D2D">
        <w:t>информацию о стране проис</w:t>
      </w:r>
      <w:r>
        <w:t xml:space="preserve">хождения, информацию о производителе товара </w:t>
      </w:r>
      <w:r w:rsidRPr="005522E6">
        <w:t>и иные предложения по удовлетворению потребностей Заказчика;</w:t>
      </w:r>
    </w:p>
    <w:p w14:paraId="76EC4A18" w14:textId="77777777" w:rsidR="00861FD0" w:rsidRPr="005522E6" w:rsidRDefault="00861FD0" w:rsidP="00CD3959">
      <w:pPr>
        <w:pStyle w:val="12"/>
        <w:tabs>
          <w:tab w:val="left" w:pos="1701"/>
        </w:tabs>
        <w:ind w:left="0" w:firstLine="709"/>
      </w:pPr>
      <w:r w:rsidRPr="005522E6">
        <w:t>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14:paraId="61E377D9" w14:textId="77777777" w:rsidR="00861FD0" w:rsidRPr="005522E6" w:rsidRDefault="00861FD0" w:rsidP="00CD3959">
      <w:pPr>
        <w:pStyle w:val="12"/>
        <w:tabs>
          <w:tab w:val="left" w:pos="1701"/>
        </w:tabs>
        <w:ind w:left="0" w:firstLine="709"/>
      </w:pPr>
      <w:r w:rsidRPr="005522E6">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14:paraId="6E79A6DB" w14:textId="77777777" w:rsidR="00861FD0" w:rsidRPr="00294A11" w:rsidRDefault="00861FD0" w:rsidP="00CD3959">
      <w:pPr>
        <w:pStyle w:val="12"/>
        <w:tabs>
          <w:tab w:val="left" w:pos="1701"/>
        </w:tabs>
        <w:ind w:left="0" w:firstLine="709"/>
      </w:pPr>
      <w:r w:rsidRPr="005522E6">
        <w:t>документы (их копии) и сведения, необходимые для оценки заявки по критериям, содержащимся в конкурсной документации;</w:t>
      </w:r>
    </w:p>
    <w:p w14:paraId="4C031665" w14:textId="77777777" w:rsidR="00861FD0" w:rsidRDefault="00861FD0" w:rsidP="00CD3959">
      <w:pPr>
        <w:pStyle w:val="12"/>
        <w:tabs>
          <w:tab w:val="left" w:pos="1701"/>
        </w:tabs>
        <w:ind w:left="0" w:firstLine="709"/>
      </w:pPr>
      <w:r w:rsidRPr="005522E6">
        <w:t>другие документы в соответствии с требованиями конкурсной документации.</w:t>
      </w:r>
    </w:p>
    <w:p w14:paraId="2D7EFDD4" w14:textId="77777777" w:rsidR="00861FD0" w:rsidRPr="00861FD0" w:rsidRDefault="00861FD0" w:rsidP="00CD3959">
      <w:pPr>
        <w:pStyle w:val="12"/>
        <w:numPr>
          <w:ilvl w:val="1"/>
          <w:numId w:val="5"/>
        </w:numPr>
        <w:ind w:left="0" w:firstLine="709"/>
      </w:pPr>
      <w:r w:rsidRPr="00861FD0">
        <w:t>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14:paraId="7BDC7F62" w14:textId="77777777" w:rsidR="00861FD0" w:rsidRPr="00861FD0" w:rsidRDefault="00861FD0" w:rsidP="00CD3959">
      <w:pPr>
        <w:pStyle w:val="12"/>
        <w:numPr>
          <w:ilvl w:val="1"/>
          <w:numId w:val="5"/>
        </w:numPr>
        <w:ind w:left="0" w:firstLine="709"/>
      </w:pPr>
      <w:r w:rsidRPr="00861FD0">
        <w:t>Участник закупки несет ответственность за представление недостоверных сведений о стране происхождения товаров, указанного в заявке на участие в закупке.</w:t>
      </w:r>
    </w:p>
    <w:p w14:paraId="550FDCD8" w14:textId="77777777" w:rsidR="00861FD0" w:rsidRPr="005522E6" w:rsidRDefault="00861FD0" w:rsidP="00CD3959">
      <w:pPr>
        <w:pStyle w:val="12"/>
        <w:numPr>
          <w:ilvl w:val="1"/>
          <w:numId w:val="5"/>
        </w:numPr>
        <w:ind w:left="0" w:firstLine="709"/>
      </w:pPr>
      <w:r w:rsidRPr="005522E6">
        <w:t>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5C982940" w14:textId="77777777" w:rsidR="00861FD0" w:rsidRPr="005522E6" w:rsidRDefault="00861FD0" w:rsidP="00CD3959">
      <w:pPr>
        <w:pStyle w:val="12"/>
        <w:numPr>
          <w:ilvl w:val="1"/>
          <w:numId w:val="5"/>
        </w:numPr>
        <w:ind w:left="0" w:firstLine="709"/>
      </w:pPr>
      <w:r w:rsidRPr="005522E6">
        <w:t>В случае подачи заявки в письменной форме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Заявки подаются в запечатанном конверте.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14:paraId="547373D6" w14:textId="77777777" w:rsidR="00861FD0" w:rsidRPr="005522E6" w:rsidRDefault="00861FD0" w:rsidP="00CD3959">
      <w:pPr>
        <w:pStyle w:val="12"/>
        <w:numPr>
          <w:ilvl w:val="1"/>
          <w:numId w:val="5"/>
        </w:numPr>
        <w:ind w:left="0" w:firstLine="709"/>
      </w:pPr>
      <w:r w:rsidRPr="005522E6">
        <w:t>Участник закупки вправе подать только одну заявку на участие в конкурсе (лоте конкурса).</w:t>
      </w:r>
    </w:p>
    <w:p w14:paraId="6C2FAEAF" w14:textId="77777777" w:rsidR="00861FD0" w:rsidRDefault="00861FD0" w:rsidP="00CD3959">
      <w:pPr>
        <w:pStyle w:val="12"/>
        <w:numPr>
          <w:ilvl w:val="1"/>
          <w:numId w:val="5"/>
        </w:numPr>
        <w:ind w:left="0" w:firstLine="709"/>
      </w:pPr>
      <w:r w:rsidRPr="005522E6">
        <w:t>Участник закупки, подавший заявку на участие в конкурсе, вправе изменить или отозвать заявку в любое время до момента вскрытия конвертов (открытия доступа) с заявками на участие в конкурсе.</w:t>
      </w:r>
    </w:p>
    <w:p w14:paraId="7C4D5686" w14:textId="77777777" w:rsidR="007951C1" w:rsidRPr="005522E6" w:rsidRDefault="007951C1" w:rsidP="007951C1">
      <w:pPr>
        <w:pStyle w:val="12"/>
        <w:numPr>
          <w:ilvl w:val="0"/>
          <w:numId w:val="0"/>
        </w:numPr>
        <w:ind w:left="646" w:hanging="504"/>
      </w:pPr>
    </w:p>
    <w:p w14:paraId="3DFD42B3" w14:textId="77777777" w:rsidR="00861FD0" w:rsidRDefault="00861FD0" w:rsidP="00F735A5">
      <w:pPr>
        <w:pStyle w:val="12"/>
        <w:numPr>
          <w:ilvl w:val="0"/>
          <w:numId w:val="5"/>
        </w:numPr>
        <w:jc w:val="center"/>
        <w:outlineLvl w:val="0"/>
      </w:pPr>
      <w:bookmarkStart w:id="110" w:name="_Toc503966899"/>
      <w:bookmarkStart w:id="111" w:name="_Toc519000833"/>
      <w:bookmarkStart w:id="112" w:name="_Toc99705505"/>
      <w:r w:rsidRPr="005522E6">
        <w:t>Порядок вскрытия конвертов (открытия доступа) с заявками на участие в конкурсе</w:t>
      </w:r>
      <w:bookmarkEnd w:id="110"/>
      <w:bookmarkEnd w:id="111"/>
      <w:bookmarkEnd w:id="112"/>
    </w:p>
    <w:p w14:paraId="37F495C9" w14:textId="77777777" w:rsidR="007951C1" w:rsidRDefault="007951C1" w:rsidP="007951C1">
      <w:pPr>
        <w:pStyle w:val="12"/>
        <w:numPr>
          <w:ilvl w:val="0"/>
          <w:numId w:val="0"/>
        </w:numPr>
        <w:ind w:left="646" w:hanging="504"/>
        <w:jc w:val="center"/>
      </w:pPr>
    </w:p>
    <w:p w14:paraId="3D2301CF" w14:textId="77777777" w:rsidR="00861FD0" w:rsidRPr="005522E6" w:rsidRDefault="00861FD0" w:rsidP="00CD3959">
      <w:pPr>
        <w:pStyle w:val="12"/>
        <w:numPr>
          <w:ilvl w:val="1"/>
          <w:numId w:val="5"/>
        </w:numPr>
        <w:tabs>
          <w:tab w:val="left" w:pos="1276"/>
        </w:tabs>
        <w:ind w:left="0" w:firstLine="709"/>
      </w:pPr>
      <w:r w:rsidRPr="005522E6">
        <w:t>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w:t>
      </w:r>
    </w:p>
    <w:p w14:paraId="0309281D" w14:textId="553D477B" w:rsidR="00861FD0" w:rsidRPr="005522E6" w:rsidRDefault="00861FD0" w:rsidP="00CD3959">
      <w:pPr>
        <w:pStyle w:val="12"/>
        <w:numPr>
          <w:ilvl w:val="1"/>
          <w:numId w:val="5"/>
        </w:numPr>
        <w:tabs>
          <w:tab w:val="left" w:pos="1276"/>
        </w:tabs>
        <w:ind w:left="0" w:firstLine="709"/>
      </w:pPr>
      <w:r w:rsidRPr="005522E6">
        <w:t>При вскрытии конвертов (открытии доступа) с заявками на участие в протокол вскрытия конвертов (открытия доступа) с заявками</w:t>
      </w:r>
      <w:r w:rsidR="00157964">
        <w:t xml:space="preserve"> заносятся </w:t>
      </w:r>
      <w:r w:rsidR="00157964" w:rsidRPr="00826A4C">
        <w:t>сведения, указанные в ч. 13 ст.3.2. №223-ФЗ</w:t>
      </w:r>
      <w:r w:rsidR="00157964">
        <w:t>.</w:t>
      </w:r>
    </w:p>
    <w:p w14:paraId="611EDF5A" w14:textId="77777777" w:rsidR="00861FD0" w:rsidRPr="005522E6" w:rsidRDefault="00861FD0" w:rsidP="00CD3959">
      <w:pPr>
        <w:pStyle w:val="12"/>
        <w:numPr>
          <w:ilvl w:val="1"/>
          <w:numId w:val="5"/>
        </w:numPr>
        <w:tabs>
          <w:tab w:val="left" w:pos="1276"/>
        </w:tabs>
        <w:ind w:left="0" w:firstLine="709"/>
      </w:pPr>
      <w:r w:rsidRPr="005522E6">
        <w:lastRenderedPageBreak/>
        <w:t>В случае если на участие в конкурсе не подано ни одной заявки либо подана одна заявка, конкурс признается несостоявшимся, соответствующая информация вносится в протокол вскрытия конвертов (открытия доступа) с заявками.</w:t>
      </w:r>
    </w:p>
    <w:p w14:paraId="786B6D2A" w14:textId="77777777" w:rsidR="00861FD0" w:rsidRPr="005522E6" w:rsidRDefault="00861FD0" w:rsidP="00CD3959">
      <w:pPr>
        <w:pStyle w:val="12"/>
        <w:numPr>
          <w:ilvl w:val="1"/>
          <w:numId w:val="5"/>
        </w:numPr>
        <w:tabs>
          <w:tab w:val="left" w:pos="1276"/>
        </w:tabs>
        <w:ind w:left="0" w:firstLine="709"/>
      </w:pPr>
      <w:r w:rsidRPr="005522E6">
        <w:t xml:space="preserve">Протокол вскрытия конвертов (открытия доступа) с заявками на участие в конкурсе подписывается присутствующими членами Комиссии. Указанный протокол размещается в </w:t>
      </w:r>
      <w:r>
        <w:t>ЕИС</w:t>
      </w:r>
      <w:r w:rsidRPr="005522E6">
        <w:t xml:space="preserve"> в течение трех дней со дня проведения вскрытия конвертов (открытия доступа) с заявками.</w:t>
      </w:r>
    </w:p>
    <w:p w14:paraId="4C47CC8F" w14:textId="77777777" w:rsidR="00861FD0" w:rsidRDefault="00861FD0" w:rsidP="00CD3959">
      <w:pPr>
        <w:pStyle w:val="12"/>
        <w:numPr>
          <w:ilvl w:val="1"/>
          <w:numId w:val="5"/>
        </w:numPr>
        <w:tabs>
          <w:tab w:val="left" w:pos="1276"/>
        </w:tabs>
        <w:ind w:left="0" w:firstLine="709"/>
      </w:pPr>
      <w:r w:rsidRPr="005522E6">
        <w:t>Заявки на участие в конкурсе, полученные после окончания срока их подачи, не рассматриваются.</w:t>
      </w:r>
    </w:p>
    <w:p w14:paraId="797F5DCA" w14:textId="77777777" w:rsidR="007951C1" w:rsidRPr="005522E6" w:rsidRDefault="007951C1" w:rsidP="007951C1">
      <w:pPr>
        <w:pStyle w:val="12"/>
        <w:numPr>
          <w:ilvl w:val="0"/>
          <w:numId w:val="0"/>
        </w:numPr>
        <w:ind w:left="646" w:hanging="504"/>
      </w:pPr>
    </w:p>
    <w:p w14:paraId="263E1867" w14:textId="77777777" w:rsidR="00861FD0" w:rsidRDefault="00861FD0" w:rsidP="00F735A5">
      <w:pPr>
        <w:pStyle w:val="12"/>
        <w:numPr>
          <w:ilvl w:val="0"/>
          <w:numId w:val="5"/>
        </w:numPr>
        <w:jc w:val="center"/>
        <w:outlineLvl w:val="0"/>
      </w:pPr>
      <w:bookmarkStart w:id="113" w:name="_Toc503966900"/>
      <w:bookmarkStart w:id="114" w:name="_Toc519000834"/>
      <w:bookmarkStart w:id="115" w:name="_Toc99705506"/>
      <w:r w:rsidRPr="005522E6">
        <w:t>Порядок рассмотрения заявок на участие в конкурсе</w:t>
      </w:r>
      <w:bookmarkEnd w:id="113"/>
      <w:bookmarkEnd w:id="114"/>
      <w:bookmarkEnd w:id="115"/>
    </w:p>
    <w:p w14:paraId="373AF160" w14:textId="77777777" w:rsidR="007951C1" w:rsidRDefault="007951C1" w:rsidP="00AD10AD">
      <w:pPr>
        <w:pStyle w:val="12"/>
        <w:numPr>
          <w:ilvl w:val="0"/>
          <w:numId w:val="0"/>
        </w:numPr>
        <w:ind w:hanging="504"/>
      </w:pPr>
    </w:p>
    <w:p w14:paraId="6B4AAE10" w14:textId="77777777" w:rsidR="00861FD0" w:rsidRPr="005522E6" w:rsidRDefault="00861FD0" w:rsidP="00022A4F">
      <w:pPr>
        <w:pStyle w:val="12"/>
        <w:numPr>
          <w:ilvl w:val="1"/>
          <w:numId w:val="5"/>
        </w:numPr>
        <w:tabs>
          <w:tab w:val="left" w:pos="1276"/>
        </w:tabs>
        <w:ind w:left="0" w:firstLine="709"/>
      </w:pPr>
      <w:r w:rsidRPr="005522E6">
        <w:t>Комиссия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14:paraId="2B0492E0" w14:textId="77777777" w:rsidR="00861FD0" w:rsidRPr="005522E6" w:rsidRDefault="00861FD0" w:rsidP="00022A4F">
      <w:pPr>
        <w:pStyle w:val="12"/>
        <w:numPr>
          <w:ilvl w:val="1"/>
          <w:numId w:val="5"/>
        </w:numPr>
        <w:tabs>
          <w:tab w:val="left" w:pos="1276"/>
        </w:tabs>
        <w:ind w:left="0" w:firstLine="709"/>
      </w:pPr>
      <w:r w:rsidRPr="005522E6">
        <w:t>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w:t>
      </w:r>
    </w:p>
    <w:p w14:paraId="698366FA" w14:textId="77777777" w:rsidR="00861FD0" w:rsidRPr="00D10D6F" w:rsidRDefault="00861FD0" w:rsidP="00022A4F">
      <w:pPr>
        <w:pStyle w:val="12"/>
        <w:numPr>
          <w:ilvl w:val="1"/>
          <w:numId w:val="5"/>
        </w:numPr>
        <w:tabs>
          <w:tab w:val="left" w:pos="1276"/>
        </w:tabs>
        <w:ind w:left="0" w:firstLine="709"/>
      </w:pPr>
      <w:r w:rsidRPr="005522E6">
        <w:t>Комиссия по закупкам вправе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настоящим Положением и (или) конкурсной документацией.</w:t>
      </w:r>
    </w:p>
    <w:p w14:paraId="71126939" w14:textId="77777777" w:rsidR="00861FD0" w:rsidRPr="005522E6" w:rsidRDefault="00861FD0" w:rsidP="00022A4F">
      <w:pPr>
        <w:pStyle w:val="12"/>
        <w:numPr>
          <w:ilvl w:val="1"/>
          <w:numId w:val="5"/>
        </w:numPr>
        <w:tabs>
          <w:tab w:val="left" w:pos="1276"/>
        </w:tabs>
        <w:ind w:left="0" w:firstLine="709"/>
      </w:pPr>
      <w:r w:rsidRPr="005522E6">
        <w:t>По результатам рассмотрения заявок на участие в конкурсе составляется протокол рассмотрения заявок на участие в конкурсе. Данный протокол подписывается всеми присутствующими при рассмотрении членами Комиссии в день рассмотрения заявок на участие в конкурсе.</w:t>
      </w:r>
    </w:p>
    <w:p w14:paraId="6A5B98D4" w14:textId="7CE14F2E" w:rsidR="00861FD0" w:rsidRPr="005522E6" w:rsidRDefault="00861FD0" w:rsidP="00022A4F">
      <w:pPr>
        <w:pStyle w:val="12"/>
        <w:numPr>
          <w:ilvl w:val="1"/>
          <w:numId w:val="5"/>
        </w:numPr>
        <w:tabs>
          <w:tab w:val="left" w:pos="1276"/>
        </w:tabs>
        <w:ind w:left="0" w:firstLine="709"/>
      </w:pPr>
      <w:r w:rsidRPr="005522E6">
        <w:t>Протокол рассмотрения заявок на участие в конкурсе должен содержать</w:t>
      </w:r>
      <w:r w:rsidR="007D4401">
        <w:t xml:space="preserve"> </w:t>
      </w:r>
      <w:r w:rsidR="007D4401" w:rsidRPr="00826A4C">
        <w:t>сведения, указанные в ч. 13 ст.3.2. №223-ФЗ</w:t>
      </w:r>
      <w:r w:rsidR="007D4401">
        <w:t>.</w:t>
      </w:r>
    </w:p>
    <w:p w14:paraId="600374D1" w14:textId="2D4574F3" w:rsidR="00861FD0" w:rsidRPr="00AD10AD" w:rsidRDefault="007D4401" w:rsidP="00022A4F">
      <w:pPr>
        <w:pStyle w:val="12"/>
        <w:numPr>
          <w:ilvl w:val="1"/>
          <w:numId w:val="5"/>
        </w:numPr>
        <w:ind w:left="0" w:firstLine="709"/>
      </w:pPr>
      <w:r>
        <w:t>П</w:t>
      </w:r>
      <w:r w:rsidR="00861FD0" w:rsidRPr="00AD10AD">
        <w:t>ротокол рассмотрения и оценки заявок на участие в конкурсе подписывается всеми присутствующими членами закупочной комиссии не позднее дня, следующего после дня окончания проведения оценки заявок на участие в конкурсе. Протокол составляется в двух экземплярах, один из которых хранится у Заказчика, другой - в течение пяти рабочих дней со дня подписания протокола передается победителю конкурса с приложением проекта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размещается организатором закупки в ЕИС в течение трех дней со дня подписания указанного протокола.</w:t>
      </w:r>
    </w:p>
    <w:p w14:paraId="7FA552FC" w14:textId="77777777" w:rsidR="00861FD0" w:rsidRPr="00AD10AD" w:rsidRDefault="00861FD0" w:rsidP="00022A4F">
      <w:pPr>
        <w:pStyle w:val="12"/>
        <w:numPr>
          <w:ilvl w:val="1"/>
          <w:numId w:val="5"/>
        </w:numPr>
        <w:ind w:left="0" w:firstLine="709"/>
      </w:pPr>
      <w:r w:rsidRPr="00AD10AD">
        <w:t>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14:paraId="046D7E51" w14:textId="77777777" w:rsidR="00861FD0" w:rsidRPr="00AD10AD" w:rsidRDefault="00861FD0" w:rsidP="00022A4F">
      <w:pPr>
        <w:pStyle w:val="12"/>
        <w:numPr>
          <w:ilvl w:val="1"/>
          <w:numId w:val="5"/>
        </w:numPr>
        <w:ind w:left="0" w:firstLine="709"/>
      </w:pPr>
      <w:r w:rsidRPr="00AD10AD">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принято решение о допуске к участию только одного участника закупки.</w:t>
      </w:r>
    </w:p>
    <w:p w14:paraId="7793AB23" w14:textId="77777777" w:rsidR="00861FD0" w:rsidRDefault="00861FD0" w:rsidP="00022A4F">
      <w:pPr>
        <w:pStyle w:val="12"/>
        <w:numPr>
          <w:ilvl w:val="1"/>
          <w:numId w:val="5"/>
        </w:numPr>
        <w:ind w:left="0" w:firstLine="709"/>
      </w:pPr>
      <w:r w:rsidRPr="00AD10AD">
        <w:t>Протокол рассмотрения заявок на участие в конкурсе размещается в ЕИС в течение трех дней со дня подписания такого протокола.</w:t>
      </w:r>
    </w:p>
    <w:p w14:paraId="77194304" w14:textId="77777777" w:rsidR="00AD10AD" w:rsidRPr="00AD10AD" w:rsidRDefault="00AD10AD" w:rsidP="003C4BC6">
      <w:pPr>
        <w:pStyle w:val="12"/>
        <w:numPr>
          <w:ilvl w:val="0"/>
          <w:numId w:val="0"/>
        </w:numPr>
        <w:ind w:hanging="504"/>
      </w:pPr>
    </w:p>
    <w:p w14:paraId="1F2CE079" w14:textId="77777777" w:rsidR="00861FD0" w:rsidRDefault="00861FD0" w:rsidP="00F735A5">
      <w:pPr>
        <w:pStyle w:val="12"/>
        <w:numPr>
          <w:ilvl w:val="0"/>
          <w:numId w:val="5"/>
        </w:numPr>
        <w:ind w:left="0"/>
        <w:jc w:val="center"/>
        <w:outlineLvl w:val="0"/>
      </w:pPr>
      <w:bookmarkStart w:id="116" w:name="_Toc503966901"/>
      <w:bookmarkStart w:id="117" w:name="_Toc519000835"/>
      <w:bookmarkStart w:id="118" w:name="_Toc99705507"/>
      <w:r w:rsidRPr="005522E6">
        <w:t>Оценка и сопоставление заявок на участие в конкурсе</w:t>
      </w:r>
      <w:bookmarkEnd w:id="116"/>
      <w:bookmarkEnd w:id="117"/>
      <w:bookmarkEnd w:id="118"/>
    </w:p>
    <w:p w14:paraId="17AC4AB7" w14:textId="77777777" w:rsidR="003C4BC6" w:rsidRDefault="003C4BC6" w:rsidP="003C4BC6">
      <w:pPr>
        <w:pStyle w:val="12"/>
        <w:numPr>
          <w:ilvl w:val="0"/>
          <w:numId w:val="0"/>
        </w:numPr>
        <w:ind w:left="646" w:hanging="504"/>
      </w:pPr>
    </w:p>
    <w:p w14:paraId="47BB1044" w14:textId="77777777" w:rsidR="00861FD0" w:rsidRPr="005522E6" w:rsidRDefault="00861FD0" w:rsidP="00022A4F">
      <w:pPr>
        <w:pStyle w:val="12"/>
        <w:numPr>
          <w:ilvl w:val="1"/>
          <w:numId w:val="5"/>
        </w:numPr>
        <w:ind w:left="0" w:firstLine="709"/>
      </w:pPr>
      <w:r w:rsidRPr="005522E6">
        <w:t>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14:paraId="6E6BECF9" w14:textId="77777777" w:rsidR="00861FD0" w:rsidRDefault="00861FD0" w:rsidP="00022A4F">
      <w:pPr>
        <w:pStyle w:val="12"/>
        <w:numPr>
          <w:ilvl w:val="1"/>
          <w:numId w:val="5"/>
        </w:numPr>
        <w:ind w:left="0" w:firstLine="709"/>
      </w:pPr>
      <w:r w:rsidRPr="005522E6">
        <w:t xml:space="preserve">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w:t>
      </w:r>
      <w:r w:rsidRPr="005522E6">
        <w:lastRenderedPageBreak/>
        <w:t>предложения, меньший порядковый номер присваивается заявке, которая поступила ранее других, содержащих такие же предложения.</w:t>
      </w:r>
    </w:p>
    <w:p w14:paraId="3D6EF85B" w14:textId="77777777" w:rsidR="00861FD0" w:rsidRPr="00861FD0" w:rsidRDefault="00861FD0" w:rsidP="00022A4F">
      <w:pPr>
        <w:pStyle w:val="12"/>
        <w:numPr>
          <w:ilvl w:val="1"/>
          <w:numId w:val="5"/>
        </w:numPr>
        <w:ind w:left="0" w:firstLine="709"/>
        <w:rPr>
          <w:color w:val="000000"/>
        </w:rPr>
      </w:pPr>
      <w:r w:rsidRPr="00861FD0">
        <w:rPr>
          <w:color w:val="000000"/>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за исключением случаев, если:</w:t>
      </w:r>
    </w:p>
    <w:p w14:paraId="653A841D" w14:textId="77777777" w:rsidR="00861FD0" w:rsidRPr="00861FD0" w:rsidRDefault="00861FD0" w:rsidP="00022A4F">
      <w:pPr>
        <w:pStyle w:val="12"/>
        <w:ind w:left="0" w:firstLine="709"/>
      </w:pPr>
      <w:r w:rsidRPr="00861FD0">
        <w:t>Конкурс признан несостоявшимся и договор заключается с единственным участником конкурса;</w:t>
      </w:r>
    </w:p>
    <w:p w14:paraId="10EB2A33" w14:textId="77777777" w:rsidR="00861FD0" w:rsidRPr="00861FD0" w:rsidRDefault="00861FD0" w:rsidP="00022A4F">
      <w:pPr>
        <w:pStyle w:val="12"/>
        <w:ind w:left="0" w:firstLine="709"/>
      </w:pPr>
      <w:r w:rsidRPr="00861FD0">
        <w:t>В заявке на участие в конкурсе не содержится предложений о поставке товаров российского происхождения, выполнении работ, оказании услуг российскими лицами;</w:t>
      </w:r>
    </w:p>
    <w:p w14:paraId="28BE9BF4" w14:textId="77777777" w:rsidR="00861FD0" w:rsidRPr="00861FD0" w:rsidRDefault="00861FD0" w:rsidP="00022A4F">
      <w:pPr>
        <w:pStyle w:val="12"/>
        <w:ind w:left="0" w:firstLine="709"/>
      </w:pPr>
      <w:r w:rsidRPr="00861FD0">
        <w:t>В заявке на участие в конкурсе не содержится предложений о поставке товаров иностранного происхождения, выполнении работ, оказании услуг иностранными лицами;</w:t>
      </w:r>
    </w:p>
    <w:p w14:paraId="3371A6AC" w14:textId="77777777" w:rsidR="00861FD0" w:rsidRPr="00861FD0" w:rsidRDefault="00861FD0" w:rsidP="00022A4F">
      <w:pPr>
        <w:pStyle w:val="12"/>
        <w:numPr>
          <w:ilvl w:val="1"/>
          <w:numId w:val="5"/>
        </w:numPr>
        <w:ind w:left="0" w:firstLine="709"/>
      </w:pPr>
      <w:r w:rsidRPr="00861FD0">
        <w:t>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A13F5D1" w14:textId="77777777" w:rsidR="00861FD0" w:rsidRPr="00861FD0" w:rsidRDefault="00861FD0" w:rsidP="00022A4F">
      <w:pPr>
        <w:pStyle w:val="12"/>
        <w:numPr>
          <w:ilvl w:val="1"/>
          <w:numId w:val="5"/>
        </w:numPr>
        <w:ind w:left="0" w:firstLine="709"/>
      </w:pPr>
      <w:r w:rsidRPr="00861FD0">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 </w:t>
      </w:r>
      <w:r w:rsidRPr="00861FD0">
        <w:rPr>
          <w:rFonts w:ascii="MS Mincho" w:eastAsia="MS Mincho" w:hAnsi="MS Mincho" w:cs="MS Mincho"/>
        </w:rPr>
        <w:t> </w:t>
      </w:r>
    </w:p>
    <w:p w14:paraId="5ACA2AE4" w14:textId="77777777" w:rsidR="00861FD0" w:rsidRPr="00496DB0" w:rsidRDefault="00861FD0" w:rsidP="00022A4F">
      <w:pPr>
        <w:pStyle w:val="12"/>
        <w:numPr>
          <w:ilvl w:val="1"/>
          <w:numId w:val="5"/>
        </w:numPr>
        <w:ind w:left="0" w:firstLine="709"/>
      </w:pPr>
      <w:r w:rsidRPr="00861FD0">
        <w:t>Отнесение участника закупки к российским или иностранным лицам производится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8DC501C" w14:textId="50397F5A" w:rsidR="00861FD0" w:rsidRPr="00496DB0" w:rsidRDefault="00861FD0" w:rsidP="00022A4F">
      <w:pPr>
        <w:pStyle w:val="12"/>
        <w:numPr>
          <w:ilvl w:val="1"/>
          <w:numId w:val="5"/>
        </w:numPr>
        <w:ind w:left="0" w:firstLine="709"/>
      </w:pPr>
      <w:r w:rsidRPr="00496DB0">
        <w:t xml:space="preserve">По результатам оценки и сопоставления, допущенных к участию в конкурсе заявок Закупочная комиссия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w:t>
      </w:r>
      <w:r w:rsidR="00955BBB" w:rsidRPr="00826A4C">
        <w:t xml:space="preserve">сведения, указанные в ч. </w:t>
      </w:r>
      <w:r w:rsidR="00955BBB">
        <w:t>14</w:t>
      </w:r>
      <w:r w:rsidR="00955BBB" w:rsidRPr="00826A4C">
        <w:t xml:space="preserve"> ст.3.2. №223-ФЗ</w:t>
      </w:r>
      <w:r w:rsidR="00955BBB">
        <w:t>.</w:t>
      </w:r>
    </w:p>
    <w:p w14:paraId="18629500" w14:textId="77777777" w:rsidR="00861FD0" w:rsidRPr="005522E6" w:rsidRDefault="00861FD0" w:rsidP="00022A4F">
      <w:pPr>
        <w:pStyle w:val="12"/>
        <w:numPr>
          <w:ilvl w:val="1"/>
          <w:numId w:val="5"/>
        </w:numPr>
        <w:ind w:left="0" w:firstLine="709"/>
      </w:pPr>
      <w:r w:rsidRPr="005522E6">
        <w:t xml:space="preserve">Протокол оценки и сопоставления заявок подписывается всеми присутствующими членами комиссии в день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в </w:t>
      </w:r>
      <w:r>
        <w:t>ЕИС</w:t>
      </w:r>
      <w:r w:rsidRPr="005522E6">
        <w:t xml:space="preserve"> в течение трех дней со дня подписания такого протокола.</w:t>
      </w:r>
    </w:p>
    <w:p w14:paraId="18FAD753" w14:textId="748F5047" w:rsidR="00861FD0" w:rsidRDefault="00861FD0" w:rsidP="00022A4F">
      <w:pPr>
        <w:pStyle w:val="12"/>
        <w:numPr>
          <w:ilvl w:val="1"/>
          <w:numId w:val="5"/>
        </w:numPr>
        <w:ind w:left="0" w:firstLine="709"/>
        <w:rPr>
          <w:color w:val="000000"/>
        </w:rPr>
      </w:pPr>
      <w:r w:rsidRPr="00861FD0">
        <w:rPr>
          <w:color w:val="000000"/>
        </w:rPr>
        <w:t xml:space="preserve">Заключение договора по итогам конкурса для Победителя является обязательным. Договор заключается в соответствии с положениями части </w:t>
      </w:r>
      <w:r w:rsidRPr="00861FD0">
        <w:rPr>
          <w:color w:val="000000"/>
        </w:rPr>
        <w:fldChar w:fldCharType="begin"/>
      </w:r>
      <w:r w:rsidRPr="00861FD0">
        <w:rPr>
          <w:color w:val="000000"/>
        </w:rPr>
        <w:instrText xml:space="preserve"> REF _Ref517547377 \r \h </w:instrText>
      </w:r>
      <w:r w:rsidR="00AD10AD">
        <w:rPr>
          <w:color w:val="000000"/>
        </w:rPr>
        <w:instrText xml:space="preserve"> \* MERGEFORMAT </w:instrText>
      </w:r>
      <w:r w:rsidRPr="00861FD0">
        <w:rPr>
          <w:color w:val="000000"/>
        </w:rPr>
      </w:r>
      <w:r w:rsidRPr="00861FD0">
        <w:rPr>
          <w:color w:val="000000"/>
        </w:rPr>
        <w:fldChar w:fldCharType="separate"/>
      </w:r>
      <w:r w:rsidR="00C61234">
        <w:rPr>
          <w:color w:val="000000"/>
        </w:rPr>
        <w:t>33</w:t>
      </w:r>
      <w:r w:rsidRPr="00861FD0">
        <w:rPr>
          <w:color w:val="000000"/>
        </w:rPr>
        <w:fldChar w:fldCharType="end"/>
      </w:r>
      <w:r w:rsidRPr="00861FD0">
        <w:rPr>
          <w:color w:val="000000"/>
        </w:rPr>
        <w:t xml:space="preserve"> настоящего Положения и документации о закупке. В случае уклонения победителя конкурса от заключения договора, Заказчик имеет право заключить договор с участником закупки, заявке на участие в закупке которой присвоен второй номер и последующие номера по итогам конкурса. При этом заключение договора для таких Участников является обязательным. </w:t>
      </w:r>
    </w:p>
    <w:p w14:paraId="6A235913" w14:textId="77777777" w:rsidR="003C4BC6" w:rsidRPr="00861FD0" w:rsidRDefault="003C4BC6" w:rsidP="003C4BC6">
      <w:pPr>
        <w:pStyle w:val="12"/>
        <w:numPr>
          <w:ilvl w:val="0"/>
          <w:numId w:val="0"/>
        </w:numPr>
        <w:ind w:hanging="504"/>
        <w:rPr>
          <w:color w:val="000000"/>
        </w:rPr>
      </w:pPr>
    </w:p>
    <w:p w14:paraId="691D2A82" w14:textId="77777777" w:rsidR="00861FD0" w:rsidRDefault="00861FD0" w:rsidP="00F735A5">
      <w:pPr>
        <w:pStyle w:val="12"/>
        <w:numPr>
          <w:ilvl w:val="0"/>
          <w:numId w:val="5"/>
        </w:numPr>
        <w:ind w:left="0"/>
        <w:jc w:val="center"/>
        <w:outlineLvl w:val="0"/>
        <w:rPr>
          <w:lang w:eastAsia="en-US"/>
        </w:rPr>
      </w:pPr>
      <w:bookmarkStart w:id="119" w:name="_Toc503966902"/>
      <w:bookmarkStart w:id="120" w:name="_Toc519000836"/>
      <w:bookmarkStart w:id="121" w:name="_Toc99705508"/>
      <w:r w:rsidRPr="005522E6">
        <w:rPr>
          <w:lang w:eastAsia="en-US"/>
        </w:rPr>
        <w:t>Общие положения о проведении электронного аукциона</w:t>
      </w:r>
      <w:bookmarkEnd w:id="119"/>
      <w:bookmarkEnd w:id="120"/>
      <w:bookmarkEnd w:id="121"/>
    </w:p>
    <w:p w14:paraId="1EF499B1" w14:textId="77777777" w:rsidR="003C4BC6" w:rsidRPr="003C4BC6" w:rsidRDefault="003C4BC6" w:rsidP="003C4BC6">
      <w:pPr>
        <w:pStyle w:val="12"/>
        <w:numPr>
          <w:ilvl w:val="0"/>
          <w:numId w:val="0"/>
        </w:numPr>
        <w:ind w:hanging="504"/>
        <w:jc w:val="center"/>
        <w:rPr>
          <w:lang w:eastAsia="en-US"/>
        </w:rPr>
      </w:pPr>
    </w:p>
    <w:p w14:paraId="28B8D453" w14:textId="77777777" w:rsidR="00861FD0" w:rsidRPr="005522E6" w:rsidRDefault="00861FD0" w:rsidP="00022A4F">
      <w:pPr>
        <w:pStyle w:val="12"/>
        <w:numPr>
          <w:ilvl w:val="1"/>
          <w:numId w:val="5"/>
        </w:numPr>
        <w:tabs>
          <w:tab w:val="left" w:pos="1276"/>
        </w:tabs>
        <w:ind w:left="0" w:firstLine="709"/>
      </w:pPr>
      <w:r w:rsidRPr="005522E6">
        <w:t>Под аукционом в электронной форме (</w:t>
      </w:r>
      <w:r>
        <w:t>аукцион, э</w:t>
      </w:r>
      <w:r w:rsidRPr="005522E6">
        <w:t xml:space="preserve">лектронный аукцион) понимается аукцион, при котором информация о закупке сообщается Заказчиком неограниченному кругу лиц </w:t>
      </w:r>
      <w:r w:rsidRPr="005522E6">
        <w:lastRenderedPageBreak/>
        <w:t xml:space="preserve">путем размещения в </w:t>
      </w:r>
      <w:r>
        <w:t>ЕИС</w:t>
      </w:r>
      <w:r w:rsidRPr="005522E6">
        <w:t xml:space="preserve"> и сайте ЭТП извещения о проведении такого аукциона и документации о нем. Проведение такого аукциона обеспечивается на ЭТП ее оператором.</w:t>
      </w:r>
    </w:p>
    <w:p w14:paraId="55B63065" w14:textId="77777777" w:rsidR="00861FD0" w:rsidRPr="005522E6" w:rsidRDefault="00861FD0" w:rsidP="00022A4F">
      <w:pPr>
        <w:pStyle w:val="12"/>
        <w:numPr>
          <w:ilvl w:val="1"/>
          <w:numId w:val="5"/>
        </w:numPr>
        <w:tabs>
          <w:tab w:val="left" w:pos="1276"/>
        </w:tabs>
        <w:ind w:left="0" w:firstLine="709"/>
      </w:pPr>
      <w:r w:rsidRPr="005522E6">
        <w:t xml:space="preserve">Документы и информация, направляемые в форме электронных документов Участником электронного аукциона (далее по тексту настоящей </w:t>
      </w:r>
      <w:r>
        <w:t>части</w:t>
      </w:r>
      <w:r w:rsidRPr="005522E6">
        <w:t xml:space="preserve"> - Участник), Заказчиком, должны быть подписаны электронной подписью лица, имеющего право действовать от имени соответственно Участника такого аукциона, Заказчика.</w:t>
      </w:r>
    </w:p>
    <w:p w14:paraId="496B6E07" w14:textId="77777777" w:rsidR="00861FD0" w:rsidRPr="005522E6" w:rsidRDefault="00861FD0" w:rsidP="00022A4F">
      <w:pPr>
        <w:pStyle w:val="12"/>
        <w:numPr>
          <w:ilvl w:val="1"/>
          <w:numId w:val="5"/>
        </w:numPr>
        <w:tabs>
          <w:tab w:val="left" w:pos="1276"/>
        </w:tabs>
        <w:ind w:left="0" w:firstLine="709"/>
      </w:pPr>
      <w:r w:rsidRPr="005522E6">
        <w:t>В случае, если настоящим Положением предусмотрено направление документов и информации Заказчиком Участнику или этим Участником Заказчику, указанный документооборот осуществляется через ЭТП, за исключением случая заключения договора по результатам такого аукциона.</w:t>
      </w:r>
    </w:p>
    <w:p w14:paraId="3968EC7E" w14:textId="77777777" w:rsidR="00861FD0" w:rsidRPr="005522E6" w:rsidRDefault="00861FD0" w:rsidP="00022A4F">
      <w:pPr>
        <w:pStyle w:val="12"/>
        <w:numPr>
          <w:ilvl w:val="1"/>
          <w:numId w:val="5"/>
        </w:numPr>
        <w:tabs>
          <w:tab w:val="left" w:pos="1276"/>
        </w:tabs>
        <w:ind w:left="0" w:firstLine="709"/>
      </w:pPr>
      <w:r w:rsidRPr="005522E6">
        <w:t>Для обеспечения доступа к участию в электронных аукционах оператор ЭТП осуществляет аккредитацию Участников такого аукциона. Порядок получения аккредитации Участниками, сроки аккредитации, перечень документов и информации, необходимых для аккредитации и порядок их предоставления, установлен Регламентом ЭТП.</w:t>
      </w:r>
    </w:p>
    <w:p w14:paraId="09457179" w14:textId="77777777" w:rsidR="00861FD0" w:rsidRPr="005522E6" w:rsidRDefault="00861FD0" w:rsidP="00022A4F">
      <w:pPr>
        <w:pStyle w:val="12"/>
        <w:numPr>
          <w:ilvl w:val="1"/>
          <w:numId w:val="5"/>
        </w:numPr>
        <w:tabs>
          <w:tab w:val="left" w:pos="1276"/>
        </w:tabs>
        <w:ind w:left="0" w:firstLine="709"/>
      </w:pPr>
      <w:r w:rsidRPr="005522E6">
        <w:t xml:space="preserve">К отношениям, складывающимся при проведении электронного аукциона, применяются правила, предусмотренные настоящей </w:t>
      </w:r>
      <w:r>
        <w:t>частью</w:t>
      </w:r>
      <w:r w:rsidRPr="005522E6">
        <w:t xml:space="preserve">, если иное не предусмотрено Регламентом ЭТП. </w:t>
      </w:r>
    </w:p>
    <w:p w14:paraId="481EDE50" w14:textId="7D0914EC" w:rsidR="00861FD0" w:rsidRDefault="00861FD0" w:rsidP="00022A4F">
      <w:pPr>
        <w:pStyle w:val="12"/>
        <w:numPr>
          <w:ilvl w:val="1"/>
          <w:numId w:val="5"/>
        </w:numPr>
        <w:tabs>
          <w:tab w:val="left" w:pos="1276"/>
        </w:tabs>
        <w:ind w:left="0" w:firstLine="709"/>
      </w:pPr>
      <w:r w:rsidRPr="005522E6">
        <w:t>Извещение о проведен</w:t>
      </w:r>
      <w:proofErr w:type="gramStart"/>
      <w:r w:rsidRPr="005522E6">
        <w:t>ии ау</w:t>
      </w:r>
      <w:proofErr w:type="gramEnd"/>
      <w:r w:rsidRPr="005522E6">
        <w:t>кциона должно содержать сведения, указанные п.</w:t>
      </w:r>
      <w:r>
        <w:fldChar w:fldCharType="begin"/>
      </w:r>
      <w:r>
        <w:instrText xml:space="preserve"> REF _Ref495066610 \r \h  \* MERGEFORMAT </w:instrText>
      </w:r>
      <w:r>
        <w:fldChar w:fldCharType="separate"/>
      </w:r>
      <w:r w:rsidR="00C61234">
        <w:t>5.2</w:t>
      </w:r>
      <w:r>
        <w:fldChar w:fldCharType="end"/>
      </w:r>
      <w:r w:rsidRPr="005522E6">
        <w:t xml:space="preserve"> Положения, а аукционная документация должна содержать сведения, указанные в п.</w:t>
      </w:r>
      <w:r w:rsidR="003C4BC6">
        <w:fldChar w:fldCharType="begin"/>
      </w:r>
      <w:r w:rsidR="003C4BC6">
        <w:instrText xml:space="preserve"> REF _Ref312496192 \r \h </w:instrText>
      </w:r>
      <w:r w:rsidR="003C4BC6">
        <w:fldChar w:fldCharType="separate"/>
      </w:r>
      <w:r w:rsidR="00C61234">
        <w:t>5.3</w:t>
      </w:r>
      <w:r w:rsidR="003C4BC6">
        <w:fldChar w:fldCharType="end"/>
      </w:r>
      <w:r w:rsidRPr="005522E6">
        <w:t xml:space="preserve"> Положения</w:t>
      </w:r>
      <w:r>
        <w:t>.</w:t>
      </w:r>
    </w:p>
    <w:p w14:paraId="6343751B" w14:textId="77777777" w:rsidR="00861FD0" w:rsidRDefault="00861FD0" w:rsidP="00022A4F">
      <w:pPr>
        <w:pStyle w:val="12"/>
        <w:numPr>
          <w:ilvl w:val="1"/>
          <w:numId w:val="5"/>
        </w:numPr>
        <w:tabs>
          <w:tab w:val="left" w:pos="1276"/>
        </w:tabs>
        <w:ind w:left="0" w:firstLine="709"/>
      </w:pPr>
      <w:r w:rsidRPr="005522E6">
        <w:t xml:space="preserve">Извещение о проведении </w:t>
      </w:r>
      <w:r>
        <w:t>аукциона и аукционная документация</w:t>
      </w:r>
      <w:r w:rsidRPr="005522E6">
        <w:t xml:space="preserve"> размещаются Заказчиком в </w:t>
      </w:r>
      <w:r>
        <w:t>ЕИС</w:t>
      </w:r>
      <w:r w:rsidRPr="005522E6">
        <w:t xml:space="preserve"> не менее чем за </w:t>
      </w:r>
      <w:r>
        <w:t xml:space="preserve">15 </w:t>
      </w:r>
      <w:r w:rsidRPr="005522E6">
        <w:t xml:space="preserve">дней до дня окончания срока подачи заявок на участие в </w:t>
      </w:r>
      <w:r>
        <w:t>аукционе</w:t>
      </w:r>
      <w:r w:rsidRPr="005522E6">
        <w:t xml:space="preserve">, за исключением случаев, когда сведения о закупке не подлежат размещению в </w:t>
      </w:r>
      <w:r>
        <w:t>ЕИС</w:t>
      </w:r>
      <w:r w:rsidRPr="005522E6">
        <w:t>.</w:t>
      </w:r>
    </w:p>
    <w:p w14:paraId="2DF0890B" w14:textId="77777777" w:rsidR="003C4BC6" w:rsidRPr="005522E6" w:rsidRDefault="003C4BC6" w:rsidP="003C4BC6">
      <w:pPr>
        <w:pStyle w:val="12"/>
        <w:numPr>
          <w:ilvl w:val="0"/>
          <w:numId w:val="0"/>
        </w:numPr>
        <w:ind w:left="646" w:hanging="504"/>
      </w:pPr>
    </w:p>
    <w:p w14:paraId="7FC6249D" w14:textId="77777777" w:rsidR="00861FD0" w:rsidRDefault="00861FD0" w:rsidP="00F735A5">
      <w:pPr>
        <w:pStyle w:val="12"/>
        <w:numPr>
          <w:ilvl w:val="0"/>
          <w:numId w:val="5"/>
        </w:numPr>
        <w:jc w:val="center"/>
        <w:outlineLvl w:val="0"/>
        <w:rPr>
          <w:lang w:eastAsia="en-US"/>
        </w:rPr>
      </w:pPr>
      <w:bookmarkStart w:id="122" w:name="_Toc503966903"/>
      <w:bookmarkStart w:id="123" w:name="_Toc519000837"/>
      <w:bookmarkStart w:id="124" w:name="_Toc99705509"/>
      <w:r w:rsidRPr="005522E6">
        <w:rPr>
          <w:lang w:eastAsia="en-US"/>
        </w:rPr>
        <w:t>Порядок подачи заявок на участие в электронном аукционе</w:t>
      </w:r>
      <w:bookmarkEnd w:id="122"/>
      <w:bookmarkEnd w:id="123"/>
      <w:bookmarkEnd w:id="124"/>
    </w:p>
    <w:p w14:paraId="6F778F06" w14:textId="77777777" w:rsidR="003C4BC6" w:rsidRPr="003C4BC6" w:rsidRDefault="003C4BC6" w:rsidP="003C4BC6">
      <w:pPr>
        <w:pStyle w:val="12"/>
        <w:numPr>
          <w:ilvl w:val="0"/>
          <w:numId w:val="0"/>
        </w:numPr>
        <w:ind w:left="646" w:hanging="504"/>
        <w:jc w:val="center"/>
        <w:rPr>
          <w:lang w:eastAsia="en-US"/>
        </w:rPr>
      </w:pPr>
    </w:p>
    <w:p w14:paraId="58B6B9E9" w14:textId="77777777" w:rsidR="00861FD0" w:rsidRPr="005522E6" w:rsidRDefault="00861FD0" w:rsidP="00022A4F">
      <w:pPr>
        <w:pStyle w:val="12"/>
        <w:numPr>
          <w:ilvl w:val="1"/>
          <w:numId w:val="5"/>
        </w:numPr>
        <w:tabs>
          <w:tab w:val="left" w:pos="1276"/>
        </w:tabs>
        <w:ind w:left="0" w:firstLine="709"/>
        <w:rPr>
          <w:lang w:eastAsia="en-US"/>
        </w:rPr>
      </w:pPr>
      <w:r w:rsidRPr="005522E6">
        <w:rPr>
          <w:lang w:eastAsia="en-US"/>
        </w:rPr>
        <w:t xml:space="preserve">Подача Заявок на участие в электронном аукционе (далее по тексту настоящей </w:t>
      </w:r>
      <w:r>
        <w:rPr>
          <w:lang w:eastAsia="en-US"/>
        </w:rPr>
        <w:t>статьи</w:t>
      </w:r>
      <w:r w:rsidRPr="005522E6">
        <w:rPr>
          <w:lang w:eastAsia="en-US"/>
        </w:rPr>
        <w:t xml:space="preserve"> - Заявка) осуществляется только лицами, получившими аккредитацию на электронной площадке.</w:t>
      </w:r>
    </w:p>
    <w:p w14:paraId="75070CAA" w14:textId="77777777" w:rsidR="00861FD0" w:rsidRPr="005522E6" w:rsidRDefault="00861FD0" w:rsidP="00022A4F">
      <w:pPr>
        <w:pStyle w:val="12"/>
        <w:numPr>
          <w:ilvl w:val="1"/>
          <w:numId w:val="5"/>
        </w:numPr>
        <w:tabs>
          <w:tab w:val="left" w:pos="1276"/>
        </w:tabs>
        <w:ind w:left="0" w:firstLine="709"/>
        <w:rPr>
          <w:lang w:eastAsia="en-US"/>
        </w:rPr>
      </w:pPr>
      <w:r w:rsidRPr="005522E6">
        <w:rPr>
          <w:lang w:eastAsia="en-US"/>
        </w:rPr>
        <w:t>Участник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w:t>
      </w:r>
    </w:p>
    <w:p w14:paraId="2A7DBA9D" w14:textId="77777777" w:rsidR="00861FD0" w:rsidRPr="005522E6" w:rsidRDefault="00861FD0" w:rsidP="00022A4F">
      <w:pPr>
        <w:pStyle w:val="12"/>
        <w:numPr>
          <w:ilvl w:val="1"/>
          <w:numId w:val="5"/>
        </w:numPr>
        <w:tabs>
          <w:tab w:val="left" w:pos="1276"/>
        </w:tabs>
        <w:ind w:left="0" w:firstLine="709"/>
        <w:rPr>
          <w:lang w:eastAsia="en-US"/>
        </w:rPr>
      </w:pPr>
      <w:r w:rsidRPr="005522E6">
        <w:rPr>
          <w:lang w:eastAsia="en-US"/>
        </w:rPr>
        <w:t xml:space="preserve">Заявка направляется Участником аукциона оператору ЭТП в форме электронного документа, и должна содержать документы, указанные аукционной документации. </w:t>
      </w:r>
    </w:p>
    <w:p w14:paraId="346CDF65" w14:textId="77777777" w:rsidR="00861FD0" w:rsidRPr="005522E6" w:rsidRDefault="00861FD0" w:rsidP="00022A4F">
      <w:pPr>
        <w:pStyle w:val="12"/>
        <w:numPr>
          <w:ilvl w:val="1"/>
          <w:numId w:val="5"/>
        </w:numPr>
        <w:tabs>
          <w:tab w:val="left" w:pos="1276"/>
        </w:tabs>
        <w:ind w:left="0" w:firstLine="709"/>
        <w:rPr>
          <w:lang w:eastAsia="en-US"/>
        </w:rPr>
      </w:pPr>
      <w:r w:rsidRPr="005522E6">
        <w:rPr>
          <w:lang w:eastAsia="en-US"/>
        </w:rPr>
        <w:t>Участник вправе подать только одну Заявку в отношении каждого объекта закупки.</w:t>
      </w:r>
    </w:p>
    <w:p w14:paraId="4FC2EEAC" w14:textId="77777777" w:rsidR="00861FD0" w:rsidRPr="005522E6" w:rsidRDefault="00861FD0" w:rsidP="00022A4F">
      <w:pPr>
        <w:pStyle w:val="12"/>
        <w:numPr>
          <w:ilvl w:val="1"/>
          <w:numId w:val="5"/>
        </w:numPr>
        <w:tabs>
          <w:tab w:val="left" w:pos="1276"/>
        </w:tabs>
        <w:ind w:left="0" w:firstLine="709"/>
        <w:rPr>
          <w:lang w:eastAsia="en-US"/>
        </w:rPr>
      </w:pPr>
      <w:r w:rsidRPr="005522E6">
        <w:rPr>
          <w:lang w:eastAsia="en-US"/>
        </w:rPr>
        <w:t>Участник электронного аукциона, подавший Заявку, вправе отозвать</w:t>
      </w:r>
      <w:r>
        <w:rPr>
          <w:lang w:eastAsia="en-US"/>
        </w:rPr>
        <w:t xml:space="preserve"> или изменить</w:t>
      </w:r>
      <w:r w:rsidRPr="005522E6">
        <w:rPr>
          <w:lang w:eastAsia="en-US"/>
        </w:rPr>
        <w:t xml:space="preserve"> данную Заявку не позднее даты окончания срока подачи Заявок, направив об этом уведомление оператору ЭТП.</w:t>
      </w:r>
    </w:p>
    <w:p w14:paraId="044B132E" w14:textId="77777777" w:rsidR="00861FD0" w:rsidRDefault="00861FD0" w:rsidP="00022A4F">
      <w:pPr>
        <w:pStyle w:val="12"/>
        <w:numPr>
          <w:ilvl w:val="1"/>
          <w:numId w:val="5"/>
        </w:numPr>
        <w:tabs>
          <w:tab w:val="left" w:pos="1276"/>
        </w:tabs>
        <w:ind w:left="0" w:firstLine="709"/>
        <w:rPr>
          <w:lang w:eastAsia="en-US"/>
        </w:rPr>
      </w:pPr>
      <w:r w:rsidRPr="005522E6">
        <w:rPr>
          <w:lang w:eastAsia="en-US"/>
        </w:rPr>
        <w:t>В случае, если по окончании срока подачи Заявок подана только одна Заявка или не подано ни одной Заявки, такой аукцион признается несостоявшимся.</w:t>
      </w:r>
    </w:p>
    <w:p w14:paraId="4F2B8541" w14:textId="77777777" w:rsidR="003C4BC6" w:rsidRPr="003C4BC6" w:rsidRDefault="003C4BC6" w:rsidP="003C4BC6">
      <w:pPr>
        <w:pStyle w:val="12"/>
        <w:numPr>
          <w:ilvl w:val="0"/>
          <w:numId w:val="0"/>
        </w:numPr>
        <w:ind w:left="646" w:hanging="504"/>
        <w:rPr>
          <w:lang w:eastAsia="en-US"/>
        </w:rPr>
      </w:pPr>
    </w:p>
    <w:p w14:paraId="53A3FBA2" w14:textId="77777777" w:rsidR="00861FD0" w:rsidRDefault="00861FD0" w:rsidP="00F735A5">
      <w:pPr>
        <w:pStyle w:val="12"/>
        <w:numPr>
          <w:ilvl w:val="0"/>
          <w:numId w:val="5"/>
        </w:numPr>
        <w:jc w:val="center"/>
        <w:outlineLvl w:val="0"/>
        <w:rPr>
          <w:lang w:eastAsia="en-US"/>
        </w:rPr>
      </w:pPr>
      <w:bookmarkStart w:id="125" w:name="_Toc503966904"/>
      <w:bookmarkStart w:id="126" w:name="_Toc519000838"/>
      <w:bookmarkStart w:id="127" w:name="_Toc99705510"/>
      <w:r w:rsidRPr="005522E6">
        <w:rPr>
          <w:lang w:eastAsia="en-US"/>
        </w:rPr>
        <w:t>Рассмотрение заявок на участие в электронном аукционе</w:t>
      </w:r>
      <w:bookmarkEnd w:id="125"/>
      <w:bookmarkEnd w:id="126"/>
      <w:bookmarkEnd w:id="127"/>
    </w:p>
    <w:p w14:paraId="54F95AB4" w14:textId="77777777" w:rsidR="003C4BC6" w:rsidRPr="003C4BC6" w:rsidRDefault="003C4BC6" w:rsidP="003C4BC6">
      <w:pPr>
        <w:pStyle w:val="12"/>
        <w:numPr>
          <w:ilvl w:val="0"/>
          <w:numId w:val="0"/>
        </w:numPr>
        <w:ind w:left="646" w:hanging="504"/>
        <w:jc w:val="center"/>
        <w:rPr>
          <w:lang w:eastAsia="en-US"/>
        </w:rPr>
      </w:pPr>
    </w:p>
    <w:p w14:paraId="7D1997F5" w14:textId="77777777" w:rsidR="00861FD0" w:rsidRPr="005522E6" w:rsidRDefault="00861FD0" w:rsidP="00022A4F">
      <w:pPr>
        <w:pStyle w:val="12"/>
        <w:numPr>
          <w:ilvl w:val="1"/>
          <w:numId w:val="5"/>
        </w:numPr>
        <w:tabs>
          <w:tab w:val="left" w:pos="1276"/>
        </w:tabs>
        <w:ind w:left="0" w:firstLine="709"/>
        <w:rPr>
          <w:lang w:eastAsia="en-US"/>
        </w:rPr>
      </w:pPr>
      <w:r w:rsidRPr="005522E6">
        <w:rPr>
          <w:lang w:eastAsia="en-US"/>
        </w:rPr>
        <w:t xml:space="preserve">Оператор ЭТП открывает доступ к поданным Заявкам Участников аукционной комиссии с момент окончания срока подачи Заявок. </w:t>
      </w:r>
    </w:p>
    <w:p w14:paraId="59E799C6" w14:textId="77777777" w:rsidR="00861FD0" w:rsidRPr="005522E6" w:rsidRDefault="00861FD0" w:rsidP="00022A4F">
      <w:pPr>
        <w:pStyle w:val="12"/>
        <w:numPr>
          <w:ilvl w:val="1"/>
          <w:numId w:val="5"/>
        </w:numPr>
        <w:tabs>
          <w:tab w:val="left" w:pos="1276"/>
        </w:tabs>
        <w:ind w:left="0" w:firstLine="709"/>
        <w:rPr>
          <w:lang w:eastAsia="en-US"/>
        </w:rPr>
      </w:pPr>
      <w:r w:rsidRPr="005522E6">
        <w:rPr>
          <w:lang w:eastAsia="en-US"/>
        </w:rPr>
        <w:t>Аукционная комиссия проверяет Заявки, на соответствие требованиям, установленным настоящим Положением и документацией о таком аукционе в отношении закупаемых товаров, работ, услуг в сроки, установленные в аукционной документации.</w:t>
      </w:r>
    </w:p>
    <w:p w14:paraId="25031FDE" w14:textId="77777777" w:rsidR="00861FD0" w:rsidRPr="005522E6" w:rsidRDefault="00861FD0" w:rsidP="00022A4F">
      <w:pPr>
        <w:pStyle w:val="12"/>
        <w:numPr>
          <w:ilvl w:val="1"/>
          <w:numId w:val="5"/>
        </w:numPr>
        <w:tabs>
          <w:tab w:val="left" w:pos="1276"/>
        </w:tabs>
        <w:ind w:left="0" w:firstLine="709"/>
        <w:rPr>
          <w:lang w:eastAsia="en-US"/>
        </w:rPr>
      </w:pPr>
      <w:r w:rsidRPr="005522E6">
        <w:rPr>
          <w:lang w:eastAsia="en-US"/>
        </w:rPr>
        <w:t>По результатам рассмотрения Заявок, аукционная комиссия принимает решение о допуске Участника, подавшего Заявку, к участию в нем и признании этого Участника участником аукциона или об отказе в допуске к участию в таком аукционе в порядке и по основаниям, которые предусмотрены настоящим Положением и документацией о таком аукционе.</w:t>
      </w:r>
    </w:p>
    <w:p w14:paraId="03EA4073" w14:textId="11119E68" w:rsidR="00861FD0" w:rsidRPr="005522E6" w:rsidRDefault="00861FD0" w:rsidP="00022A4F">
      <w:pPr>
        <w:pStyle w:val="12"/>
        <w:numPr>
          <w:ilvl w:val="1"/>
          <w:numId w:val="5"/>
        </w:numPr>
        <w:tabs>
          <w:tab w:val="left" w:pos="1276"/>
        </w:tabs>
        <w:ind w:left="0" w:firstLine="709"/>
        <w:rPr>
          <w:lang w:eastAsia="en-US"/>
        </w:rPr>
      </w:pPr>
      <w:r w:rsidRPr="005522E6">
        <w:rPr>
          <w:lang w:eastAsia="en-US"/>
        </w:rPr>
        <w:t xml:space="preserve">По результатам рассмотрения Заявок аукционная комиссия оформляет протокол рассмотрения Заявок, подписываемый всеми присутствующими на заседании членами аукционной </w:t>
      </w:r>
      <w:r w:rsidRPr="005522E6">
        <w:rPr>
          <w:lang w:eastAsia="en-US"/>
        </w:rPr>
        <w:lastRenderedPageBreak/>
        <w:t xml:space="preserve">комиссии не позднее даты рассмотрения данных Заявок. Указанный протокол должен содержать </w:t>
      </w:r>
      <w:r w:rsidR="00963610" w:rsidRPr="00826A4C">
        <w:t>сведения, указанные в ч. 13 ст.3.2. №223-ФЗ</w:t>
      </w:r>
      <w:r w:rsidR="00963610">
        <w:t>.</w:t>
      </w:r>
    </w:p>
    <w:p w14:paraId="73AA60A8" w14:textId="77777777" w:rsidR="00861FD0" w:rsidRPr="003C4BC6" w:rsidRDefault="00861FD0" w:rsidP="00C164A2">
      <w:pPr>
        <w:pStyle w:val="12"/>
        <w:numPr>
          <w:ilvl w:val="1"/>
          <w:numId w:val="5"/>
        </w:numPr>
        <w:ind w:left="0" w:firstLine="709"/>
      </w:pPr>
      <w:r w:rsidRPr="003C4BC6">
        <w:t>В течение трех дней, с даты рассмотрения Заявок, аукционная комиссия размещает протокол, в ЕИС и ЭТП.</w:t>
      </w:r>
    </w:p>
    <w:p w14:paraId="6A4AFB2C" w14:textId="77777777" w:rsidR="00861FD0" w:rsidRDefault="00861FD0" w:rsidP="00C164A2">
      <w:pPr>
        <w:pStyle w:val="12"/>
        <w:numPr>
          <w:ilvl w:val="1"/>
          <w:numId w:val="5"/>
        </w:numPr>
        <w:ind w:left="0" w:firstLine="709"/>
      </w:pPr>
      <w:r w:rsidRPr="003C4BC6">
        <w:t>В случае, если по результатам рассмотрения Заявок аукционная комиссия приняла решение об отказе в допуске к участию в аукционе всех Участников, подавших Заявки, или о признании только одного Участника, подавшего Заявку, участником аукциона, такой аукцион признается несостоявшимся. В протокол вносится информация о признании аукциона несостоявшимся.</w:t>
      </w:r>
    </w:p>
    <w:p w14:paraId="5992C7C9" w14:textId="77777777" w:rsidR="003C4BC6" w:rsidRPr="003C4BC6" w:rsidRDefault="003C4BC6" w:rsidP="00E04DB4">
      <w:pPr>
        <w:pStyle w:val="12"/>
        <w:numPr>
          <w:ilvl w:val="0"/>
          <w:numId w:val="0"/>
        </w:numPr>
        <w:ind w:hanging="504"/>
      </w:pPr>
    </w:p>
    <w:p w14:paraId="6F074D12" w14:textId="77777777" w:rsidR="00861FD0" w:rsidRDefault="00861FD0" w:rsidP="00F735A5">
      <w:pPr>
        <w:pStyle w:val="12"/>
        <w:numPr>
          <w:ilvl w:val="0"/>
          <w:numId w:val="5"/>
        </w:numPr>
        <w:ind w:left="0"/>
        <w:jc w:val="center"/>
        <w:outlineLvl w:val="0"/>
        <w:rPr>
          <w:lang w:eastAsia="en-US"/>
        </w:rPr>
      </w:pPr>
      <w:bookmarkStart w:id="128" w:name="_Toc503966905"/>
      <w:bookmarkStart w:id="129" w:name="_Toc519000839"/>
      <w:bookmarkStart w:id="130" w:name="_Toc99705511"/>
      <w:r w:rsidRPr="005522E6">
        <w:rPr>
          <w:lang w:eastAsia="en-US"/>
        </w:rPr>
        <w:t>Порядок проведения электронного аукциона</w:t>
      </w:r>
      <w:bookmarkEnd w:id="128"/>
      <w:bookmarkEnd w:id="129"/>
      <w:bookmarkEnd w:id="130"/>
    </w:p>
    <w:p w14:paraId="0624B0B1" w14:textId="77777777" w:rsidR="003C4BC6" w:rsidRPr="005522E6" w:rsidRDefault="003C4BC6" w:rsidP="00E04DB4">
      <w:pPr>
        <w:pStyle w:val="12"/>
        <w:numPr>
          <w:ilvl w:val="0"/>
          <w:numId w:val="0"/>
        </w:numPr>
        <w:ind w:hanging="504"/>
        <w:jc w:val="center"/>
        <w:rPr>
          <w:lang w:eastAsia="en-US"/>
        </w:rPr>
      </w:pPr>
    </w:p>
    <w:p w14:paraId="489B213C" w14:textId="77777777" w:rsidR="00861FD0" w:rsidRPr="005522E6" w:rsidRDefault="00861FD0" w:rsidP="008D70CF">
      <w:pPr>
        <w:pStyle w:val="12"/>
        <w:numPr>
          <w:ilvl w:val="1"/>
          <w:numId w:val="5"/>
        </w:numPr>
        <w:ind w:left="0" w:firstLine="709"/>
        <w:rPr>
          <w:lang w:eastAsia="en-US"/>
        </w:rPr>
      </w:pPr>
      <w:r w:rsidRPr="005522E6">
        <w:rPr>
          <w:lang w:eastAsia="en-US"/>
        </w:rPr>
        <w:t>В электронном аукционе могут участвовать только аккредитованные и допущенные к участию в аукционе участники.</w:t>
      </w:r>
    </w:p>
    <w:p w14:paraId="0256D7B6" w14:textId="77777777" w:rsidR="00861FD0" w:rsidRPr="005522E6" w:rsidRDefault="00861FD0" w:rsidP="008D70CF">
      <w:pPr>
        <w:pStyle w:val="12"/>
        <w:numPr>
          <w:ilvl w:val="1"/>
          <w:numId w:val="5"/>
        </w:numPr>
        <w:ind w:left="0" w:firstLine="709"/>
        <w:rPr>
          <w:lang w:eastAsia="en-US"/>
        </w:rPr>
      </w:pPr>
      <w:r w:rsidRPr="005522E6">
        <w:rPr>
          <w:lang w:eastAsia="en-US"/>
        </w:rPr>
        <w:t>Электронный аукцион проводится на ЭТП в указанный в извещении о его проведении день.</w:t>
      </w:r>
    </w:p>
    <w:p w14:paraId="589E1D95" w14:textId="77777777" w:rsidR="00861FD0" w:rsidRPr="005522E6" w:rsidRDefault="00861FD0" w:rsidP="008D70CF">
      <w:pPr>
        <w:pStyle w:val="12"/>
        <w:numPr>
          <w:ilvl w:val="1"/>
          <w:numId w:val="5"/>
        </w:numPr>
        <w:ind w:left="0" w:firstLine="709"/>
        <w:rPr>
          <w:lang w:eastAsia="en-US"/>
        </w:rPr>
      </w:pPr>
      <w:bookmarkStart w:id="131" w:name="Par1104"/>
      <w:bookmarkEnd w:id="131"/>
      <w:r w:rsidRPr="005522E6">
        <w:rPr>
          <w:lang w:eastAsia="en-US"/>
        </w:rPr>
        <w:t>Электронный аукцион проводится путем снижения начальной (максимальной) цены договора (лота), указанной в извещении о проведении такого аукциона, в порядке, установленном настоящей статьей.</w:t>
      </w:r>
    </w:p>
    <w:p w14:paraId="44E1CD60" w14:textId="77777777" w:rsidR="00861FD0" w:rsidRPr="005522E6" w:rsidRDefault="00861FD0" w:rsidP="008D70CF">
      <w:pPr>
        <w:pStyle w:val="12"/>
        <w:numPr>
          <w:ilvl w:val="1"/>
          <w:numId w:val="5"/>
        </w:numPr>
        <w:ind w:left="0" w:firstLine="709"/>
        <w:rPr>
          <w:lang w:eastAsia="en-US"/>
        </w:rPr>
      </w:pPr>
      <w:bookmarkStart w:id="132" w:name="Par1106"/>
      <w:bookmarkEnd w:id="132"/>
      <w:r w:rsidRPr="005522E6">
        <w:rPr>
          <w:lang w:eastAsia="en-US"/>
        </w:rPr>
        <w:t>Если в документации об электронном аукционе указана общая начальная (максимальная) цена товаров (работ, услуг),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14:paraId="2590AA1A" w14:textId="77777777" w:rsidR="00861FD0" w:rsidRPr="005522E6" w:rsidRDefault="00861FD0" w:rsidP="008D70CF">
      <w:pPr>
        <w:pStyle w:val="12"/>
        <w:numPr>
          <w:ilvl w:val="1"/>
          <w:numId w:val="5"/>
        </w:numPr>
        <w:ind w:left="0" w:firstLine="709"/>
        <w:rPr>
          <w:lang w:eastAsia="en-US"/>
        </w:rPr>
      </w:pPr>
      <w:r w:rsidRPr="005522E6">
        <w:rPr>
          <w:lang w:eastAsia="en-US"/>
        </w:rPr>
        <w:t>Величина снижения начальной (максимальной) цены договора (лота) (далее - "шаг аукциона") указывается в документации об электронном аукционе в виде процентов от начальной (максимальной) цены договора (лота).</w:t>
      </w:r>
    </w:p>
    <w:p w14:paraId="39DA7333" w14:textId="77777777" w:rsidR="00861FD0" w:rsidRPr="005522E6" w:rsidRDefault="00861FD0" w:rsidP="008D70CF">
      <w:pPr>
        <w:pStyle w:val="12"/>
        <w:numPr>
          <w:ilvl w:val="1"/>
          <w:numId w:val="5"/>
        </w:numPr>
        <w:ind w:left="0" w:firstLine="709"/>
        <w:rPr>
          <w:lang w:eastAsia="en-US"/>
        </w:rPr>
      </w:pPr>
      <w:bookmarkStart w:id="133" w:name="Par1108"/>
      <w:bookmarkEnd w:id="133"/>
      <w:r w:rsidRPr="005522E6">
        <w:rPr>
          <w:lang w:eastAsia="en-US"/>
        </w:rPr>
        <w:t>При проведении электронного аукциона его участники подают предложения о цене договора (лота), предусматривающие снижение текущего минимального предложения о цене договора (лота) на величину в пределах "шага аукциона".</w:t>
      </w:r>
    </w:p>
    <w:p w14:paraId="0C823782" w14:textId="77777777" w:rsidR="00861FD0" w:rsidRPr="005522E6" w:rsidRDefault="00861FD0" w:rsidP="008D70CF">
      <w:pPr>
        <w:pStyle w:val="12"/>
        <w:numPr>
          <w:ilvl w:val="1"/>
          <w:numId w:val="5"/>
        </w:numPr>
        <w:ind w:left="0" w:firstLine="709"/>
        <w:rPr>
          <w:lang w:eastAsia="en-US"/>
        </w:rPr>
      </w:pPr>
      <w:r w:rsidRPr="005522E6">
        <w:rPr>
          <w:lang w:eastAsia="en-US"/>
        </w:rPr>
        <w:t>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w:t>
      </w:r>
    </w:p>
    <w:p w14:paraId="7A9830BE" w14:textId="77777777" w:rsidR="00861FD0" w:rsidRPr="005522E6" w:rsidRDefault="00861FD0" w:rsidP="008D70CF">
      <w:pPr>
        <w:pStyle w:val="12"/>
        <w:numPr>
          <w:ilvl w:val="1"/>
          <w:numId w:val="5"/>
        </w:numPr>
        <w:ind w:left="0" w:firstLine="709"/>
        <w:rPr>
          <w:lang w:eastAsia="en-US"/>
        </w:rPr>
      </w:pPr>
      <w:bookmarkStart w:id="134" w:name="Par1110"/>
      <w:bookmarkEnd w:id="134"/>
      <w:r w:rsidRPr="005522E6">
        <w:rPr>
          <w:lang w:eastAsia="en-US"/>
        </w:rPr>
        <w:t>При проведении электронного аукциона его участники подают предложения о цене договора (лота) с учетом следующих требований:</w:t>
      </w:r>
    </w:p>
    <w:p w14:paraId="3B92E3E8" w14:textId="77777777" w:rsidR="00861FD0" w:rsidRPr="005522E6" w:rsidRDefault="00861FD0" w:rsidP="008D70CF">
      <w:pPr>
        <w:pStyle w:val="12"/>
        <w:ind w:left="0" w:firstLine="709"/>
        <w:rPr>
          <w:lang w:eastAsia="en-US"/>
        </w:rPr>
      </w:pPr>
      <w:bookmarkStart w:id="135" w:name="Par1111"/>
      <w:bookmarkEnd w:id="135"/>
      <w:r w:rsidRPr="005522E6">
        <w:rPr>
          <w:lang w:eastAsia="en-US"/>
        </w:rPr>
        <w:t>участник такого аукциона не вправе подать предложение о цене договора (лота), равное ранее поданному этим участником предложению о цене договора (лота) или большее чем оно, а также предложение о цене договора (лота), равное нулю;</w:t>
      </w:r>
    </w:p>
    <w:p w14:paraId="0D3E10ED" w14:textId="77777777" w:rsidR="00861FD0" w:rsidRPr="005522E6" w:rsidRDefault="00861FD0" w:rsidP="008D70CF">
      <w:pPr>
        <w:pStyle w:val="12"/>
        <w:ind w:left="0" w:firstLine="709"/>
        <w:rPr>
          <w:lang w:eastAsia="en-US"/>
        </w:rPr>
      </w:pPr>
      <w:r w:rsidRPr="005522E6">
        <w:rPr>
          <w:lang w:eastAsia="en-US"/>
        </w:rPr>
        <w:t>участник такого аукциона не вправе подать предложение о цене договора (лота), которое ниже, чем текущее минимальное предложение о цене договора (лота), сниженное в пределах "шага аукциона";</w:t>
      </w:r>
    </w:p>
    <w:p w14:paraId="211C1F2E" w14:textId="77777777" w:rsidR="00861FD0" w:rsidRPr="005522E6" w:rsidRDefault="00861FD0" w:rsidP="008D70CF">
      <w:pPr>
        <w:pStyle w:val="12"/>
        <w:ind w:left="0" w:firstLine="709"/>
        <w:rPr>
          <w:lang w:eastAsia="en-US"/>
        </w:rPr>
      </w:pPr>
      <w:bookmarkStart w:id="136" w:name="Par1113"/>
      <w:bookmarkEnd w:id="136"/>
      <w:r w:rsidRPr="005522E6">
        <w:rPr>
          <w:lang w:eastAsia="en-US"/>
        </w:rPr>
        <w:t>участник такого аукциона не вправе подать предложение о цене договора (лота), которое ниже, чем текущее минимальное предложение о цене договора в случае, если оно подано таким участником электронного аукциона.</w:t>
      </w:r>
    </w:p>
    <w:p w14:paraId="4EE4DB56" w14:textId="77777777" w:rsidR="00861FD0" w:rsidRPr="005522E6" w:rsidRDefault="00861FD0" w:rsidP="008D70CF">
      <w:pPr>
        <w:pStyle w:val="12"/>
        <w:numPr>
          <w:ilvl w:val="1"/>
          <w:numId w:val="5"/>
        </w:numPr>
        <w:ind w:left="0" w:firstLine="709"/>
        <w:rPr>
          <w:lang w:eastAsia="en-US"/>
        </w:rPr>
      </w:pPr>
      <w:r w:rsidRPr="005522E6">
        <w:rPr>
          <w:lang w:eastAsia="en-US"/>
        </w:rPr>
        <w:t>От начала проведения электронного аукциона на ЭТП до истечения срока подачи предложений о цене договора (лота) указываются все предложения о цене договора (лота) и время их поступления, а также время, оставшееся до истечения срока подачи предложений о цене договора (лота).</w:t>
      </w:r>
    </w:p>
    <w:p w14:paraId="3CBF51DA" w14:textId="77777777" w:rsidR="00861FD0" w:rsidRPr="005522E6" w:rsidRDefault="00861FD0" w:rsidP="008D70CF">
      <w:pPr>
        <w:pStyle w:val="12"/>
        <w:numPr>
          <w:ilvl w:val="1"/>
          <w:numId w:val="5"/>
        </w:numPr>
        <w:ind w:left="0" w:firstLine="709"/>
        <w:rPr>
          <w:lang w:eastAsia="en-US"/>
        </w:rPr>
      </w:pPr>
      <w:bookmarkStart w:id="137" w:name="Par1115"/>
      <w:bookmarkEnd w:id="137"/>
      <w:r w:rsidRPr="005522E6">
        <w:rPr>
          <w:lang w:eastAsia="en-US"/>
        </w:rPr>
        <w:t xml:space="preserve">При проведении электронного аукциона устанавливается время приема предложений участников такого аукциона о цене договора (лота), составляющее десять минут от начала проведения такого аукциона до истечения срока подачи предложений о цене договора (лота), а также десять минут после поступления последнего предложения о цене договора (лота). Время, оставшееся до истечения срока подачи предложений о цене договора (лота), обновляется автоматически, с помощью программных и технических средств, обеспечивающих проведение такого аукциона, после </w:t>
      </w:r>
      <w:r w:rsidRPr="005522E6">
        <w:rPr>
          <w:lang w:eastAsia="en-US"/>
        </w:rPr>
        <w:lastRenderedPageBreak/>
        <w:t>снижения начальной (максимальной) цены договора (лота) или поступления последнего предложения о цене договора (лота). Если в течение указанного времени ни одного предложения о более низкой цене договора (лота) не поступило, такой аукцион автоматически, с помощью программных и технических средств, обеспечивающих его проведение, завершается.</w:t>
      </w:r>
    </w:p>
    <w:p w14:paraId="12B3E959" w14:textId="77777777" w:rsidR="00861FD0" w:rsidRPr="005522E6" w:rsidRDefault="00861FD0" w:rsidP="008D70CF">
      <w:pPr>
        <w:pStyle w:val="12"/>
        <w:numPr>
          <w:ilvl w:val="1"/>
          <w:numId w:val="5"/>
        </w:numPr>
        <w:ind w:left="0" w:firstLine="709"/>
        <w:rPr>
          <w:lang w:eastAsia="en-US"/>
        </w:rPr>
      </w:pPr>
      <w:r w:rsidRPr="005522E6">
        <w:rPr>
          <w:lang w:eastAsia="en-US"/>
        </w:rPr>
        <w:t>Оператор электронной площадки обеспечивает при проведении электронного аукциона конфиденциальность информации о его участниках.</w:t>
      </w:r>
    </w:p>
    <w:p w14:paraId="1B0BA3F2" w14:textId="77777777" w:rsidR="00861FD0" w:rsidRPr="005522E6" w:rsidRDefault="00861FD0" w:rsidP="008D70CF">
      <w:pPr>
        <w:pStyle w:val="12"/>
        <w:numPr>
          <w:ilvl w:val="1"/>
          <w:numId w:val="5"/>
        </w:numPr>
        <w:ind w:left="0" w:firstLine="709"/>
        <w:rPr>
          <w:lang w:eastAsia="en-US"/>
        </w:rPr>
      </w:pPr>
      <w:r w:rsidRPr="005522E6">
        <w:rPr>
          <w:lang w:eastAsia="en-US"/>
        </w:rPr>
        <w:t>В случае, если участником электронного аукциона предложена цена договора (лота), равная цене, предложенной другим участником такого аукциона, лучшим признается предложение о цене договора (лота), поступившее раньше.</w:t>
      </w:r>
    </w:p>
    <w:p w14:paraId="289D3FA0" w14:textId="77777777" w:rsidR="00861FD0" w:rsidRPr="005522E6" w:rsidRDefault="00861FD0" w:rsidP="008D70CF">
      <w:pPr>
        <w:pStyle w:val="12"/>
        <w:numPr>
          <w:ilvl w:val="1"/>
          <w:numId w:val="5"/>
        </w:numPr>
        <w:ind w:left="0" w:firstLine="709"/>
        <w:rPr>
          <w:lang w:eastAsia="en-US"/>
        </w:rPr>
      </w:pPr>
      <w:r w:rsidRPr="005522E6">
        <w:rPr>
          <w:lang w:eastAsia="en-US"/>
        </w:rPr>
        <w:t>В случае проведения электронного аукциона, его участником, предложившим наиболее низкую цену договора (лота), признается лицо, предложившее наиболее низкую общую цену товаров (работ, услуг)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339EA642" w14:textId="13AC3E9D" w:rsidR="00861FD0" w:rsidRPr="005522E6" w:rsidRDefault="00861FD0" w:rsidP="008D70CF">
      <w:pPr>
        <w:pStyle w:val="12"/>
        <w:numPr>
          <w:ilvl w:val="1"/>
          <w:numId w:val="5"/>
        </w:numPr>
        <w:ind w:left="0" w:firstLine="709"/>
        <w:rPr>
          <w:lang w:eastAsia="en-US"/>
        </w:rPr>
      </w:pPr>
      <w:bookmarkStart w:id="138" w:name="Par1122"/>
      <w:bookmarkEnd w:id="138"/>
      <w:r w:rsidRPr="005522E6">
        <w:rPr>
          <w:lang w:eastAsia="en-US"/>
        </w:rPr>
        <w:t>Протокол проведения электронного аукциона размещается на электронной площадке ее оператором в течение одного часа после окончания такого аукциона. В этом протоколе указываются адрес ЭТП, дата, время начала и окончания такого аукциона, начальная (максимальная) цена договора (лота), все минимальные предложения о цене договора (лота), сделанные участниками такого аукциона и ранжированные по мере убывания с указанием порядковых номеров, присвоенных Заявкам, которые поданы его участниками, сделавшими соответствующие предложения о цене договора (лота), и с указанием времени поступления данных предложений.</w:t>
      </w:r>
      <w:r w:rsidR="00F03E53">
        <w:rPr>
          <w:lang w:eastAsia="en-US"/>
        </w:rPr>
        <w:t xml:space="preserve"> В п</w:t>
      </w:r>
      <w:r w:rsidR="00F03E53" w:rsidRPr="005522E6">
        <w:rPr>
          <w:lang w:eastAsia="en-US"/>
        </w:rPr>
        <w:t>ротокол проведения электронного аукциона</w:t>
      </w:r>
      <w:r w:rsidR="00F03E53">
        <w:rPr>
          <w:lang w:eastAsia="en-US"/>
        </w:rPr>
        <w:t xml:space="preserve"> </w:t>
      </w:r>
      <w:r w:rsidR="006D7A11">
        <w:rPr>
          <w:lang w:eastAsia="en-US"/>
        </w:rPr>
        <w:t xml:space="preserve">включаются </w:t>
      </w:r>
      <w:r w:rsidR="006D7A11" w:rsidRPr="00826A4C">
        <w:t>сведения, указанные в ч. 13 ст.3.2. №223-ФЗ</w:t>
      </w:r>
      <w:r w:rsidR="006D7A11">
        <w:t>.</w:t>
      </w:r>
    </w:p>
    <w:p w14:paraId="685CF03D" w14:textId="77777777" w:rsidR="00861FD0" w:rsidRPr="005522E6" w:rsidRDefault="00861FD0" w:rsidP="008D70CF">
      <w:pPr>
        <w:pStyle w:val="12"/>
        <w:numPr>
          <w:ilvl w:val="1"/>
          <w:numId w:val="5"/>
        </w:numPr>
        <w:ind w:left="0" w:firstLine="709"/>
        <w:rPr>
          <w:lang w:eastAsia="en-US"/>
        </w:rPr>
      </w:pPr>
      <w:r w:rsidRPr="005522E6">
        <w:rPr>
          <w:lang w:eastAsia="en-US"/>
        </w:rPr>
        <w:t xml:space="preserve"> В случае если в течение 10 (Десяти) минут после начала проведения аукциона ни один из участников аукциона не подал предложение о цене договора (лота), либо если при проведении аукциона цена договора (лота) снижена до нуля, аукцион признается несостоявшимся, если иное не предусмотрено Регламентом электронной площадки, обеспечивающей проведение такого аукциона.</w:t>
      </w:r>
    </w:p>
    <w:p w14:paraId="50795230" w14:textId="77777777" w:rsidR="00861FD0" w:rsidRDefault="00861FD0" w:rsidP="008D70CF">
      <w:pPr>
        <w:pStyle w:val="12"/>
        <w:numPr>
          <w:ilvl w:val="1"/>
          <w:numId w:val="5"/>
        </w:numPr>
        <w:ind w:left="0" w:firstLine="709"/>
        <w:rPr>
          <w:lang w:eastAsia="en-US"/>
        </w:rPr>
      </w:pPr>
      <w:r w:rsidRPr="005522E6">
        <w:rPr>
          <w:lang w:eastAsia="en-US"/>
        </w:rPr>
        <w:t xml:space="preserve">В случае, если документацией о закупке предусмотрено два и более лота, аукцион признается не состоявшимся только в отношении тех лотов, в отношении которых в течение 10 (Десяти) минут после начала проведения аукциона ни один из участников аукциона не подал предложение о цене либо в ходе </w:t>
      </w:r>
      <w:r>
        <w:rPr>
          <w:lang w:eastAsia="en-US"/>
        </w:rPr>
        <w:t>проведения,</w:t>
      </w:r>
      <w:r w:rsidRPr="005522E6">
        <w:rPr>
          <w:lang w:eastAsia="en-US"/>
        </w:rPr>
        <w:t xml:space="preserve"> которых цена снижена до нуля.</w:t>
      </w:r>
    </w:p>
    <w:p w14:paraId="5952E935" w14:textId="77777777" w:rsidR="00E04DB4" w:rsidRPr="00E04DB4" w:rsidRDefault="00E04DB4" w:rsidP="008D70CF">
      <w:pPr>
        <w:pStyle w:val="12"/>
        <w:numPr>
          <w:ilvl w:val="0"/>
          <w:numId w:val="0"/>
        </w:numPr>
        <w:ind w:left="646" w:firstLine="709"/>
        <w:rPr>
          <w:lang w:eastAsia="en-US"/>
        </w:rPr>
      </w:pPr>
    </w:p>
    <w:p w14:paraId="5CC97410" w14:textId="77777777" w:rsidR="00861FD0" w:rsidRDefault="00861FD0" w:rsidP="00F735A5">
      <w:pPr>
        <w:pStyle w:val="12"/>
        <w:numPr>
          <w:ilvl w:val="0"/>
          <w:numId w:val="5"/>
        </w:numPr>
        <w:jc w:val="center"/>
        <w:outlineLvl w:val="0"/>
        <w:rPr>
          <w:lang w:eastAsia="en-US"/>
        </w:rPr>
      </w:pPr>
      <w:bookmarkStart w:id="139" w:name="_Toc503966906"/>
      <w:bookmarkStart w:id="140" w:name="_Toc519000840"/>
      <w:bookmarkStart w:id="141" w:name="_Toc99705512"/>
      <w:r w:rsidRPr="005522E6">
        <w:rPr>
          <w:lang w:eastAsia="en-US"/>
        </w:rPr>
        <w:t>Подведение итогов электронного аукциона</w:t>
      </w:r>
      <w:bookmarkEnd w:id="139"/>
      <w:bookmarkEnd w:id="140"/>
      <w:bookmarkEnd w:id="141"/>
    </w:p>
    <w:p w14:paraId="3776738A" w14:textId="77777777" w:rsidR="00E04DB4" w:rsidRDefault="00E04DB4" w:rsidP="00E04DB4">
      <w:pPr>
        <w:pStyle w:val="12"/>
        <w:numPr>
          <w:ilvl w:val="0"/>
          <w:numId w:val="0"/>
        </w:numPr>
        <w:ind w:left="646" w:hanging="504"/>
        <w:rPr>
          <w:lang w:eastAsia="en-US"/>
        </w:rPr>
      </w:pPr>
    </w:p>
    <w:p w14:paraId="563B33EC" w14:textId="7ADC8C51" w:rsidR="00861FD0" w:rsidRDefault="00861FD0" w:rsidP="008D70CF">
      <w:pPr>
        <w:pStyle w:val="12"/>
        <w:numPr>
          <w:ilvl w:val="1"/>
          <w:numId w:val="5"/>
        </w:numPr>
        <w:tabs>
          <w:tab w:val="left" w:pos="1276"/>
        </w:tabs>
        <w:ind w:left="0" w:firstLine="709"/>
        <w:rPr>
          <w:lang w:eastAsia="en-US"/>
        </w:rPr>
      </w:pPr>
      <w:r w:rsidRPr="005522E6">
        <w:rPr>
          <w:lang w:eastAsia="en-US"/>
        </w:rPr>
        <w:t xml:space="preserve">Результаты проведенного электронного аукциона фиксируются аукционной комиссией в протоколе подведения итогов такого аукциона, который подписывается всеми участвовавшими в рассмотрении протокола проведения электронного аукциона членами аукционной комиссии, и не позднее трех дней, следующих за датой подписания указанного протокола, размещаются аукционной комиссией в </w:t>
      </w:r>
      <w:r>
        <w:rPr>
          <w:lang w:eastAsia="en-US"/>
        </w:rPr>
        <w:t>ЕИС</w:t>
      </w:r>
      <w:r w:rsidRPr="005522E6">
        <w:rPr>
          <w:lang w:eastAsia="en-US"/>
        </w:rPr>
        <w:t xml:space="preserve"> и сайте ЭТП. Указанный протокол должен содержать также информацию о порядковых номерах Заявок</w:t>
      </w:r>
      <w:r>
        <w:rPr>
          <w:lang w:eastAsia="en-US"/>
        </w:rPr>
        <w:t>, а также</w:t>
      </w:r>
      <w:r w:rsidR="004E686B">
        <w:rPr>
          <w:lang w:eastAsia="en-US"/>
        </w:rPr>
        <w:t xml:space="preserve"> </w:t>
      </w:r>
      <w:r w:rsidR="004E686B" w:rsidRPr="00826A4C">
        <w:t>сведения, указанные в ч. 1</w:t>
      </w:r>
      <w:r w:rsidR="004E686B">
        <w:t>4</w:t>
      </w:r>
      <w:r w:rsidR="004E686B" w:rsidRPr="00826A4C">
        <w:t xml:space="preserve"> ст.3.2. №223-ФЗ</w:t>
      </w:r>
      <w:r w:rsidR="004E686B">
        <w:t>.</w:t>
      </w:r>
    </w:p>
    <w:p w14:paraId="2AE7D68C" w14:textId="77777777" w:rsidR="00861FD0" w:rsidRDefault="00861FD0" w:rsidP="008D70CF">
      <w:pPr>
        <w:pStyle w:val="12"/>
        <w:numPr>
          <w:ilvl w:val="1"/>
          <w:numId w:val="5"/>
        </w:numPr>
        <w:ind w:left="0" w:firstLine="709"/>
        <w:rPr>
          <w:lang w:eastAsia="en-US"/>
        </w:rPr>
      </w:pPr>
      <w:r w:rsidRPr="005522E6">
        <w:rPr>
          <w:lang w:eastAsia="en-US"/>
        </w:rPr>
        <w:t>Участник электронного аукциона, который предложил наиболее низкую цену договора (лота) и Заявка которого соответствует требованиям, установленным документацией о проведении электронного аукциона, признается победителем такого аукциона (лота).</w:t>
      </w:r>
    </w:p>
    <w:p w14:paraId="1B1E7960" w14:textId="77777777" w:rsidR="00E04DB4" w:rsidRPr="00E04DB4" w:rsidRDefault="00E04DB4" w:rsidP="00E04DB4">
      <w:pPr>
        <w:pStyle w:val="12"/>
        <w:numPr>
          <w:ilvl w:val="0"/>
          <w:numId w:val="0"/>
        </w:numPr>
        <w:ind w:left="646" w:hanging="504"/>
        <w:rPr>
          <w:lang w:eastAsia="en-US"/>
        </w:rPr>
      </w:pPr>
    </w:p>
    <w:p w14:paraId="7B231A68" w14:textId="77777777" w:rsidR="00861FD0" w:rsidRDefault="00861FD0" w:rsidP="00F735A5">
      <w:pPr>
        <w:pStyle w:val="12"/>
        <w:numPr>
          <w:ilvl w:val="0"/>
          <w:numId w:val="5"/>
        </w:numPr>
        <w:jc w:val="center"/>
        <w:outlineLvl w:val="0"/>
        <w:rPr>
          <w:lang w:eastAsia="en-US"/>
        </w:rPr>
      </w:pPr>
      <w:bookmarkStart w:id="142" w:name="_Toc503966907"/>
      <w:bookmarkStart w:id="143" w:name="_Toc519000841"/>
      <w:bookmarkStart w:id="144" w:name="_Toc99705513"/>
      <w:r w:rsidRPr="005522E6">
        <w:rPr>
          <w:lang w:eastAsia="en-US"/>
        </w:rPr>
        <w:t>Заключение договора по итогам электронного аукциона</w:t>
      </w:r>
      <w:bookmarkEnd w:id="142"/>
      <w:bookmarkEnd w:id="143"/>
      <w:bookmarkEnd w:id="144"/>
    </w:p>
    <w:p w14:paraId="0CB91360" w14:textId="77777777" w:rsidR="00250F3A" w:rsidRPr="005522E6" w:rsidRDefault="00250F3A" w:rsidP="00250F3A">
      <w:pPr>
        <w:pStyle w:val="12"/>
        <w:numPr>
          <w:ilvl w:val="0"/>
          <w:numId w:val="0"/>
        </w:numPr>
        <w:ind w:left="646" w:hanging="504"/>
        <w:jc w:val="center"/>
        <w:rPr>
          <w:lang w:eastAsia="en-US"/>
        </w:rPr>
      </w:pPr>
    </w:p>
    <w:p w14:paraId="33290CA3" w14:textId="77777777" w:rsidR="00861FD0" w:rsidRDefault="00861FD0" w:rsidP="008D70CF">
      <w:pPr>
        <w:pStyle w:val="12"/>
        <w:numPr>
          <w:ilvl w:val="1"/>
          <w:numId w:val="5"/>
        </w:numPr>
        <w:tabs>
          <w:tab w:val="left" w:pos="1276"/>
        </w:tabs>
        <w:ind w:left="0" w:firstLine="709"/>
        <w:rPr>
          <w:lang w:eastAsia="en-US"/>
        </w:rPr>
      </w:pPr>
      <w:r w:rsidRPr="005522E6">
        <w:rPr>
          <w:lang w:eastAsia="en-US"/>
        </w:rPr>
        <w:t>По результатам электронного аукциона договор заключается с победителем такого аукциона (лота), а в случаях, предусмотренных настоящей статьей, с иным участником такого аукциона (лота), Заявка которого признана соответствующей требованиям, установленным документацией о таком аукционе.</w:t>
      </w:r>
    </w:p>
    <w:p w14:paraId="48D69CFC" w14:textId="77777777" w:rsidR="00861FD0" w:rsidRPr="001412EE" w:rsidRDefault="00861FD0" w:rsidP="008D70CF">
      <w:pPr>
        <w:pStyle w:val="12"/>
        <w:numPr>
          <w:ilvl w:val="1"/>
          <w:numId w:val="5"/>
        </w:numPr>
        <w:tabs>
          <w:tab w:val="left" w:pos="1276"/>
        </w:tabs>
        <w:ind w:left="0" w:firstLine="709"/>
        <w:rPr>
          <w:lang w:eastAsia="en-US"/>
        </w:rPr>
      </w:pPr>
      <w:r w:rsidRPr="00861FD0">
        <w:rPr>
          <w:color w:val="000000"/>
        </w:rPr>
        <w:t>Договор по результатам аукциона может быть заключен не ранее чем через 10 дней и не позднее чем через 20 дней с даты размещения протокола аукциона.</w:t>
      </w:r>
    </w:p>
    <w:p w14:paraId="6C514C3B" w14:textId="77777777" w:rsidR="00861FD0" w:rsidRPr="002601DD" w:rsidRDefault="00861FD0" w:rsidP="008D70CF">
      <w:pPr>
        <w:pStyle w:val="12"/>
        <w:numPr>
          <w:ilvl w:val="1"/>
          <w:numId w:val="5"/>
        </w:numPr>
        <w:tabs>
          <w:tab w:val="left" w:pos="1276"/>
        </w:tabs>
        <w:ind w:left="0" w:firstLine="709"/>
        <w:rPr>
          <w:lang w:eastAsia="en-US"/>
        </w:rPr>
      </w:pPr>
      <w:r w:rsidRPr="00861FD0">
        <w:rPr>
          <w:color w:val="000000"/>
        </w:rPr>
        <w:lastRenderedPageBreak/>
        <w:t xml:space="preserve">Страна происхождения поставляемого товара в договоре указывается на основании сведений, содержащихся в заявке на участие в аукционе, представленной участником закупки, с которым заключается договор. </w:t>
      </w:r>
    </w:p>
    <w:p w14:paraId="05E667BA" w14:textId="77777777" w:rsidR="00861FD0" w:rsidRPr="00861FD0" w:rsidRDefault="00861FD0" w:rsidP="008D70CF">
      <w:pPr>
        <w:pStyle w:val="12"/>
        <w:numPr>
          <w:ilvl w:val="1"/>
          <w:numId w:val="5"/>
        </w:numPr>
        <w:tabs>
          <w:tab w:val="left" w:pos="1276"/>
        </w:tabs>
        <w:ind w:left="0" w:firstLine="709"/>
        <w:rPr>
          <w:color w:val="000000"/>
        </w:rPr>
      </w:pPr>
      <w:bookmarkStart w:id="145" w:name="_Ref491690929"/>
      <w:r w:rsidRPr="00861FD0">
        <w:rPr>
          <w:color w:val="000000"/>
        </w:rPr>
        <w:t xml:space="preserve">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Pr="00861FD0">
        <w:rPr>
          <w:bCs/>
          <w:color w:val="000000"/>
        </w:rPr>
        <w:t>договор с таким победителем заключается по цене, сниженной на 15 процентов от предложенной им цены договора.</w:t>
      </w:r>
      <w:bookmarkEnd w:id="145"/>
    </w:p>
    <w:p w14:paraId="7325FA72" w14:textId="77777777" w:rsidR="00861FD0" w:rsidRPr="00861FD0" w:rsidRDefault="00861FD0" w:rsidP="008D70CF">
      <w:pPr>
        <w:pStyle w:val="12"/>
        <w:numPr>
          <w:ilvl w:val="1"/>
          <w:numId w:val="5"/>
        </w:numPr>
        <w:tabs>
          <w:tab w:val="left" w:pos="1276"/>
        </w:tabs>
        <w:ind w:left="0" w:firstLine="709"/>
        <w:rPr>
          <w:color w:val="000000"/>
        </w:rPr>
      </w:pPr>
      <w:bookmarkStart w:id="146" w:name="_Ref491690952"/>
      <w:r w:rsidRPr="00861FD0">
        <w:rPr>
          <w:color w:val="000000"/>
        </w:rPr>
        <w:t xml:space="preserve">В случае, если победителем аукциона, при проведении которого цена договора снижена до нуля и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w:t>
      </w:r>
      <w:r w:rsidRPr="00861FD0">
        <w:rPr>
          <w:bCs/>
          <w:color w:val="000000"/>
        </w:rPr>
        <w:t>договор с таким победителем заключается по цене, увеличенной на 15 процентов от предложенной им цены договора.</w:t>
      </w:r>
      <w:bookmarkEnd w:id="146"/>
    </w:p>
    <w:p w14:paraId="1305EA3E" w14:textId="0BBDC95F" w:rsidR="00861FD0" w:rsidRPr="00861FD0" w:rsidRDefault="00861FD0" w:rsidP="008D70CF">
      <w:pPr>
        <w:pStyle w:val="12"/>
        <w:numPr>
          <w:ilvl w:val="1"/>
          <w:numId w:val="5"/>
        </w:numPr>
        <w:tabs>
          <w:tab w:val="left" w:pos="1276"/>
        </w:tabs>
        <w:ind w:left="0" w:firstLine="709"/>
        <w:rPr>
          <w:color w:val="000000"/>
        </w:rPr>
      </w:pPr>
      <w:r w:rsidRPr="00861FD0">
        <w:rPr>
          <w:bCs/>
          <w:color w:val="000000"/>
        </w:rPr>
        <w:t xml:space="preserve">Пункты </w:t>
      </w:r>
      <w:r>
        <w:fldChar w:fldCharType="begin"/>
      </w:r>
      <w:r>
        <w:instrText xml:space="preserve"> REF _Ref491690929 \r \h  \* MERGEFORMAT </w:instrText>
      </w:r>
      <w:r>
        <w:fldChar w:fldCharType="separate"/>
      </w:r>
      <w:r w:rsidR="003F5D35" w:rsidRPr="003F5D35">
        <w:rPr>
          <w:bCs/>
          <w:color w:val="000000"/>
        </w:rPr>
        <w:t>22.4</w:t>
      </w:r>
      <w:r>
        <w:fldChar w:fldCharType="end"/>
      </w:r>
      <w:r w:rsidRPr="00861FD0">
        <w:rPr>
          <w:bCs/>
          <w:color w:val="000000"/>
        </w:rPr>
        <w:t xml:space="preserve"> и </w:t>
      </w:r>
      <w:r w:rsidRPr="00861FD0">
        <w:rPr>
          <w:bCs/>
          <w:color w:val="000000"/>
        </w:rPr>
        <w:fldChar w:fldCharType="begin"/>
      </w:r>
      <w:r w:rsidRPr="00861FD0">
        <w:rPr>
          <w:bCs/>
          <w:color w:val="000000"/>
        </w:rPr>
        <w:instrText xml:space="preserve"> REF _Ref491690952 \r \h </w:instrText>
      </w:r>
      <w:r w:rsidR="00E04DB4">
        <w:rPr>
          <w:bCs/>
          <w:color w:val="000000"/>
        </w:rPr>
        <w:instrText xml:space="preserve"> \* MERGEFORMAT </w:instrText>
      </w:r>
      <w:r w:rsidRPr="00861FD0">
        <w:rPr>
          <w:bCs/>
          <w:color w:val="000000"/>
        </w:rPr>
      </w:r>
      <w:r w:rsidRPr="00861FD0">
        <w:rPr>
          <w:bCs/>
          <w:color w:val="000000"/>
        </w:rPr>
        <w:fldChar w:fldCharType="separate"/>
      </w:r>
      <w:r w:rsidR="003F5D35">
        <w:rPr>
          <w:bCs/>
          <w:color w:val="000000"/>
        </w:rPr>
        <w:t>22.5</w:t>
      </w:r>
      <w:r w:rsidRPr="00861FD0">
        <w:rPr>
          <w:bCs/>
          <w:color w:val="000000"/>
        </w:rPr>
        <w:fldChar w:fldCharType="end"/>
      </w:r>
      <w:r w:rsidRPr="00861FD0">
        <w:rPr>
          <w:bCs/>
          <w:color w:val="000000"/>
        </w:rPr>
        <w:t xml:space="preserve"> не применяются в случаях, если:</w:t>
      </w:r>
    </w:p>
    <w:p w14:paraId="64F805B1" w14:textId="77777777" w:rsidR="00861FD0" w:rsidRPr="00861FD0" w:rsidRDefault="00861FD0" w:rsidP="008D70CF">
      <w:pPr>
        <w:pStyle w:val="12"/>
        <w:ind w:left="0" w:firstLine="709"/>
      </w:pPr>
      <w:r w:rsidRPr="00861FD0">
        <w:t>Аукцион признан несостоявшимся и договор заключается с единственным участником аукциона;</w:t>
      </w:r>
    </w:p>
    <w:p w14:paraId="19FF47D9" w14:textId="77777777" w:rsidR="00861FD0" w:rsidRPr="00861FD0" w:rsidRDefault="00861FD0" w:rsidP="008D70CF">
      <w:pPr>
        <w:pStyle w:val="12"/>
        <w:ind w:left="0" w:firstLine="709"/>
      </w:pPr>
      <w:r w:rsidRPr="00861FD0">
        <w:t>В заявке на участие в аукционе не содержится предложений о поставке товаров российского происхождения, выполнении работ, оказании услуг российскими лицами;</w:t>
      </w:r>
    </w:p>
    <w:p w14:paraId="7173FC90" w14:textId="77777777" w:rsidR="00861FD0" w:rsidRPr="00861FD0" w:rsidRDefault="00861FD0" w:rsidP="008D70CF">
      <w:pPr>
        <w:pStyle w:val="12"/>
        <w:ind w:left="0" w:firstLine="709"/>
      </w:pPr>
      <w:r w:rsidRPr="00861FD0">
        <w:t>В заявке на участие в аукционе не содержится предложений о поставке товаров иностранного происхождения, выполнении работ, оказании услуг иностранными лицами;</w:t>
      </w:r>
    </w:p>
    <w:p w14:paraId="09AD0B04" w14:textId="77777777" w:rsidR="00861FD0" w:rsidRPr="00861FD0" w:rsidRDefault="00861FD0" w:rsidP="008D70CF">
      <w:pPr>
        <w:pStyle w:val="12"/>
        <w:ind w:left="0" w:firstLine="709"/>
      </w:pPr>
      <w:r w:rsidRPr="00861FD0">
        <w:t>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4E8C3EBE" w14:textId="77777777" w:rsidR="00861FD0" w:rsidRPr="00861FD0" w:rsidRDefault="00861FD0" w:rsidP="008D70CF">
      <w:pPr>
        <w:pStyle w:val="12"/>
        <w:ind w:left="0" w:firstLine="709"/>
      </w:pPr>
      <w:r w:rsidRPr="00861FD0">
        <w:t xml:space="preserve">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w:t>
      </w:r>
      <w:r w:rsidR="000F5467" w:rsidRPr="00861FD0">
        <w:t>в аукционе,</w:t>
      </w:r>
      <w:r w:rsidRPr="00861FD0">
        <w:t xml:space="preserve"> и такая заявка рассматривается как содержащая предложение о поставке иностранных товаров.</w:t>
      </w:r>
    </w:p>
    <w:p w14:paraId="754FD1E4" w14:textId="77777777" w:rsidR="00861FD0" w:rsidRPr="00235A91" w:rsidRDefault="00861FD0" w:rsidP="008D70CF">
      <w:pPr>
        <w:pStyle w:val="12"/>
        <w:ind w:left="0" w:firstLine="709"/>
        <w:rPr>
          <w:lang w:eastAsia="en-US"/>
        </w:rPr>
      </w:pPr>
      <w:r w:rsidRPr="00861FD0">
        <w:t>При исполнении договора, заключенного с участником аукциона,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23413FD" w14:textId="77777777" w:rsidR="00861FD0" w:rsidRDefault="00861FD0" w:rsidP="008D70CF">
      <w:pPr>
        <w:pStyle w:val="12"/>
        <w:ind w:left="0" w:firstLine="709"/>
        <w:rPr>
          <w:lang w:eastAsia="en-US"/>
        </w:rPr>
      </w:pPr>
      <w:r w:rsidRPr="00235A91">
        <w:rPr>
          <w:lang w:eastAsia="en-US"/>
        </w:rPr>
        <w:t>Победитель электронного аукциона признается уклонившимся от заключения договора в случае, если в сроки, предусмотренные настоящей статьей, он не направил Заказчику проект договора, подписанный лицом, имеющим право действовать от имени победителя такого аукциона (лота), или направил протокол разногласий, предусмотренный настоящим Положением, по истечении срока, указанного в документации об электронном аукционе.</w:t>
      </w:r>
    </w:p>
    <w:p w14:paraId="72EF83A2" w14:textId="77777777" w:rsidR="00861FD0" w:rsidRDefault="00861FD0" w:rsidP="008D70CF">
      <w:pPr>
        <w:pStyle w:val="12"/>
        <w:ind w:left="0" w:firstLine="709"/>
        <w:rPr>
          <w:lang w:eastAsia="en-US"/>
        </w:rPr>
      </w:pPr>
      <w:r w:rsidRPr="00235A91">
        <w:rPr>
          <w:lang w:eastAsia="en-US"/>
        </w:rPr>
        <w:t>В случае, если победитель электронного аукциона (лота)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и заключить договора с Участником аукциона, который предложил такую же, как и победитель аукциона (лота), цену договора или предложение о цене договора которого содержит лучшие условия по цене договора (лота), следующие после условий, предложенных победителем такого аукциона (лота). В случае согласия такого участника заключить договор, этот участник признается победителем такого аукциона (лота)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w:t>
      </w:r>
    </w:p>
    <w:p w14:paraId="6999DCED" w14:textId="77777777" w:rsidR="00250F3A" w:rsidRPr="00235A91" w:rsidRDefault="00250F3A" w:rsidP="00370C18">
      <w:pPr>
        <w:pStyle w:val="12"/>
        <w:numPr>
          <w:ilvl w:val="0"/>
          <w:numId w:val="0"/>
        </w:numPr>
        <w:ind w:hanging="504"/>
        <w:rPr>
          <w:lang w:eastAsia="en-US"/>
        </w:rPr>
      </w:pPr>
    </w:p>
    <w:p w14:paraId="4EBD72B2" w14:textId="77777777" w:rsidR="00250F3A" w:rsidRDefault="00861FD0" w:rsidP="00F735A5">
      <w:pPr>
        <w:pStyle w:val="12"/>
        <w:numPr>
          <w:ilvl w:val="0"/>
          <w:numId w:val="5"/>
        </w:numPr>
        <w:ind w:left="0"/>
        <w:jc w:val="center"/>
        <w:outlineLvl w:val="0"/>
        <w:rPr>
          <w:lang w:eastAsia="en-US"/>
        </w:rPr>
      </w:pPr>
      <w:bookmarkStart w:id="147" w:name="_Toc503966908"/>
      <w:bookmarkStart w:id="148" w:name="_Toc519000842"/>
      <w:bookmarkStart w:id="149" w:name="_Toc99705514"/>
      <w:r w:rsidRPr="005522E6">
        <w:rPr>
          <w:lang w:eastAsia="en-US"/>
        </w:rPr>
        <w:t>Последствия признания электронного аукциона несостоявшимся</w:t>
      </w:r>
      <w:bookmarkEnd w:id="147"/>
      <w:bookmarkEnd w:id="148"/>
      <w:bookmarkEnd w:id="149"/>
    </w:p>
    <w:p w14:paraId="54E60781" w14:textId="77777777" w:rsidR="00250F3A" w:rsidRPr="00250F3A" w:rsidRDefault="00250F3A" w:rsidP="00370C18">
      <w:pPr>
        <w:pStyle w:val="12"/>
        <w:numPr>
          <w:ilvl w:val="0"/>
          <w:numId w:val="0"/>
        </w:numPr>
        <w:ind w:hanging="504"/>
        <w:jc w:val="center"/>
        <w:rPr>
          <w:lang w:eastAsia="en-US"/>
        </w:rPr>
      </w:pPr>
    </w:p>
    <w:p w14:paraId="17BACED6" w14:textId="77777777" w:rsidR="00861FD0" w:rsidRPr="005522E6" w:rsidRDefault="00861FD0" w:rsidP="00205E35">
      <w:pPr>
        <w:pStyle w:val="12"/>
        <w:numPr>
          <w:ilvl w:val="1"/>
          <w:numId w:val="5"/>
        </w:numPr>
        <w:ind w:left="0" w:firstLine="709"/>
      </w:pPr>
      <w:r w:rsidRPr="005522E6">
        <w:t xml:space="preserve">Электронный аукцион признается несостоявшимся в случаях, указанных в настоящей </w:t>
      </w:r>
      <w:r>
        <w:t>части</w:t>
      </w:r>
      <w:r w:rsidRPr="005522E6">
        <w:t>.</w:t>
      </w:r>
    </w:p>
    <w:p w14:paraId="749D9B97" w14:textId="77777777" w:rsidR="00861FD0" w:rsidRPr="005522E6" w:rsidRDefault="00861FD0" w:rsidP="00205E35">
      <w:pPr>
        <w:pStyle w:val="12"/>
        <w:numPr>
          <w:ilvl w:val="1"/>
          <w:numId w:val="5"/>
        </w:numPr>
        <w:ind w:left="0" w:firstLine="709"/>
      </w:pPr>
      <w:r w:rsidRPr="005522E6">
        <w:t>Если электронный аукцион признан несостоявшимся, аукционная комиссия принимает одно из следующих решений:</w:t>
      </w:r>
    </w:p>
    <w:p w14:paraId="5D66E45E" w14:textId="77777777" w:rsidR="00861FD0" w:rsidRPr="005522E6" w:rsidRDefault="00861FD0" w:rsidP="00115530">
      <w:pPr>
        <w:pStyle w:val="12"/>
        <w:ind w:left="0" w:firstLine="709"/>
      </w:pPr>
      <w:r w:rsidRPr="005522E6">
        <w:t xml:space="preserve">о проведении нового электронного аукциона; </w:t>
      </w:r>
    </w:p>
    <w:p w14:paraId="4F53D55F" w14:textId="77777777" w:rsidR="00861FD0" w:rsidRPr="005522E6" w:rsidRDefault="00861FD0" w:rsidP="00115530">
      <w:pPr>
        <w:pStyle w:val="12"/>
        <w:ind w:left="0" w:firstLine="709"/>
      </w:pPr>
      <w:r w:rsidRPr="005522E6">
        <w:t xml:space="preserve">об использовании иного способа закупки; </w:t>
      </w:r>
    </w:p>
    <w:p w14:paraId="5E2D7494" w14:textId="77777777" w:rsidR="00861FD0" w:rsidRPr="005522E6" w:rsidRDefault="00861FD0" w:rsidP="00115530">
      <w:pPr>
        <w:pStyle w:val="12"/>
        <w:ind w:left="0" w:firstLine="709"/>
      </w:pPr>
      <w:r w:rsidRPr="005522E6">
        <w:t>о рассмотрении единственной поступившей Заявки, соответствии Участника, подавшего единственную Заявку, и поданной им Заявки требованиям настоящего Положения и документации о таком аукционе либо о несоответствии данного Участника и поданной им Заявки требованиям настоящего Положения и (или) документации о таком аукционе с обоснованием этого решения, в том числе с указанием положений настоящего Положения и (или) документации о таком аукционе, которым не соответствует единственная Заявка;</w:t>
      </w:r>
    </w:p>
    <w:p w14:paraId="10DE2E28" w14:textId="77777777" w:rsidR="00861FD0" w:rsidRPr="005522E6" w:rsidRDefault="00861FD0" w:rsidP="00115530">
      <w:pPr>
        <w:pStyle w:val="12"/>
        <w:ind w:left="0" w:firstLine="709"/>
      </w:pPr>
      <w:r w:rsidRPr="005522E6">
        <w:t>о заключении договора с единственным поставщиком (подрядчиком, исполнителем);</w:t>
      </w:r>
    </w:p>
    <w:p w14:paraId="369D6696" w14:textId="77777777" w:rsidR="00861FD0" w:rsidRPr="005522E6" w:rsidRDefault="00861FD0" w:rsidP="00115530">
      <w:pPr>
        <w:pStyle w:val="12"/>
        <w:ind w:left="0" w:firstLine="709"/>
      </w:pPr>
      <w:r w:rsidRPr="005522E6">
        <w:t>об отказе от проведения закупки.</w:t>
      </w:r>
    </w:p>
    <w:p w14:paraId="4F7548DB" w14:textId="77777777" w:rsidR="00861FD0" w:rsidRDefault="00861FD0" w:rsidP="00115530">
      <w:pPr>
        <w:pStyle w:val="12"/>
        <w:numPr>
          <w:ilvl w:val="1"/>
          <w:numId w:val="5"/>
        </w:numPr>
        <w:tabs>
          <w:tab w:val="left" w:pos="1276"/>
        </w:tabs>
        <w:ind w:left="0" w:firstLine="709"/>
      </w:pPr>
      <w:r w:rsidRPr="005522E6">
        <w:t>В случае объявления о проведении повторного электронного аукциона Заказчик</w:t>
      </w:r>
      <w:r>
        <w:t xml:space="preserve"> </w:t>
      </w:r>
      <w:r w:rsidRPr="005522E6">
        <w:t>вправе изменить условия документации о проведении электронного аукциона.</w:t>
      </w:r>
    </w:p>
    <w:p w14:paraId="6178D485" w14:textId="77777777" w:rsidR="00170D70" w:rsidRDefault="00170D70" w:rsidP="00370C18">
      <w:pPr>
        <w:pStyle w:val="12"/>
        <w:numPr>
          <w:ilvl w:val="0"/>
          <w:numId w:val="0"/>
        </w:numPr>
        <w:ind w:hanging="504"/>
      </w:pPr>
    </w:p>
    <w:p w14:paraId="737DDFC9" w14:textId="77777777" w:rsidR="00861FD0" w:rsidRDefault="00861FD0" w:rsidP="00F735A5">
      <w:pPr>
        <w:pStyle w:val="12"/>
        <w:numPr>
          <w:ilvl w:val="0"/>
          <w:numId w:val="5"/>
        </w:numPr>
        <w:ind w:left="0"/>
        <w:jc w:val="center"/>
        <w:outlineLvl w:val="0"/>
      </w:pPr>
      <w:bookmarkStart w:id="150" w:name="_Toc519000843"/>
      <w:bookmarkStart w:id="151" w:name="_Toc99705515"/>
      <w:r w:rsidRPr="00F01248">
        <w:t>Запрос предложений</w:t>
      </w:r>
      <w:bookmarkEnd w:id="150"/>
      <w:bookmarkEnd w:id="151"/>
    </w:p>
    <w:p w14:paraId="3EFF0A52" w14:textId="77777777" w:rsidR="00170D70" w:rsidRDefault="00170D70" w:rsidP="00370C18">
      <w:pPr>
        <w:pStyle w:val="12"/>
        <w:numPr>
          <w:ilvl w:val="0"/>
          <w:numId w:val="0"/>
        </w:numPr>
        <w:ind w:hanging="504"/>
        <w:jc w:val="center"/>
      </w:pPr>
    </w:p>
    <w:p w14:paraId="593BBFA2" w14:textId="77777777" w:rsidR="00861FD0" w:rsidRDefault="00861FD0" w:rsidP="006C2895">
      <w:pPr>
        <w:pStyle w:val="12"/>
        <w:numPr>
          <w:ilvl w:val="1"/>
          <w:numId w:val="5"/>
        </w:numPr>
        <w:ind w:left="0" w:firstLine="709"/>
      </w:pPr>
      <w:r w:rsidRPr="00F01248">
        <w:t xml:space="preserve">Извещение о проведении запроса предложений и документация о проведении запроса предложений размещаются Заказчиком в </w:t>
      </w:r>
      <w:r>
        <w:t>ЕИС</w:t>
      </w:r>
      <w:r w:rsidRPr="00F01248">
        <w:t xml:space="preserve"> не менее, чем за семь рабочих дней до установленной в документации даты окончания подачи заявок на участие в запросе предложений.</w:t>
      </w:r>
    </w:p>
    <w:p w14:paraId="64338D81" w14:textId="77777777" w:rsidR="00861FD0" w:rsidRDefault="00861FD0" w:rsidP="006C2895">
      <w:pPr>
        <w:pStyle w:val="12"/>
        <w:numPr>
          <w:ilvl w:val="1"/>
          <w:numId w:val="5"/>
        </w:numPr>
        <w:ind w:left="0" w:firstLine="709"/>
      </w:pPr>
      <w:r w:rsidRPr="00F01248">
        <w:t>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w:t>
      </w:r>
      <w:r>
        <w:t xml:space="preserve"> проведении запроса предложений.</w:t>
      </w:r>
    </w:p>
    <w:p w14:paraId="28C87E08" w14:textId="5D65708F" w:rsidR="00861FD0" w:rsidRDefault="00861FD0" w:rsidP="006C2895">
      <w:pPr>
        <w:pStyle w:val="12"/>
        <w:numPr>
          <w:ilvl w:val="1"/>
          <w:numId w:val="5"/>
        </w:numPr>
        <w:ind w:left="0" w:firstLine="709"/>
      </w:pPr>
      <w:r w:rsidRPr="00F01248">
        <w:t>Извещение о проведении запроса предложений должно содержать сведения, указанные п.</w:t>
      </w:r>
      <w:r w:rsidRPr="00F01248">
        <w:fldChar w:fldCharType="begin"/>
      </w:r>
      <w:r w:rsidRPr="00F01248">
        <w:instrText xml:space="preserve"> REF _Ref495066610 \r \h  \* MERGEFORMAT </w:instrText>
      </w:r>
      <w:r w:rsidRPr="00F01248">
        <w:fldChar w:fldCharType="separate"/>
      </w:r>
      <w:r w:rsidR="003F5D35">
        <w:t>5.2</w:t>
      </w:r>
      <w:r w:rsidRPr="00F01248">
        <w:fldChar w:fldCharType="end"/>
      </w:r>
      <w:r w:rsidRPr="00F01248">
        <w:t xml:space="preserve"> Положения, а документация о запросе предложений должна содержать сведения, указанные в п.</w:t>
      </w:r>
      <w:r w:rsidR="00170D70">
        <w:fldChar w:fldCharType="begin"/>
      </w:r>
      <w:r w:rsidR="00170D70">
        <w:instrText xml:space="preserve"> REF _Ref312496192 \r \h </w:instrText>
      </w:r>
      <w:r w:rsidR="00170D70">
        <w:fldChar w:fldCharType="separate"/>
      </w:r>
      <w:r w:rsidR="003F5D35">
        <w:t>5.3</w:t>
      </w:r>
      <w:r w:rsidR="00170D70">
        <w:fldChar w:fldCharType="end"/>
      </w:r>
      <w:r w:rsidR="00170D70">
        <w:t xml:space="preserve"> </w:t>
      </w:r>
      <w:r w:rsidRPr="00F01248">
        <w:t xml:space="preserve">Положения. </w:t>
      </w:r>
    </w:p>
    <w:p w14:paraId="2E97CF86" w14:textId="77777777" w:rsidR="00861FD0" w:rsidRDefault="00861FD0" w:rsidP="006C2895">
      <w:pPr>
        <w:pStyle w:val="12"/>
        <w:numPr>
          <w:ilvl w:val="1"/>
          <w:numId w:val="5"/>
        </w:numPr>
        <w:ind w:left="0" w:firstLine="709"/>
      </w:pPr>
      <w:r w:rsidRPr="00F01248">
        <w:t xml:space="preserve">Изменения, вносимые в извещение и документацию о проведении запроса предложений, размещаются Заказчиком в </w:t>
      </w:r>
      <w:r>
        <w:t>ЕИС</w:t>
      </w:r>
      <w:r w:rsidRPr="00F01248">
        <w:t xml:space="preserve"> и сайте Заказчика не позднее трех дней со дня </w:t>
      </w:r>
      <w:r>
        <w:t>принятия решения об их внесении.</w:t>
      </w:r>
    </w:p>
    <w:p w14:paraId="1101209F" w14:textId="77777777" w:rsidR="00861FD0" w:rsidRDefault="00861FD0" w:rsidP="006C2895">
      <w:pPr>
        <w:pStyle w:val="12"/>
        <w:numPr>
          <w:ilvl w:val="1"/>
          <w:numId w:val="5"/>
        </w:numPr>
        <w:ind w:left="0" w:firstLine="709"/>
      </w:pPr>
      <w:r w:rsidRPr="00F01248">
        <w:t xml:space="preserve">Запрос предложений в электронной форме проводится на ЭТП, в соответствии с настоящей частью и Регламентом ЭТП. В случае, если при проведении запроса предложений, предусмотрено направление документов и информации Заказчиком участнику закупки или этим участником Заказчику, указанный документооборот, при проведении запроса предложений в электронной форме, осуществляется через ЭТП, за исключением случая заключения договора по результатам такого запроса предложений, и иных случаев, установленных Регламентом ЭТП. Документы и информация, направляемые в форме электронных документов участником конкурса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такого конкурса, Заказчика. </w:t>
      </w:r>
      <w:bookmarkStart w:id="152" w:name="_Toc503966910"/>
    </w:p>
    <w:p w14:paraId="734D3E8A" w14:textId="77777777" w:rsidR="00E325A7" w:rsidRDefault="00E325A7" w:rsidP="00E325A7">
      <w:pPr>
        <w:pStyle w:val="12"/>
        <w:numPr>
          <w:ilvl w:val="0"/>
          <w:numId w:val="0"/>
        </w:numPr>
        <w:ind w:left="646" w:hanging="504"/>
      </w:pPr>
    </w:p>
    <w:p w14:paraId="7565189C" w14:textId="77777777" w:rsidR="00861FD0" w:rsidRDefault="00861FD0" w:rsidP="00F735A5">
      <w:pPr>
        <w:pStyle w:val="12"/>
        <w:numPr>
          <w:ilvl w:val="0"/>
          <w:numId w:val="5"/>
        </w:numPr>
        <w:ind w:left="0"/>
        <w:jc w:val="center"/>
        <w:outlineLvl w:val="0"/>
      </w:pPr>
      <w:bookmarkStart w:id="153" w:name="_Toc519000844"/>
      <w:bookmarkStart w:id="154" w:name="_Toc99705516"/>
      <w:r w:rsidRPr="00891196">
        <w:t>Порядок подачи заявок на участие в запросе предложений</w:t>
      </w:r>
      <w:bookmarkEnd w:id="152"/>
      <w:bookmarkEnd w:id="153"/>
      <w:bookmarkEnd w:id="154"/>
    </w:p>
    <w:p w14:paraId="426E08D7" w14:textId="77777777" w:rsidR="00E325A7" w:rsidRDefault="00E325A7" w:rsidP="00E325A7">
      <w:pPr>
        <w:pStyle w:val="12"/>
        <w:numPr>
          <w:ilvl w:val="0"/>
          <w:numId w:val="0"/>
        </w:numPr>
        <w:ind w:left="646" w:hanging="504"/>
        <w:jc w:val="center"/>
      </w:pPr>
    </w:p>
    <w:p w14:paraId="1255F6CD" w14:textId="77777777" w:rsidR="00861FD0" w:rsidRDefault="00861FD0" w:rsidP="006C2895">
      <w:pPr>
        <w:pStyle w:val="12"/>
        <w:numPr>
          <w:ilvl w:val="1"/>
          <w:numId w:val="5"/>
        </w:numPr>
        <w:ind w:left="0" w:firstLine="709"/>
      </w:pPr>
      <w:r w:rsidRPr="00891196">
        <w:t xml:space="preserve">Для участия в запросе предложений участник закупки подает в письменной или электронной форме заявку на участие в запросе предложений в срок и в соответствии с формами, которые установлены документацией о закупке. </w:t>
      </w:r>
    </w:p>
    <w:p w14:paraId="06E9D005" w14:textId="77777777" w:rsidR="00861FD0" w:rsidRDefault="00861FD0" w:rsidP="006C2895">
      <w:pPr>
        <w:pStyle w:val="12"/>
        <w:numPr>
          <w:ilvl w:val="1"/>
          <w:numId w:val="5"/>
        </w:numPr>
        <w:ind w:left="0" w:firstLine="709"/>
      </w:pPr>
      <w:r w:rsidRPr="00891196">
        <w:t xml:space="preserve">В целях обеспечения доступа к участию в запросе предложений в электронной форме оператор ЭТП осуществляет аккредитацию участников закупки. Порядок получения аккредитации, сроки аккредитации, перечень документов и информации, необходимых для аккредитации и порядок </w:t>
      </w:r>
      <w:r w:rsidRPr="00891196">
        <w:lastRenderedPageBreak/>
        <w:t>их предоставления, установлен Регламентом ЭТП. Подача заявок на участие в запросе предложений в электронной форме и участие в такой процедуре осуществляется только лицами, получившими аккредитацию на ЭТП.</w:t>
      </w:r>
    </w:p>
    <w:p w14:paraId="52DE1679" w14:textId="77777777" w:rsidR="00861FD0" w:rsidRDefault="00861FD0" w:rsidP="006C2895">
      <w:pPr>
        <w:pStyle w:val="12"/>
        <w:numPr>
          <w:ilvl w:val="1"/>
          <w:numId w:val="5"/>
        </w:numPr>
        <w:ind w:left="0" w:firstLine="709"/>
      </w:pPr>
      <w:r w:rsidRPr="00891196">
        <w:t>Для участия в запросе предложений в электронной форме аккредитованные участники подают заявку на участие в запросе предложений в электронной форме оператору ЭТП, в соответствии с Регламентом ЭТП. При этом оператор ЭТП обеспечивает закрытие доступа к информации и документам, содержащимся в заявках участников, и невозможность просмотра такой информации и таких документов, для других участников закупки и иных лиц.</w:t>
      </w:r>
    </w:p>
    <w:p w14:paraId="2D1104D0" w14:textId="77777777" w:rsidR="00861FD0" w:rsidRDefault="00861FD0" w:rsidP="006C2895">
      <w:pPr>
        <w:pStyle w:val="12"/>
        <w:numPr>
          <w:ilvl w:val="1"/>
          <w:numId w:val="5"/>
        </w:numPr>
        <w:ind w:left="0" w:firstLine="709"/>
      </w:pPr>
      <w:r w:rsidRPr="00891196">
        <w:t xml:space="preserve">Началом срока подачи заявок на участие в запросе предложений является день, следующий за днем размещения в </w:t>
      </w:r>
      <w:r>
        <w:t>ЕИС</w:t>
      </w:r>
      <w:r w:rsidRPr="00891196">
        <w:t xml:space="preserve"> извещения о проведении запроса предложений и документации о проведении запроса предложений. Дата и время окончания подачи заявок на участие в запросе предложений устанавливается в документации о закупке.</w:t>
      </w:r>
    </w:p>
    <w:p w14:paraId="00F265C6" w14:textId="77777777" w:rsidR="00861FD0" w:rsidRPr="00891196" w:rsidRDefault="00861FD0" w:rsidP="006C2895">
      <w:pPr>
        <w:pStyle w:val="12"/>
        <w:numPr>
          <w:ilvl w:val="1"/>
          <w:numId w:val="5"/>
        </w:numPr>
        <w:ind w:left="0" w:firstLine="709"/>
      </w:pPr>
      <w:r w:rsidRPr="00891196">
        <w:t>Заявка на участие в запросе предложений должна содержать:</w:t>
      </w:r>
    </w:p>
    <w:p w14:paraId="6E3717F8" w14:textId="77777777" w:rsidR="00861FD0" w:rsidRPr="00891196" w:rsidRDefault="00861FD0" w:rsidP="006C2895">
      <w:pPr>
        <w:pStyle w:val="12"/>
        <w:ind w:left="0" w:firstLine="709"/>
      </w:pPr>
      <w:r w:rsidRPr="00891196">
        <w:t>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29F8A64" w14:textId="77777777" w:rsidR="00861FD0" w:rsidRPr="00891196" w:rsidRDefault="00861FD0" w:rsidP="006C2895">
      <w:pPr>
        <w:pStyle w:val="12"/>
        <w:ind w:left="0" w:firstLine="709"/>
      </w:pPr>
      <w:r w:rsidRPr="00891196">
        <w:t>копии учредительных документов;</w:t>
      </w:r>
    </w:p>
    <w:p w14:paraId="4D8D091A" w14:textId="77777777" w:rsidR="00861FD0" w:rsidRPr="00891196" w:rsidRDefault="00861FD0" w:rsidP="006C2895">
      <w:pPr>
        <w:pStyle w:val="12"/>
        <w:ind w:left="0" w:firstLine="709"/>
      </w:pPr>
      <w:r w:rsidRPr="00891196">
        <w:t>копии документов, удостоверяющих личность (для физических лиц);</w:t>
      </w:r>
    </w:p>
    <w:p w14:paraId="36A2FE11" w14:textId="77777777" w:rsidR="00861FD0" w:rsidRPr="00891196" w:rsidRDefault="00861FD0" w:rsidP="006C2895">
      <w:pPr>
        <w:pStyle w:val="12"/>
        <w:ind w:left="0" w:firstLine="709"/>
      </w:pPr>
      <w:r w:rsidRPr="00891196">
        <w:t xml:space="preserve">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w:t>
      </w:r>
      <w:r>
        <w:t>ЕИС</w:t>
      </w:r>
      <w:r w:rsidRPr="00891196">
        <w:t xml:space="preserve"> извещения о проведении запроса предложений, или нотариально заверенную копию такой выписки;</w:t>
      </w:r>
    </w:p>
    <w:p w14:paraId="25F9A0ED" w14:textId="77777777" w:rsidR="00861FD0" w:rsidRPr="00891196" w:rsidRDefault="00861FD0" w:rsidP="006C2895">
      <w:pPr>
        <w:pStyle w:val="12"/>
        <w:ind w:left="0" w:firstLine="709"/>
      </w:pPr>
      <w:r w:rsidRPr="00891196">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r>
        <w:t>ЕИС</w:t>
      </w:r>
      <w:r w:rsidRPr="00891196">
        <w:t xml:space="preserve"> извещения о проведении запроса предложений;</w:t>
      </w:r>
    </w:p>
    <w:p w14:paraId="749F7A43" w14:textId="77777777" w:rsidR="00861FD0" w:rsidRPr="00891196" w:rsidRDefault="00861FD0" w:rsidP="006C2895">
      <w:pPr>
        <w:pStyle w:val="12"/>
        <w:ind w:left="0" w:firstLine="709"/>
      </w:pPr>
      <w:r w:rsidRPr="00891196">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25225833" w14:textId="77777777" w:rsidR="00861FD0" w:rsidRPr="00891196" w:rsidRDefault="00861FD0" w:rsidP="006C2895">
      <w:pPr>
        <w:pStyle w:val="12"/>
        <w:ind w:left="0" w:firstLine="709"/>
      </w:pPr>
      <w:r w:rsidRPr="00891196">
        <w:t>документ, декларирующий соответствие участника закупки следующим требованиям:</w:t>
      </w:r>
    </w:p>
    <w:p w14:paraId="319E59BF" w14:textId="77777777" w:rsidR="00861FD0" w:rsidRPr="00891196" w:rsidRDefault="00861FD0" w:rsidP="006C2895">
      <w:pPr>
        <w:pStyle w:val="12"/>
        <w:numPr>
          <w:ilvl w:val="3"/>
          <w:numId w:val="5"/>
        </w:numPr>
        <w:tabs>
          <w:tab w:val="left" w:pos="1701"/>
        </w:tabs>
        <w:ind w:left="0" w:firstLine="709"/>
      </w:pPr>
      <w:r w:rsidRPr="00891196">
        <w:t>соответствие участников закупки требованиям законодательства РФ к лицам, осуществляющим поставки товаров, выполнение работ, оказание услуг;</w:t>
      </w:r>
    </w:p>
    <w:p w14:paraId="22E5B73A" w14:textId="77777777" w:rsidR="00861FD0" w:rsidRPr="00891196" w:rsidRDefault="00861FD0" w:rsidP="006C2895">
      <w:pPr>
        <w:pStyle w:val="12"/>
        <w:numPr>
          <w:ilvl w:val="3"/>
          <w:numId w:val="5"/>
        </w:numPr>
        <w:tabs>
          <w:tab w:val="left" w:pos="1701"/>
        </w:tabs>
        <w:ind w:left="0" w:firstLine="709"/>
      </w:pPr>
      <w:proofErr w:type="spellStart"/>
      <w:r w:rsidRPr="00891196">
        <w:t>непроведение</w:t>
      </w:r>
      <w:proofErr w:type="spellEnd"/>
      <w:r w:rsidRPr="0089119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61B2E072" w14:textId="77777777" w:rsidR="00861FD0" w:rsidRPr="00891196" w:rsidRDefault="00861FD0" w:rsidP="006C2895">
      <w:pPr>
        <w:pStyle w:val="12"/>
        <w:numPr>
          <w:ilvl w:val="3"/>
          <w:numId w:val="5"/>
        </w:numPr>
        <w:tabs>
          <w:tab w:val="left" w:pos="1701"/>
        </w:tabs>
        <w:ind w:left="0" w:firstLine="709"/>
      </w:pPr>
      <w:proofErr w:type="spellStart"/>
      <w:r w:rsidRPr="00891196">
        <w:t>неприостановление</w:t>
      </w:r>
      <w:proofErr w:type="spellEnd"/>
      <w:r w:rsidRPr="00891196">
        <w:t xml:space="preserve"> деятельности участника закупки в порядке, предусмотренном </w:t>
      </w:r>
      <w:hyperlink r:id="rId9" w:history="1">
        <w:r w:rsidRPr="00891196">
          <w:t>Кодексом</w:t>
        </w:r>
      </w:hyperlink>
      <w:r w:rsidRPr="00891196">
        <w:t xml:space="preserve"> РФ об административных правонарушениях, на день подачи конверта с заявкой от участника;</w:t>
      </w:r>
    </w:p>
    <w:p w14:paraId="26594DFB" w14:textId="77777777" w:rsidR="00861FD0" w:rsidRPr="00891196" w:rsidRDefault="00861FD0" w:rsidP="006C2895">
      <w:pPr>
        <w:pStyle w:val="12"/>
        <w:numPr>
          <w:ilvl w:val="3"/>
          <w:numId w:val="5"/>
        </w:numPr>
        <w:tabs>
          <w:tab w:val="left" w:pos="1701"/>
        </w:tabs>
        <w:ind w:left="0" w:firstLine="709"/>
      </w:pPr>
      <w:r w:rsidRPr="00891196">
        <w:t xml:space="preserve">отсутствие сведений об участниках закупки в реестрах недобросовестных поставщиков, ведение которых предусмотрено </w:t>
      </w:r>
      <w:hyperlink r:id="rId10" w:history="1">
        <w:r w:rsidRPr="00891196">
          <w:t>Законом</w:t>
        </w:r>
      </w:hyperlink>
      <w:r w:rsidRPr="00891196">
        <w:t xml:space="preserve"> о закупках и </w:t>
      </w:r>
      <w:hyperlink r:id="rId11" w:history="1">
        <w:r w:rsidRPr="00891196">
          <w:t>Законом</w:t>
        </w:r>
      </w:hyperlink>
      <w:r w:rsidRPr="00891196">
        <w:t xml:space="preserve"> о контрактной системе;</w:t>
      </w:r>
    </w:p>
    <w:p w14:paraId="4B11647C" w14:textId="77777777" w:rsidR="00861FD0" w:rsidRPr="0035533D" w:rsidRDefault="00861FD0" w:rsidP="006C2895">
      <w:pPr>
        <w:pStyle w:val="12"/>
        <w:tabs>
          <w:tab w:val="left" w:pos="1701"/>
        </w:tabs>
        <w:ind w:left="0" w:firstLine="709"/>
      </w:pPr>
      <w:r w:rsidRPr="0035533D">
        <w:t>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14:paraId="7548BBC4" w14:textId="77777777" w:rsidR="00861FD0" w:rsidRPr="0035533D" w:rsidRDefault="00861FD0" w:rsidP="006C2895">
      <w:pPr>
        <w:pStyle w:val="12"/>
        <w:tabs>
          <w:tab w:val="left" w:pos="1701"/>
        </w:tabs>
        <w:ind w:left="0" w:firstLine="709"/>
      </w:pPr>
      <w:r w:rsidRPr="0035533D">
        <w:t>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предложений;</w:t>
      </w:r>
    </w:p>
    <w:p w14:paraId="02583C6D" w14:textId="77777777" w:rsidR="00861FD0" w:rsidRPr="0035533D" w:rsidRDefault="00861FD0" w:rsidP="006C2895">
      <w:pPr>
        <w:pStyle w:val="12"/>
        <w:tabs>
          <w:tab w:val="left" w:pos="1701"/>
        </w:tabs>
        <w:ind w:left="0" w:firstLine="709"/>
      </w:pPr>
      <w:r w:rsidRPr="0035533D">
        <w:lastRenderedPageBreak/>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14:paraId="0E12DC92" w14:textId="77777777" w:rsidR="00861FD0" w:rsidRPr="0035533D" w:rsidRDefault="00861FD0" w:rsidP="006C2895">
      <w:pPr>
        <w:pStyle w:val="12"/>
        <w:tabs>
          <w:tab w:val="left" w:pos="1701"/>
        </w:tabs>
        <w:ind w:left="0" w:firstLine="709"/>
      </w:pPr>
      <w:r w:rsidRPr="0035533D">
        <w:t>документы (их копии) и сведения, необходимые для оценки заявки по критериям, содержащимся в документации о проведении запроса предложений;</w:t>
      </w:r>
    </w:p>
    <w:p w14:paraId="04A47EA6" w14:textId="77777777" w:rsidR="00861FD0" w:rsidRPr="0035533D" w:rsidRDefault="00861FD0" w:rsidP="006C2895">
      <w:pPr>
        <w:pStyle w:val="12"/>
        <w:tabs>
          <w:tab w:val="left" w:pos="1701"/>
        </w:tabs>
        <w:ind w:left="0" w:firstLine="709"/>
      </w:pPr>
      <w:r w:rsidRPr="0035533D">
        <w:t>другие документы в соответствии с требованиями документации о проведении запроса предложений.</w:t>
      </w:r>
    </w:p>
    <w:p w14:paraId="359B53DD" w14:textId="77777777" w:rsidR="00861FD0" w:rsidRPr="0035533D" w:rsidRDefault="00861FD0" w:rsidP="006C2895">
      <w:pPr>
        <w:pStyle w:val="12"/>
        <w:tabs>
          <w:tab w:val="left" w:pos="1701"/>
        </w:tabs>
        <w:ind w:left="0" w:firstLine="709"/>
      </w:pPr>
      <w:r w:rsidRPr="0035533D">
        <w:t>Заявка на участие в запросе предложений может содержать:</w:t>
      </w:r>
    </w:p>
    <w:p w14:paraId="22ED098C" w14:textId="77777777" w:rsidR="00861FD0" w:rsidRPr="00BD4B6D" w:rsidRDefault="00861FD0" w:rsidP="002522A1">
      <w:pPr>
        <w:pStyle w:val="12"/>
        <w:numPr>
          <w:ilvl w:val="3"/>
          <w:numId w:val="5"/>
        </w:numPr>
        <w:tabs>
          <w:tab w:val="left" w:pos="1843"/>
        </w:tabs>
        <w:ind w:left="0" w:firstLine="709"/>
      </w:pPr>
      <w:r w:rsidRPr="00BD4B6D">
        <w:t>дополнительные документы и сведения, необходимые для оценки заявки по критериям, содержащимся в документации о проведении запроса предложений;</w:t>
      </w:r>
    </w:p>
    <w:p w14:paraId="7A94058A" w14:textId="77777777" w:rsidR="00861FD0" w:rsidRPr="00BD4B6D" w:rsidRDefault="00861FD0" w:rsidP="002522A1">
      <w:pPr>
        <w:pStyle w:val="12"/>
        <w:numPr>
          <w:ilvl w:val="3"/>
          <w:numId w:val="5"/>
        </w:numPr>
        <w:tabs>
          <w:tab w:val="left" w:pos="1843"/>
        </w:tabs>
        <w:ind w:left="0" w:firstLine="709"/>
      </w:pPr>
      <w:r w:rsidRPr="00BD4B6D">
        <w:t>эскиз, рисунок, чертеж, фотографию, иное изображение товара, образец (пробу) товара, на поставку которого осуществляется закупка;</w:t>
      </w:r>
    </w:p>
    <w:p w14:paraId="1BA57C7E" w14:textId="77777777" w:rsidR="00861FD0" w:rsidRPr="00BD4B6D" w:rsidRDefault="00861FD0" w:rsidP="002522A1">
      <w:pPr>
        <w:pStyle w:val="12"/>
        <w:numPr>
          <w:ilvl w:val="3"/>
          <w:numId w:val="5"/>
        </w:numPr>
        <w:tabs>
          <w:tab w:val="left" w:pos="1843"/>
        </w:tabs>
        <w:ind w:left="0" w:firstLine="709"/>
      </w:pPr>
      <w:r w:rsidRPr="00BD4B6D">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36A59CE7" w14:textId="77777777" w:rsidR="00861FD0" w:rsidRPr="00BD4B6D" w:rsidRDefault="00861FD0" w:rsidP="002522A1">
      <w:pPr>
        <w:pStyle w:val="12"/>
        <w:numPr>
          <w:ilvl w:val="1"/>
          <w:numId w:val="5"/>
        </w:numPr>
        <w:ind w:left="0" w:firstLine="709"/>
      </w:pPr>
      <w:r w:rsidRPr="00BD4B6D">
        <w:t>В случае подачи заявки в письменной форме все листы заявки на участие в запросе предложений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14:paraId="0A812D6D" w14:textId="77777777" w:rsidR="00861FD0" w:rsidRPr="00BD4B6D" w:rsidRDefault="00861FD0" w:rsidP="002522A1">
      <w:pPr>
        <w:pStyle w:val="12"/>
        <w:numPr>
          <w:ilvl w:val="1"/>
          <w:numId w:val="5"/>
        </w:numPr>
        <w:ind w:left="0" w:firstLine="709"/>
      </w:pPr>
      <w:r w:rsidRPr="00BD4B6D">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14:paraId="18B86A78" w14:textId="77777777" w:rsidR="00861FD0" w:rsidRPr="00BD4B6D" w:rsidRDefault="00861FD0" w:rsidP="002522A1">
      <w:pPr>
        <w:pStyle w:val="12"/>
        <w:numPr>
          <w:ilvl w:val="1"/>
          <w:numId w:val="5"/>
        </w:numPr>
        <w:ind w:left="0" w:firstLine="709"/>
      </w:pPr>
      <w:r w:rsidRPr="00BD4B6D">
        <w:t>Участник запроса предложений имеет право подать только одну заявку, которую участник закупки вправе отозвать или изменить в любое время до момента окончания подачи заявок.</w:t>
      </w:r>
    </w:p>
    <w:p w14:paraId="75D93616" w14:textId="77777777" w:rsidR="00861FD0" w:rsidRDefault="00861FD0" w:rsidP="002522A1">
      <w:pPr>
        <w:pStyle w:val="12"/>
        <w:numPr>
          <w:ilvl w:val="1"/>
          <w:numId w:val="5"/>
        </w:numPr>
        <w:ind w:left="0" w:firstLine="709"/>
      </w:pPr>
      <w:r w:rsidRPr="00BD4B6D">
        <w:t>Заявки на участие в запросе предложений, полученные после срока окончания их подачи не рассматриваются Комиссией.</w:t>
      </w:r>
    </w:p>
    <w:p w14:paraId="28FCE88C" w14:textId="77777777" w:rsidR="00E325A7" w:rsidRPr="005522E6" w:rsidRDefault="00E325A7" w:rsidP="00E325A7">
      <w:pPr>
        <w:pStyle w:val="12"/>
        <w:numPr>
          <w:ilvl w:val="0"/>
          <w:numId w:val="0"/>
        </w:numPr>
        <w:ind w:left="646" w:hanging="504"/>
      </w:pPr>
    </w:p>
    <w:p w14:paraId="659EC662" w14:textId="77777777" w:rsidR="00E80FD4" w:rsidRDefault="00861FD0" w:rsidP="003F5D35">
      <w:pPr>
        <w:pStyle w:val="12"/>
        <w:numPr>
          <w:ilvl w:val="0"/>
          <w:numId w:val="5"/>
        </w:numPr>
        <w:ind w:left="0"/>
        <w:jc w:val="center"/>
        <w:outlineLvl w:val="0"/>
      </w:pPr>
      <w:bookmarkStart w:id="155" w:name="_Toc99705517"/>
      <w:bookmarkStart w:id="156" w:name="_Toc503966911"/>
      <w:bookmarkStart w:id="157" w:name="_Toc519000845"/>
      <w:r w:rsidRPr="006204DF">
        <w:t>Порядок рассмотрения, оценки и сопоставления заявок</w:t>
      </w:r>
      <w:bookmarkEnd w:id="155"/>
      <w:r w:rsidRPr="006204DF">
        <w:t xml:space="preserve"> </w:t>
      </w:r>
    </w:p>
    <w:p w14:paraId="097214C2" w14:textId="487C8281" w:rsidR="00861FD0" w:rsidRDefault="00E80FD4" w:rsidP="00E80FD4">
      <w:pPr>
        <w:pStyle w:val="12"/>
        <w:numPr>
          <w:ilvl w:val="0"/>
          <w:numId w:val="0"/>
        </w:numPr>
        <w:outlineLvl w:val="0"/>
      </w:pPr>
      <w:r>
        <w:t xml:space="preserve">                                          </w:t>
      </w:r>
      <w:bookmarkStart w:id="158" w:name="_Toc99705518"/>
      <w:r w:rsidR="00861FD0" w:rsidRPr="006204DF">
        <w:t>на участие в запросе предложений</w:t>
      </w:r>
      <w:bookmarkEnd w:id="156"/>
      <w:bookmarkEnd w:id="157"/>
      <w:r w:rsidR="003F5D35">
        <w:t>.</w:t>
      </w:r>
      <w:bookmarkEnd w:id="158"/>
    </w:p>
    <w:p w14:paraId="78931E68" w14:textId="77777777" w:rsidR="00E325A7" w:rsidRPr="006204DF" w:rsidRDefault="00E325A7" w:rsidP="00E325A7">
      <w:pPr>
        <w:pStyle w:val="12"/>
        <w:numPr>
          <w:ilvl w:val="0"/>
          <w:numId w:val="0"/>
        </w:numPr>
        <w:ind w:left="646" w:hanging="504"/>
        <w:jc w:val="center"/>
      </w:pPr>
    </w:p>
    <w:p w14:paraId="3F026402" w14:textId="77777777" w:rsidR="00861FD0" w:rsidRPr="00451910" w:rsidRDefault="00861FD0" w:rsidP="002522A1">
      <w:pPr>
        <w:pStyle w:val="12"/>
        <w:numPr>
          <w:ilvl w:val="1"/>
          <w:numId w:val="5"/>
        </w:numPr>
        <w:ind w:left="0" w:firstLine="709"/>
      </w:pPr>
      <w:r w:rsidRPr="00451910">
        <w:t>Комиссия в день и в месте, указанные в извещении вскрывает конверты с заявками на участие в закупке и рассматривает, оценивает и сопоставляет такие заявки.</w:t>
      </w:r>
    </w:p>
    <w:p w14:paraId="59C36DAD" w14:textId="77777777" w:rsidR="00861FD0" w:rsidRPr="00451910" w:rsidRDefault="00861FD0" w:rsidP="002522A1">
      <w:pPr>
        <w:pStyle w:val="12"/>
        <w:numPr>
          <w:ilvl w:val="1"/>
          <w:numId w:val="5"/>
        </w:numPr>
        <w:ind w:left="0" w:firstLine="709"/>
      </w:pPr>
      <w:r w:rsidRPr="00451910">
        <w:t>В случае проведения запроса предложений в электронной форме Оператор ЭТП открывает Заказчику доступ к поданным участниками закупки заявкам на участие в закупке в день и время, указанные в документации о закупке.</w:t>
      </w:r>
    </w:p>
    <w:p w14:paraId="39537498" w14:textId="77777777" w:rsidR="00861FD0" w:rsidRPr="00451910" w:rsidRDefault="00861FD0" w:rsidP="002522A1">
      <w:pPr>
        <w:pStyle w:val="12"/>
        <w:numPr>
          <w:ilvl w:val="1"/>
          <w:numId w:val="5"/>
        </w:numPr>
        <w:ind w:left="0" w:firstLine="709"/>
      </w:pPr>
      <w:r w:rsidRPr="00451910">
        <w:t>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 признанные соответствующие требованиям документации о закупке.</w:t>
      </w:r>
    </w:p>
    <w:p w14:paraId="51ACB087" w14:textId="77777777" w:rsidR="00861FD0" w:rsidRPr="00451910" w:rsidRDefault="00861FD0" w:rsidP="002522A1">
      <w:pPr>
        <w:pStyle w:val="12"/>
        <w:numPr>
          <w:ilvl w:val="1"/>
          <w:numId w:val="5"/>
        </w:numPr>
        <w:ind w:left="0" w:firstLine="709"/>
      </w:pPr>
      <w:r w:rsidRPr="00451910">
        <w:t>Комиссия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настоящим Положением.</w:t>
      </w:r>
    </w:p>
    <w:p w14:paraId="68FD058E" w14:textId="77777777" w:rsidR="00861FD0" w:rsidRPr="00451910" w:rsidRDefault="00861FD0" w:rsidP="002522A1">
      <w:pPr>
        <w:pStyle w:val="12"/>
        <w:numPr>
          <w:ilvl w:val="1"/>
          <w:numId w:val="5"/>
        </w:numPr>
        <w:ind w:left="0" w:firstLine="709"/>
      </w:pPr>
      <w:r w:rsidRPr="00451910">
        <w:t xml:space="preserve">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w:t>
      </w:r>
      <w:r w:rsidRPr="00451910">
        <w:lastRenderedPageBreak/>
        <w:t>цене договора, предложенной участником в заявке на участие в закупке, за исключением случаев, если:</w:t>
      </w:r>
    </w:p>
    <w:p w14:paraId="4DCB029C" w14:textId="77777777" w:rsidR="00861FD0" w:rsidRPr="00451910" w:rsidRDefault="00861FD0" w:rsidP="002522A1">
      <w:pPr>
        <w:pStyle w:val="12"/>
        <w:ind w:left="0" w:firstLine="709"/>
      </w:pPr>
      <w:r w:rsidRPr="00451910">
        <w:t>Запрос предложений признан несостоявшимся и договор заключается с единственным участником запроса предложений;</w:t>
      </w:r>
    </w:p>
    <w:p w14:paraId="002FF557" w14:textId="77777777" w:rsidR="00861FD0" w:rsidRPr="00451910" w:rsidRDefault="00861FD0" w:rsidP="002522A1">
      <w:pPr>
        <w:pStyle w:val="12"/>
        <w:ind w:left="0" w:firstLine="709"/>
      </w:pPr>
      <w:r w:rsidRPr="00451910">
        <w:t>В заявке на участие в запросе предложений не содержится предложений о поставке товаров российского происхождения, выполнении работ, оказании услуг российскими лицами;</w:t>
      </w:r>
    </w:p>
    <w:p w14:paraId="4AE3B5D7" w14:textId="77777777" w:rsidR="00861FD0" w:rsidRPr="00451910" w:rsidRDefault="00861FD0" w:rsidP="002522A1">
      <w:pPr>
        <w:pStyle w:val="12"/>
        <w:ind w:left="0" w:firstLine="709"/>
      </w:pPr>
      <w:r w:rsidRPr="00451910">
        <w:t>В заявке на участие в запросе предложений не содержится предложений о поставке товаров иностранного происхождения, выполнении работ, оказании услуг иностранными лицами;</w:t>
      </w:r>
    </w:p>
    <w:p w14:paraId="1CC3CB88" w14:textId="77777777" w:rsidR="00861FD0" w:rsidRPr="00451910" w:rsidRDefault="00861FD0" w:rsidP="002522A1">
      <w:pPr>
        <w:pStyle w:val="12"/>
        <w:ind w:left="0" w:firstLine="709"/>
      </w:pPr>
      <w:r w:rsidRPr="00451910">
        <w:t>В заявке на участие в запросе предложений,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E63DAC7" w14:textId="77777777" w:rsidR="00861FD0" w:rsidRPr="00451910" w:rsidRDefault="00861FD0" w:rsidP="002522A1">
      <w:pPr>
        <w:pStyle w:val="12"/>
        <w:numPr>
          <w:ilvl w:val="1"/>
          <w:numId w:val="5"/>
        </w:numPr>
        <w:ind w:left="0" w:firstLine="709"/>
      </w:pPr>
      <w:r w:rsidRPr="00451910">
        <w:t xml:space="preserve">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w:t>
      </w:r>
      <w:proofErr w:type="gramStart"/>
      <w:r w:rsidRPr="00451910">
        <w:t>предложений</w:t>
      </w:r>
      <w:proofErr w:type="gramEnd"/>
      <w:r w:rsidRPr="00451910">
        <w:t xml:space="preserve"> и такая заявка рассматривается как содержащая предложение о поставке иностранных товаров.</w:t>
      </w:r>
    </w:p>
    <w:p w14:paraId="77CCCADF" w14:textId="77777777" w:rsidR="00861FD0" w:rsidRPr="00451910" w:rsidRDefault="00861FD0" w:rsidP="002522A1">
      <w:pPr>
        <w:pStyle w:val="12"/>
        <w:numPr>
          <w:ilvl w:val="1"/>
          <w:numId w:val="5"/>
        </w:numPr>
        <w:ind w:left="0" w:firstLine="709"/>
      </w:pPr>
      <w:r w:rsidRPr="00451910">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r w:rsidRPr="00451910">
        <w:rPr>
          <w:rFonts w:ascii="MS Mincho" w:eastAsia="MS Mincho" w:hAnsi="MS Mincho" w:cs="MS Mincho" w:hint="eastAsia"/>
        </w:rPr>
        <w:t> </w:t>
      </w:r>
    </w:p>
    <w:p w14:paraId="068FD144" w14:textId="77777777" w:rsidR="00861FD0" w:rsidRPr="00451910" w:rsidRDefault="00861FD0" w:rsidP="002522A1">
      <w:pPr>
        <w:pStyle w:val="12"/>
        <w:numPr>
          <w:ilvl w:val="1"/>
          <w:numId w:val="5"/>
        </w:numPr>
        <w:ind w:left="0" w:firstLine="709"/>
      </w:pPr>
      <w:r w:rsidRPr="00451910">
        <w:t xml:space="preserve">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r w:rsidRPr="00451910">
        <w:rPr>
          <w:rFonts w:ascii="MS Mincho" w:eastAsia="MS Mincho" w:hAnsi="MS Mincho" w:cs="MS Mincho" w:hint="eastAsia"/>
        </w:rPr>
        <w:t> </w:t>
      </w:r>
    </w:p>
    <w:p w14:paraId="565BC1BE" w14:textId="77777777" w:rsidR="00861FD0" w:rsidRPr="00451910" w:rsidRDefault="00861FD0" w:rsidP="002522A1">
      <w:pPr>
        <w:pStyle w:val="12"/>
        <w:numPr>
          <w:ilvl w:val="1"/>
          <w:numId w:val="5"/>
        </w:numPr>
        <w:ind w:left="0" w:firstLine="709"/>
      </w:pPr>
      <w:r w:rsidRPr="00451910">
        <w:t>Срок рассмотрения, оценки и сопоставления заявок на участие в запросе предложений устанавливается в документации о проведении запроса предложений.</w:t>
      </w:r>
    </w:p>
    <w:p w14:paraId="19247E07" w14:textId="77777777" w:rsidR="00861FD0" w:rsidRPr="00451910" w:rsidRDefault="00861FD0" w:rsidP="00A75842">
      <w:pPr>
        <w:pStyle w:val="12"/>
        <w:numPr>
          <w:ilvl w:val="1"/>
          <w:numId w:val="5"/>
        </w:numPr>
        <w:ind w:left="0" w:firstLine="709"/>
      </w:pPr>
      <w:r w:rsidRPr="00451910">
        <w:t xml:space="preserve">В случае если по окончании срока подачи заявок на участие в запросе предложений не было подано ни одной заявки на участие в запросе предложений или подана одна заявка, либо если к участию в запросе предложений не был допущен ни один участник или был допущен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наступили события, указанные в настоящем пункте. </w:t>
      </w:r>
    </w:p>
    <w:p w14:paraId="28038A84" w14:textId="40959803" w:rsidR="00861FD0" w:rsidRPr="00451910" w:rsidRDefault="00861FD0" w:rsidP="00A75842">
      <w:pPr>
        <w:pStyle w:val="12"/>
        <w:numPr>
          <w:ilvl w:val="1"/>
          <w:numId w:val="5"/>
        </w:numPr>
        <w:ind w:left="0" w:firstLine="709"/>
      </w:pPr>
      <w:r w:rsidRPr="00451910">
        <w:t xml:space="preserve">По итогам рассмотрения заявок на участие в закупке Комиссия составляет протокол рассмотрения заявок, который размещается не позднее трех дней в ЕИС и </w:t>
      </w:r>
      <w:r w:rsidR="007F0953">
        <w:t>должен</w:t>
      </w:r>
      <w:r w:rsidRPr="00451910">
        <w:t xml:space="preserve"> содержать </w:t>
      </w:r>
      <w:r w:rsidR="007F0953" w:rsidRPr="00826A4C">
        <w:t>сведения, указанные в ч. 13 ст.3.2. №223-ФЗ</w:t>
      </w:r>
      <w:r w:rsidR="007F0953">
        <w:t>.</w:t>
      </w:r>
    </w:p>
    <w:p w14:paraId="207D4A0D" w14:textId="77777777" w:rsidR="00861FD0" w:rsidRPr="00451910" w:rsidRDefault="00861FD0" w:rsidP="00A75842">
      <w:pPr>
        <w:pStyle w:val="12"/>
        <w:numPr>
          <w:ilvl w:val="1"/>
          <w:numId w:val="5"/>
        </w:numPr>
        <w:ind w:left="0" w:firstLine="709"/>
      </w:pPr>
      <w:r w:rsidRPr="00451910">
        <w:t>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оценки и сопоставления заявок, установленными документацией о проведении запроса предложений. В ходе проведения оценки и сопоставления заявок на участие в запросе предложений Комиссия вправе принять решение о проведение переторжки, порядок проведения которой устанавливается в документации о закупке.</w:t>
      </w:r>
    </w:p>
    <w:p w14:paraId="018E8CFF" w14:textId="77777777" w:rsidR="00861FD0" w:rsidRPr="00451910" w:rsidRDefault="00861FD0" w:rsidP="00A75842">
      <w:pPr>
        <w:pStyle w:val="12"/>
        <w:numPr>
          <w:ilvl w:val="1"/>
          <w:numId w:val="5"/>
        </w:numPr>
        <w:ind w:left="0" w:firstLine="709"/>
      </w:pPr>
      <w:r w:rsidRPr="00451910">
        <w:t>Набор критериев оценки и их значимость Заказчик устанавливает в документации о проведении запроса предложений.</w:t>
      </w:r>
    </w:p>
    <w:p w14:paraId="54C3D5EC" w14:textId="77777777" w:rsidR="00861FD0" w:rsidRPr="00451910" w:rsidRDefault="00861FD0" w:rsidP="00A75842">
      <w:pPr>
        <w:pStyle w:val="12"/>
        <w:numPr>
          <w:ilvl w:val="1"/>
          <w:numId w:val="5"/>
        </w:numPr>
        <w:ind w:left="0" w:firstLine="709"/>
      </w:pPr>
      <w:r w:rsidRPr="00451910">
        <w:t>Критериями оценки заявок на участие в запросе предложений могут быть:</w:t>
      </w:r>
    </w:p>
    <w:p w14:paraId="77F29CEB" w14:textId="77777777" w:rsidR="00861FD0" w:rsidRPr="00451910" w:rsidRDefault="00861FD0" w:rsidP="00A75842">
      <w:pPr>
        <w:pStyle w:val="12"/>
        <w:tabs>
          <w:tab w:val="left" w:pos="1701"/>
        </w:tabs>
        <w:ind w:left="0" w:firstLine="709"/>
      </w:pPr>
      <w:r w:rsidRPr="00451910">
        <w:t>цена;</w:t>
      </w:r>
    </w:p>
    <w:p w14:paraId="317AD50A" w14:textId="77777777" w:rsidR="00861FD0" w:rsidRPr="00451910" w:rsidRDefault="00861FD0" w:rsidP="00A75842">
      <w:pPr>
        <w:pStyle w:val="12"/>
        <w:tabs>
          <w:tab w:val="left" w:pos="1701"/>
        </w:tabs>
        <w:ind w:left="0" w:firstLine="709"/>
      </w:pPr>
      <w:r w:rsidRPr="00451910">
        <w:lastRenderedPageBreak/>
        <w:t>качественные и (или) функциональные характеристики (потребительские свойства) товара, качество работ, услуг;</w:t>
      </w:r>
    </w:p>
    <w:p w14:paraId="504BA93D" w14:textId="77777777" w:rsidR="00861FD0" w:rsidRPr="00451910" w:rsidRDefault="00861FD0" w:rsidP="00A75842">
      <w:pPr>
        <w:pStyle w:val="12"/>
        <w:tabs>
          <w:tab w:val="left" w:pos="1701"/>
        </w:tabs>
        <w:ind w:left="0" w:firstLine="709"/>
      </w:pPr>
      <w:r w:rsidRPr="00451910">
        <w:t>расходы на эксплуатацию товара;</w:t>
      </w:r>
    </w:p>
    <w:p w14:paraId="01A86361" w14:textId="77777777" w:rsidR="00861FD0" w:rsidRPr="00451910" w:rsidRDefault="00861FD0" w:rsidP="00A75842">
      <w:pPr>
        <w:pStyle w:val="12"/>
        <w:tabs>
          <w:tab w:val="left" w:pos="1701"/>
        </w:tabs>
        <w:ind w:left="0" w:firstLine="709"/>
      </w:pPr>
      <w:r w:rsidRPr="00451910">
        <w:t>расходы на техническое обслуживание товара;</w:t>
      </w:r>
    </w:p>
    <w:p w14:paraId="33F92807" w14:textId="77777777" w:rsidR="00861FD0" w:rsidRPr="00451910" w:rsidRDefault="00861FD0" w:rsidP="00A75842">
      <w:pPr>
        <w:pStyle w:val="12"/>
        <w:tabs>
          <w:tab w:val="left" w:pos="1701"/>
        </w:tabs>
        <w:ind w:left="0" w:firstLine="709"/>
      </w:pPr>
      <w:r w:rsidRPr="00451910">
        <w:t>сроки (периоды) поставки товара, выполнения работ, оказания услуг;</w:t>
      </w:r>
    </w:p>
    <w:p w14:paraId="78815953" w14:textId="77777777" w:rsidR="00861FD0" w:rsidRPr="00451910" w:rsidRDefault="00861FD0" w:rsidP="00A75842">
      <w:pPr>
        <w:pStyle w:val="12"/>
        <w:tabs>
          <w:tab w:val="left" w:pos="1701"/>
        </w:tabs>
        <w:ind w:left="0" w:firstLine="709"/>
      </w:pPr>
      <w:r w:rsidRPr="00451910">
        <w:t>срок предоставления гарантии качества товара, работ, услуг;</w:t>
      </w:r>
    </w:p>
    <w:p w14:paraId="154CC71E" w14:textId="77777777" w:rsidR="00861FD0" w:rsidRPr="00451910" w:rsidRDefault="00861FD0" w:rsidP="00A75842">
      <w:pPr>
        <w:pStyle w:val="12"/>
        <w:tabs>
          <w:tab w:val="left" w:pos="1701"/>
        </w:tabs>
        <w:ind w:left="0" w:firstLine="709"/>
      </w:pPr>
      <w:r w:rsidRPr="00451910">
        <w:t>объем предоставления гарантий качества товара, работ, услуг;</w:t>
      </w:r>
    </w:p>
    <w:p w14:paraId="3D7F92CE" w14:textId="77777777" w:rsidR="00861FD0" w:rsidRPr="00451910" w:rsidRDefault="00861FD0" w:rsidP="00A75842">
      <w:pPr>
        <w:pStyle w:val="12"/>
        <w:tabs>
          <w:tab w:val="left" w:pos="1701"/>
        </w:tabs>
        <w:ind w:left="0" w:firstLine="709"/>
      </w:pPr>
      <w:r w:rsidRPr="00451910">
        <w:t>деловая репутация участника закупок;</w:t>
      </w:r>
    </w:p>
    <w:p w14:paraId="622FB88F" w14:textId="77777777" w:rsidR="00861FD0" w:rsidRPr="00451910" w:rsidRDefault="00861FD0" w:rsidP="00A75842">
      <w:pPr>
        <w:pStyle w:val="12"/>
        <w:tabs>
          <w:tab w:val="left" w:pos="1701"/>
        </w:tabs>
        <w:ind w:left="0" w:firstLine="709"/>
      </w:pPr>
      <w:r w:rsidRPr="00451910">
        <w:t>наличие у участника закупок опыта поставки товаров, выполнения работ, оказания услуг;</w:t>
      </w:r>
    </w:p>
    <w:p w14:paraId="5BC829FA" w14:textId="77777777" w:rsidR="00861FD0" w:rsidRPr="00451910" w:rsidRDefault="00861FD0" w:rsidP="00A75842">
      <w:pPr>
        <w:pStyle w:val="12"/>
        <w:tabs>
          <w:tab w:val="left" w:pos="1701"/>
        </w:tabs>
        <w:ind w:left="0" w:firstLine="709"/>
      </w:pPr>
      <w:r w:rsidRPr="00451910">
        <w:t>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28FF4878" w14:textId="77777777" w:rsidR="00861FD0" w:rsidRPr="00451910" w:rsidRDefault="00861FD0" w:rsidP="00A75842">
      <w:pPr>
        <w:pStyle w:val="12"/>
        <w:tabs>
          <w:tab w:val="left" w:pos="1701"/>
        </w:tabs>
        <w:ind w:left="0" w:firstLine="709"/>
      </w:pPr>
      <w:r w:rsidRPr="00451910">
        <w:t>квалификация работников участника закупок;</w:t>
      </w:r>
    </w:p>
    <w:p w14:paraId="648BE59B" w14:textId="77777777" w:rsidR="00861FD0" w:rsidRPr="00451910" w:rsidRDefault="00861FD0" w:rsidP="00A75842">
      <w:pPr>
        <w:pStyle w:val="12"/>
        <w:tabs>
          <w:tab w:val="left" w:pos="1701"/>
        </w:tabs>
        <w:ind w:left="0" w:firstLine="709"/>
      </w:pPr>
      <w:r w:rsidRPr="00451910">
        <w:t>другие критерии в соответствии с документацией о проведении запроса предложений.</w:t>
      </w:r>
    </w:p>
    <w:p w14:paraId="65F4461F" w14:textId="77777777" w:rsidR="00861FD0" w:rsidRPr="00451910" w:rsidRDefault="00861FD0" w:rsidP="00A75842">
      <w:pPr>
        <w:pStyle w:val="12"/>
        <w:numPr>
          <w:ilvl w:val="1"/>
          <w:numId w:val="5"/>
        </w:numPr>
        <w:ind w:left="0" w:firstLine="709"/>
      </w:pPr>
      <w:r w:rsidRPr="00451910">
        <w:t>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6732F2CB" w14:textId="77777777" w:rsidR="00861FD0" w:rsidRPr="00451910" w:rsidRDefault="00861FD0" w:rsidP="00A75842">
      <w:pPr>
        <w:pStyle w:val="12"/>
        <w:numPr>
          <w:ilvl w:val="1"/>
          <w:numId w:val="5"/>
        </w:numPr>
        <w:ind w:left="0" w:firstLine="709"/>
      </w:pPr>
      <w:r w:rsidRPr="00451910">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14:paraId="2899464A" w14:textId="77777777" w:rsidR="00861FD0" w:rsidRPr="00451910" w:rsidRDefault="00861FD0" w:rsidP="00A75842">
      <w:pPr>
        <w:pStyle w:val="12"/>
        <w:numPr>
          <w:ilvl w:val="1"/>
          <w:numId w:val="5"/>
        </w:numPr>
        <w:ind w:left="0" w:firstLine="709"/>
      </w:pPr>
      <w:r w:rsidRPr="00451910">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14:paraId="1B2A57FB" w14:textId="19F4DD73" w:rsidR="00861FD0" w:rsidRPr="00451910" w:rsidRDefault="00861FD0" w:rsidP="00A75842">
      <w:pPr>
        <w:pStyle w:val="12"/>
        <w:numPr>
          <w:ilvl w:val="1"/>
          <w:numId w:val="5"/>
        </w:numPr>
        <w:ind w:left="0" w:firstLine="709"/>
      </w:pPr>
      <w:r w:rsidRPr="00451910">
        <w:t xml:space="preserve">По результатам оценки и сопоставления заявок на участие в запросе предложений Комиссия составляет протокол, который не позднее трех дней размещается в ЕИС и </w:t>
      </w:r>
      <w:r w:rsidR="007F0953">
        <w:t>должен</w:t>
      </w:r>
      <w:r w:rsidRPr="00451910">
        <w:t xml:space="preserve"> содержать, в том числе </w:t>
      </w:r>
      <w:r w:rsidR="007F0953" w:rsidRPr="00826A4C">
        <w:t xml:space="preserve">сведения, указанные в ч. </w:t>
      </w:r>
      <w:r w:rsidR="00DD04B3">
        <w:t>14</w:t>
      </w:r>
      <w:r w:rsidR="007F0953" w:rsidRPr="00826A4C">
        <w:t xml:space="preserve"> ст.3.2. №223-ФЗ</w:t>
      </w:r>
      <w:r w:rsidR="007F0953">
        <w:t>.</w:t>
      </w:r>
    </w:p>
    <w:p w14:paraId="5D461008" w14:textId="77777777" w:rsidR="00861FD0" w:rsidRDefault="00861FD0" w:rsidP="00A75842">
      <w:pPr>
        <w:pStyle w:val="12"/>
        <w:numPr>
          <w:ilvl w:val="1"/>
          <w:numId w:val="5"/>
        </w:numPr>
        <w:ind w:left="0" w:firstLine="709"/>
        <w:rPr>
          <w:lang w:eastAsia="en-US"/>
        </w:rPr>
      </w:pPr>
      <w:r w:rsidRPr="00451910">
        <w:rPr>
          <w:lang w:eastAsia="en-US"/>
        </w:rPr>
        <w:t>Заключение договора по результатам запроса предложений для победителя запроса предложений является обязательным, который заключается в соответствии с положениями части</w:t>
      </w:r>
      <w:r>
        <w:rPr>
          <w:lang w:eastAsia="en-US"/>
        </w:rPr>
        <w:t xml:space="preserve"> </w:t>
      </w:r>
      <w:r w:rsidRPr="00451910">
        <w:rPr>
          <w:lang w:eastAsia="en-US"/>
        </w:rPr>
        <w:fldChar w:fldCharType="begin"/>
      </w:r>
      <w:r w:rsidRPr="00451910">
        <w:rPr>
          <w:lang w:eastAsia="en-US"/>
        </w:rPr>
        <w:instrText xml:space="preserve"> REF _Ref517549694 \r \h </w:instrText>
      </w:r>
      <w:r>
        <w:rPr>
          <w:lang w:eastAsia="en-US"/>
        </w:rPr>
        <w:instrText xml:space="preserve"> \* MERGEFORMAT </w:instrText>
      </w:r>
      <w:r w:rsidRPr="00451910">
        <w:rPr>
          <w:lang w:eastAsia="en-US"/>
        </w:rPr>
      </w:r>
      <w:r w:rsidRPr="00451910">
        <w:rPr>
          <w:lang w:eastAsia="en-US"/>
        </w:rPr>
        <w:fldChar w:fldCharType="separate"/>
      </w:r>
      <w:r w:rsidR="004C52B9">
        <w:rPr>
          <w:lang w:eastAsia="en-US"/>
        </w:rPr>
        <w:t>33</w:t>
      </w:r>
      <w:r w:rsidRPr="00451910">
        <w:rPr>
          <w:lang w:eastAsia="en-US"/>
        </w:rPr>
        <w:fldChar w:fldCharType="end"/>
      </w:r>
      <w:r w:rsidRPr="00451910">
        <w:rPr>
          <w:lang w:eastAsia="en-US"/>
        </w:rPr>
        <w:t xml:space="preserve"> настоящего Положения. В случае уклонения победителя запроса предложений от заключения договора Заказчик имеет право заключить договор с участником закупки, заявке на участие в закупке которой присвоен второй номер и последующие номера по итогам запроса предложений. При этом заключение договора для таких участников закупки является обязательным. </w:t>
      </w:r>
      <w:bookmarkStart w:id="159" w:name="_Toc379470956"/>
      <w:bookmarkStart w:id="160" w:name="_Toc500524195"/>
      <w:bookmarkStart w:id="161" w:name="_Toc503966912"/>
    </w:p>
    <w:p w14:paraId="63E1F578" w14:textId="77777777" w:rsidR="00F735A5" w:rsidRDefault="00F735A5" w:rsidP="00F735A5">
      <w:pPr>
        <w:pStyle w:val="12"/>
        <w:numPr>
          <w:ilvl w:val="0"/>
          <w:numId w:val="0"/>
        </w:numPr>
        <w:ind w:left="646" w:hanging="504"/>
        <w:rPr>
          <w:lang w:eastAsia="en-US"/>
        </w:rPr>
      </w:pPr>
    </w:p>
    <w:p w14:paraId="6E92F261" w14:textId="77777777" w:rsidR="00861FD0" w:rsidRDefault="00861FD0" w:rsidP="00F735A5">
      <w:pPr>
        <w:pStyle w:val="12"/>
        <w:numPr>
          <w:ilvl w:val="0"/>
          <w:numId w:val="5"/>
        </w:numPr>
        <w:ind w:left="0"/>
        <w:jc w:val="center"/>
        <w:outlineLvl w:val="0"/>
        <w:rPr>
          <w:lang w:eastAsia="en-US"/>
        </w:rPr>
      </w:pPr>
      <w:bookmarkStart w:id="162" w:name="_Toc519000846"/>
      <w:bookmarkStart w:id="163" w:name="_Toc99705519"/>
      <w:r w:rsidRPr="002F7416">
        <w:t>Требования, предъявляемые к запросу котировок</w:t>
      </w:r>
      <w:bookmarkEnd w:id="159"/>
      <w:bookmarkEnd w:id="160"/>
      <w:bookmarkEnd w:id="161"/>
      <w:bookmarkEnd w:id="162"/>
      <w:bookmarkEnd w:id="163"/>
    </w:p>
    <w:p w14:paraId="166961C3" w14:textId="77777777" w:rsidR="00C237CA" w:rsidRPr="002F7416" w:rsidRDefault="00C237CA" w:rsidP="00C237CA">
      <w:pPr>
        <w:pStyle w:val="12"/>
        <w:numPr>
          <w:ilvl w:val="0"/>
          <w:numId w:val="0"/>
        </w:numPr>
        <w:ind w:left="646" w:hanging="504"/>
        <w:jc w:val="center"/>
        <w:rPr>
          <w:lang w:eastAsia="en-US"/>
        </w:rPr>
      </w:pPr>
    </w:p>
    <w:p w14:paraId="63D82651" w14:textId="77777777" w:rsidR="00861FD0" w:rsidRPr="002F7416" w:rsidRDefault="00861FD0" w:rsidP="00C93BE7">
      <w:pPr>
        <w:pStyle w:val="12"/>
        <w:numPr>
          <w:ilvl w:val="1"/>
          <w:numId w:val="5"/>
        </w:numPr>
        <w:ind w:left="0" w:firstLine="709"/>
      </w:pPr>
      <w:r w:rsidRPr="002F7416">
        <w:t xml:space="preserve">При проведении запроса котировок извещение о проведении запроса котировок размещается в </w:t>
      </w:r>
      <w:r>
        <w:t>ЕИС</w:t>
      </w:r>
      <w:r w:rsidRPr="002F7416">
        <w:t xml:space="preserve"> не менее чем за пять рабочих дней до дня истечения срока подачи заявок на участие в запросе котировок.</w:t>
      </w:r>
    </w:p>
    <w:p w14:paraId="7642DF45" w14:textId="77777777" w:rsidR="00861FD0" w:rsidRPr="00461870" w:rsidRDefault="00861FD0" w:rsidP="00C93BE7">
      <w:pPr>
        <w:pStyle w:val="12"/>
        <w:numPr>
          <w:ilvl w:val="1"/>
          <w:numId w:val="5"/>
        </w:numPr>
        <w:ind w:left="0" w:firstLine="709"/>
      </w:pPr>
      <w:r w:rsidRPr="00461870">
        <w:t>Извещение о проведении запроса котировок должно содержать сведения, указанные п.</w:t>
      </w:r>
      <w:r w:rsidRPr="00461870">
        <w:fldChar w:fldCharType="begin"/>
      </w:r>
      <w:r w:rsidRPr="00461870">
        <w:instrText xml:space="preserve"> REF _Ref495066610 \r \h  \* MERGEFORMAT </w:instrText>
      </w:r>
      <w:r w:rsidRPr="00461870">
        <w:fldChar w:fldCharType="separate"/>
      </w:r>
      <w:r w:rsidR="004C52B9">
        <w:t>5.2</w:t>
      </w:r>
      <w:r w:rsidRPr="00461870">
        <w:fldChar w:fldCharType="end"/>
      </w:r>
      <w:r w:rsidRPr="00461870">
        <w:t xml:space="preserve"> Положения, а также: </w:t>
      </w:r>
    </w:p>
    <w:p w14:paraId="7E7C3ED7" w14:textId="77777777" w:rsidR="00861FD0" w:rsidRPr="00461870" w:rsidRDefault="00861FD0" w:rsidP="00C93BE7">
      <w:pPr>
        <w:pStyle w:val="12"/>
        <w:ind w:left="0" w:firstLine="709"/>
      </w:pPr>
      <w:r w:rsidRPr="00461870">
        <w:t>наименование заказчика, его почтовый адрес, адрес электронной почты заказчика (при его наличии);</w:t>
      </w:r>
    </w:p>
    <w:p w14:paraId="7F83CA25" w14:textId="77777777" w:rsidR="00861FD0" w:rsidRPr="00461870" w:rsidRDefault="00861FD0" w:rsidP="00C93BE7">
      <w:pPr>
        <w:pStyle w:val="12"/>
        <w:ind w:left="0" w:firstLine="709"/>
      </w:pPr>
      <w:r w:rsidRPr="00461870">
        <w:t>источник финансирования заказа;</w:t>
      </w:r>
    </w:p>
    <w:p w14:paraId="7DEEDA02" w14:textId="77777777" w:rsidR="00861FD0" w:rsidRPr="00461870" w:rsidRDefault="00861FD0" w:rsidP="00C93BE7">
      <w:pPr>
        <w:pStyle w:val="12"/>
        <w:ind w:left="0" w:firstLine="709"/>
      </w:pPr>
      <w:r w:rsidRPr="00461870">
        <w:t>форма котировочной заявки, в том числе подаваемой в форме электронного документа;</w:t>
      </w:r>
    </w:p>
    <w:p w14:paraId="4F2E8692" w14:textId="77777777" w:rsidR="00861FD0" w:rsidRPr="00461870" w:rsidRDefault="00861FD0" w:rsidP="00C93BE7">
      <w:pPr>
        <w:pStyle w:val="12"/>
        <w:ind w:left="0" w:firstLine="709"/>
      </w:pPr>
      <w:r w:rsidRPr="00461870">
        <w:t>наименование, характеристики и количество поставляемых товаров, наименование, характеристики и объем выполняемых работ, оказываемых услуг;</w:t>
      </w:r>
    </w:p>
    <w:p w14:paraId="46ED7504" w14:textId="77777777" w:rsidR="00861FD0" w:rsidRPr="00461870" w:rsidRDefault="00861FD0" w:rsidP="00C93BE7">
      <w:pPr>
        <w:pStyle w:val="12"/>
        <w:ind w:left="0" w:firstLine="709"/>
      </w:pPr>
      <w:r w:rsidRPr="00461870">
        <w:t>проект договора, заключаемого с победителем запроса котировок;</w:t>
      </w:r>
    </w:p>
    <w:p w14:paraId="1EAEFC76" w14:textId="77777777" w:rsidR="00861FD0" w:rsidRPr="00461870" w:rsidRDefault="00861FD0" w:rsidP="00C93BE7">
      <w:pPr>
        <w:pStyle w:val="12"/>
        <w:ind w:left="0" w:firstLine="709"/>
      </w:pPr>
      <w:r w:rsidRPr="00461870">
        <w:t xml:space="preserve">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w:t>
      </w:r>
      <w:r w:rsidRPr="00461870">
        <w:lastRenderedPageBreak/>
        <w:t>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устанавливают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устанавливают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устанавливают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14:paraId="3A1804D2" w14:textId="77777777" w:rsidR="00861FD0" w:rsidRPr="00461870" w:rsidRDefault="00861FD0" w:rsidP="00C93BE7">
      <w:pPr>
        <w:pStyle w:val="12"/>
        <w:ind w:left="0" w:firstLine="709"/>
      </w:pPr>
      <w:r w:rsidRPr="00461870">
        <w:t>место доставки поставляемых товаров, место выполнения работ, место оказания услуг;</w:t>
      </w:r>
    </w:p>
    <w:p w14:paraId="467DD0D8" w14:textId="77777777" w:rsidR="00861FD0" w:rsidRPr="00461870" w:rsidRDefault="00861FD0" w:rsidP="00C93BE7">
      <w:pPr>
        <w:pStyle w:val="12"/>
        <w:ind w:left="0" w:firstLine="709"/>
      </w:pPr>
      <w:r w:rsidRPr="00461870">
        <w:t>сроки поставок товаров, выполнения работ, оказания услуг;</w:t>
      </w:r>
    </w:p>
    <w:p w14:paraId="63C1BF2A" w14:textId="77777777" w:rsidR="00861FD0" w:rsidRPr="00461870" w:rsidRDefault="00861FD0" w:rsidP="00C93BE7">
      <w:pPr>
        <w:pStyle w:val="12"/>
        <w:ind w:left="0" w:firstLine="709"/>
      </w:pPr>
      <w:r w:rsidRPr="00461870">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14:paraId="1ACFA027" w14:textId="77777777" w:rsidR="00861FD0" w:rsidRPr="00461870" w:rsidRDefault="00861FD0" w:rsidP="00C93BE7">
      <w:pPr>
        <w:pStyle w:val="12"/>
        <w:tabs>
          <w:tab w:val="left" w:pos="1701"/>
        </w:tabs>
        <w:ind w:left="0" w:firstLine="709"/>
      </w:pPr>
      <w:r w:rsidRPr="00461870">
        <w:t>максимальная цена договора;</w:t>
      </w:r>
    </w:p>
    <w:p w14:paraId="2A3FAF3E" w14:textId="77777777" w:rsidR="00861FD0" w:rsidRPr="00461870" w:rsidRDefault="00861FD0" w:rsidP="00C93BE7">
      <w:pPr>
        <w:pStyle w:val="12"/>
        <w:tabs>
          <w:tab w:val="left" w:pos="1701"/>
        </w:tabs>
        <w:ind w:left="0" w:firstLine="709"/>
      </w:pPr>
      <w:r w:rsidRPr="00461870">
        <w:t>место подачи котировочных заявок, срок их подачи, в том числе дата и время окончания срока подачи котировочных заявок;</w:t>
      </w:r>
    </w:p>
    <w:p w14:paraId="6832A467" w14:textId="77777777" w:rsidR="00861FD0" w:rsidRPr="00461870" w:rsidRDefault="00861FD0" w:rsidP="00C93BE7">
      <w:pPr>
        <w:pStyle w:val="12"/>
        <w:tabs>
          <w:tab w:val="left" w:pos="1701"/>
        </w:tabs>
        <w:ind w:left="0" w:firstLine="709"/>
      </w:pPr>
      <w:r w:rsidRPr="00461870">
        <w:t>срок и условия оплаты поставок товаров, выполнения работ, оказания услуг;</w:t>
      </w:r>
    </w:p>
    <w:p w14:paraId="79D9FD2C" w14:textId="77777777" w:rsidR="00DE5BD8" w:rsidRDefault="00861FD0" w:rsidP="00C93BE7">
      <w:pPr>
        <w:pStyle w:val="12"/>
        <w:tabs>
          <w:tab w:val="left" w:pos="1701"/>
        </w:tabs>
        <w:ind w:left="0" w:firstLine="709"/>
      </w:pPr>
      <w:r w:rsidRPr="00461870">
        <w:t>срок подписания победителем в проведении запроса котировок договора со дня подписания протокола рассмотрения и оценки котировочных заявок.</w:t>
      </w:r>
      <w:bookmarkStart w:id="164" w:name="_Toc379470957"/>
      <w:bookmarkStart w:id="165" w:name="_Toc500524196"/>
      <w:bookmarkStart w:id="166" w:name="_Toc503966913"/>
    </w:p>
    <w:p w14:paraId="3AD2878E" w14:textId="77777777" w:rsidR="00DE5BD8" w:rsidRPr="00DC00A9" w:rsidRDefault="00DE5BD8" w:rsidP="006F63FB">
      <w:pPr>
        <w:pStyle w:val="12"/>
        <w:numPr>
          <w:ilvl w:val="1"/>
          <w:numId w:val="5"/>
        </w:numPr>
        <w:ind w:left="0" w:firstLine="709"/>
      </w:pPr>
      <w:r w:rsidRPr="00DC00A9">
        <w:t xml:space="preserve">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14:paraId="39A7351E" w14:textId="77777777" w:rsidR="00DE5BD8" w:rsidRDefault="00DE5BD8" w:rsidP="006F63FB">
      <w:pPr>
        <w:pStyle w:val="12"/>
        <w:numPr>
          <w:ilvl w:val="1"/>
          <w:numId w:val="5"/>
        </w:numPr>
        <w:ind w:left="0" w:firstLine="709"/>
      </w:pPr>
      <w:r w:rsidRPr="00DC00A9">
        <w:t>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закупки.</w:t>
      </w:r>
    </w:p>
    <w:p w14:paraId="5EAD9444" w14:textId="77777777" w:rsidR="00C237CA" w:rsidRDefault="00C237CA" w:rsidP="00C237CA">
      <w:pPr>
        <w:pStyle w:val="12"/>
        <w:numPr>
          <w:ilvl w:val="0"/>
          <w:numId w:val="0"/>
        </w:numPr>
        <w:ind w:left="646" w:hanging="504"/>
      </w:pPr>
    </w:p>
    <w:p w14:paraId="441DE2C6" w14:textId="77777777" w:rsidR="00861FD0" w:rsidRDefault="00861FD0" w:rsidP="00F735A5">
      <w:pPr>
        <w:pStyle w:val="12"/>
        <w:numPr>
          <w:ilvl w:val="0"/>
          <w:numId w:val="5"/>
        </w:numPr>
        <w:ind w:left="0"/>
        <w:jc w:val="center"/>
        <w:outlineLvl w:val="0"/>
      </w:pPr>
      <w:bookmarkStart w:id="167" w:name="_Toc519000847"/>
      <w:bookmarkStart w:id="168" w:name="_Toc99705520"/>
      <w:r w:rsidRPr="00461870">
        <w:t>Требования, предъявляемые к котировочной заявке</w:t>
      </w:r>
      <w:bookmarkEnd w:id="164"/>
      <w:bookmarkEnd w:id="165"/>
      <w:bookmarkEnd w:id="166"/>
      <w:bookmarkEnd w:id="167"/>
      <w:bookmarkEnd w:id="168"/>
    </w:p>
    <w:p w14:paraId="49919940" w14:textId="77777777" w:rsidR="00C237CA" w:rsidRPr="00461870" w:rsidRDefault="00C237CA" w:rsidP="00C237CA">
      <w:pPr>
        <w:pStyle w:val="12"/>
        <w:numPr>
          <w:ilvl w:val="0"/>
          <w:numId w:val="0"/>
        </w:numPr>
        <w:ind w:left="646" w:hanging="504"/>
        <w:jc w:val="center"/>
      </w:pPr>
    </w:p>
    <w:p w14:paraId="71B1057D" w14:textId="77777777" w:rsidR="00861FD0" w:rsidRPr="00461870" w:rsidRDefault="00861FD0" w:rsidP="00A2110B">
      <w:pPr>
        <w:pStyle w:val="12"/>
        <w:numPr>
          <w:ilvl w:val="1"/>
          <w:numId w:val="5"/>
        </w:numPr>
        <w:tabs>
          <w:tab w:val="left" w:pos="1276"/>
        </w:tabs>
        <w:ind w:left="0" w:firstLine="709"/>
      </w:pPr>
      <w:r w:rsidRPr="00461870">
        <w:t>Котировочная заявка должна содержать следующие сведения:</w:t>
      </w:r>
    </w:p>
    <w:p w14:paraId="2F2C7310" w14:textId="77777777" w:rsidR="00861FD0" w:rsidRPr="00461870" w:rsidRDefault="00861FD0" w:rsidP="00A2110B">
      <w:pPr>
        <w:pStyle w:val="12"/>
        <w:numPr>
          <w:ilvl w:val="1"/>
          <w:numId w:val="5"/>
        </w:numPr>
        <w:tabs>
          <w:tab w:val="left" w:pos="1276"/>
        </w:tabs>
        <w:ind w:left="0" w:firstLine="709"/>
      </w:pPr>
      <w:r w:rsidRPr="00461870">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574700F5" w14:textId="77777777" w:rsidR="00861FD0" w:rsidRPr="00461870" w:rsidRDefault="00861FD0" w:rsidP="00A2110B">
      <w:pPr>
        <w:pStyle w:val="12"/>
        <w:numPr>
          <w:ilvl w:val="1"/>
          <w:numId w:val="5"/>
        </w:numPr>
        <w:tabs>
          <w:tab w:val="left" w:pos="1276"/>
        </w:tabs>
        <w:ind w:left="0" w:firstLine="709"/>
      </w:pPr>
      <w:r w:rsidRPr="00461870">
        <w:t>идентификационный номер налогоплательщика;</w:t>
      </w:r>
    </w:p>
    <w:p w14:paraId="59FC902B" w14:textId="77777777" w:rsidR="00861FD0" w:rsidRPr="00461870" w:rsidRDefault="00861FD0" w:rsidP="00A2110B">
      <w:pPr>
        <w:pStyle w:val="12"/>
        <w:numPr>
          <w:ilvl w:val="1"/>
          <w:numId w:val="5"/>
        </w:numPr>
        <w:tabs>
          <w:tab w:val="left" w:pos="1276"/>
        </w:tabs>
        <w:ind w:left="0" w:firstLine="709"/>
      </w:pPr>
      <w:r w:rsidRPr="00461870">
        <w:t>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w:t>
      </w:r>
    </w:p>
    <w:p w14:paraId="4933A14E" w14:textId="77777777" w:rsidR="00861FD0" w:rsidRPr="00461870" w:rsidRDefault="00861FD0" w:rsidP="00A2110B">
      <w:pPr>
        <w:pStyle w:val="12"/>
        <w:numPr>
          <w:ilvl w:val="1"/>
          <w:numId w:val="5"/>
        </w:numPr>
        <w:tabs>
          <w:tab w:val="left" w:pos="1276"/>
        </w:tabs>
        <w:ind w:left="0" w:firstLine="709"/>
      </w:pPr>
      <w:r w:rsidRPr="00461870">
        <w:t>наименование страны происхождения предлагаемых товаров;</w:t>
      </w:r>
    </w:p>
    <w:p w14:paraId="5CC00573" w14:textId="77777777" w:rsidR="00861FD0" w:rsidRPr="00461870" w:rsidRDefault="00861FD0" w:rsidP="00A2110B">
      <w:pPr>
        <w:pStyle w:val="12"/>
        <w:numPr>
          <w:ilvl w:val="1"/>
          <w:numId w:val="5"/>
        </w:numPr>
        <w:tabs>
          <w:tab w:val="left" w:pos="1276"/>
        </w:tabs>
        <w:ind w:left="0" w:firstLine="709"/>
      </w:pPr>
      <w:r w:rsidRPr="00461870">
        <w:lastRenderedPageBreak/>
        <w:t>согласие участника закупки исполнить условия договора, указанные в извещении о проведении запроса котировок;</w:t>
      </w:r>
    </w:p>
    <w:p w14:paraId="4D9DFDFE" w14:textId="77777777" w:rsidR="00861FD0" w:rsidRDefault="00861FD0" w:rsidP="00A2110B">
      <w:pPr>
        <w:pStyle w:val="12"/>
        <w:numPr>
          <w:ilvl w:val="1"/>
          <w:numId w:val="5"/>
        </w:numPr>
        <w:tabs>
          <w:tab w:val="left" w:pos="1276"/>
        </w:tabs>
        <w:ind w:left="0" w:firstLine="709"/>
      </w:pPr>
      <w:r w:rsidRPr="00461870">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bookmarkStart w:id="169" w:name="_Toc379470958"/>
      <w:bookmarkStart w:id="170" w:name="_Toc500524197"/>
      <w:bookmarkStart w:id="171" w:name="_Toc503966914"/>
    </w:p>
    <w:p w14:paraId="4125E4B9" w14:textId="77777777" w:rsidR="00C237CA" w:rsidRDefault="00861FD0" w:rsidP="00A2110B">
      <w:pPr>
        <w:pStyle w:val="12"/>
        <w:numPr>
          <w:ilvl w:val="1"/>
          <w:numId w:val="5"/>
        </w:numPr>
        <w:tabs>
          <w:tab w:val="left" w:pos="1276"/>
        </w:tabs>
        <w:ind w:left="0" w:firstLine="709"/>
      </w:pPr>
      <w:r>
        <w:t>иные требования, предусмотренные извещением запроса котировок</w:t>
      </w:r>
      <w:bookmarkEnd w:id="169"/>
      <w:bookmarkEnd w:id="170"/>
      <w:bookmarkEnd w:id="171"/>
    </w:p>
    <w:p w14:paraId="65C452D0" w14:textId="77777777" w:rsidR="00C237CA" w:rsidRPr="00DC00A9" w:rsidRDefault="00C237CA" w:rsidP="00C237CA">
      <w:pPr>
        <w:pStyle w:val="12"/>
        <w:numPr>
          <w:ilvl w:val="0"/>
          <w:numId w:val="0"/>
        </w:numPr>
        <w:ind w:left="646" w:hanging="504"/>
      </w:pPr>
      <w:bookmarkStart w:id="172" w:name="_Toc379470959"/>
      <w:bookmarkStart w:id="173" w:name="_Toc500524198"/>
      <w:bookmarkStart w:id="174" w:name="_Toc503966915"/>
    </w:p>
    <w:p w14:paraId="37A9EBF3" w14:textId="77777777" w:rsidR="00861FD0" w:rsidRDefault="00861FD0" w:rsidP="00F735A5">
      <w:pPr>
        <w:pStyle w:val="12"/>
        <w:numPr>
          <w:ilvl w:val="0"/>
          <w:numId w:val="5"/>
        </w:numPr>
        <w:ind w:left="0"/>
        <w:jc w:val="center"/>
        <w:outlineLvl w:val="0"/>
      </w:pPr>
      <w:bookmarkStart w:id="175" w:name="_Toc519000849"/>
      <w:bookmarkStart w:id="176" w:name="_Toc99705521"/>
      <w:r w:rsidRPr="00DC00A9">
        <w:t>Порядок подачи котировочных заявок</w:t>
      </w:r>
      <w:bookmarkEnd w:id="172"/>
      <w:bookmarkEnd w:id="173"/>
      <w:bookmarkEnd w:id="174"/>
      <w:bookmarkEnd w:id="175"/>
      <w:bookmarkEnd w:id="176"/>
    </w:p>
    <w:p w14:paraId="0CCDA2D2" w14:textId="77777777" w:rsidR="00C237CA" w:rsidRDefault="00C237CA" w:rsidP="00C237CA">
      <w:pPr>
        <w:pStyle w:val="12"/>
        <w:numPr>
          <w:ilvl w:val="0"/>
          <w:numId w:val="0"/>
        </w:numPr>
        <w:ind w:left="646" w:hanging="504"/>
        <w:jc w:val="center"/>
      </w:pPr>
    </w:p>
    <w:p w14:paraId="47EC0816" w14:textId="77777777" w:rsidR="00861FD0" w:rsidRPr="00DC00A9" w:rsidRDefault="00861FD0" w:rsidP="00A2110B">
      <w:pPr>
        <w:pStyle w:val="12"/>
        <w:numPr>
          <w:ilvl w:val="1"/>
          <w:numId w:val="5"/>
        </w:numPr>
        <w:ind w:left="0" w:firstLine="709"/>
      </w:pPr>
      <w:r w:rsidRPr="00DC00A9">
        <w:t>Любой участник запроса котировок вправе подать только одну котировочную заявку, которую вправе изменить или отозвать до окончания срока подачи заявок.</w:t>
      </w:r>
    </w:p>
    <w:p w14:paraId="44FF1DDE" w14:textId="77777777" w:rsidR="00861FD0" w:rsidRPr="00DC00A9" w:rsidRDefault="00861FD0" w:rsidP="00A2110B">
      <w:pPr>
        <w:pStyle w:val="12"/>
        <w:numPr>
          <w:ilvl w:val="1"/>
          <w:numId w:val="5"/>
        </w:numPr>
        <w:ind w:left="0" w:firstLine="709"/>
      </w:pPr>
      <w:r w:rsidRPr="00DC00A9">
        <w:t xml:space="preserve">Котировочная заявка подается участником закупки заказчику в письменной форме в срок, указанный в извещении о проведении запроса котировок. </w:t>
      </w:r>
    </w:p>
    <w:p w14:paraId="0A299A61" w14:textId="77777777" w:rsidR="00861FD0" w:rsidRPr="00DC00A9" w:rsidRDefault="00861FD0" w:rsidP="00A2110B">
      <w:pPr>
        <w:pStyle w:val="12"/>
        <w:numPr>
          <w:ilvl w:val="1"/>
          <w:numId w:val="5"/>
        </w:numPr>
        <w:ind w:left="0" w:firstLine="709"/>
      </w:pPr>
      <w:r w:rsidRPr="00DC00A9">
        <w:t>Поданная в срок, указанный в извещении о проведении запроса котировок,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w:t>
      </w:r>
      <w:r>
        <w:t>ием даты и времени ее получения</w:t>
      </w:r>
      <w:r w:rsidRPr="00DC00A9">
        <w:t>.</w:t>
      </w:r>
    </w:p>
    <w:p w14:paraId="79142EB6" w14:textId="77777777" w:rsidR="00861FD0" w:rsidRPr="00DC00A9" w:rsidRDefault="00861FD0" w:rsidP="00A2110B">
      <w:pPr>
        <w:pStyle w:val="12"/>
        <w:numPr>
          <w:ilvl w:val="1"/>
          <w:numId w:val="5"/>
        </w:numPr>
        <w:ind w:left="0" w:firstLine="709"/>
      </w:pPr>
      <w:r w:rsidRPr="00DC00A9">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w:t>
      </w:r>
    </w:p>
    <w:p w14:paraId="1650F428" w14:textId="77777777" w:rsidR="00861FD0" w:rsidRPr="00DC00A9" w:rsidRDefault="00861FD0" w:rsidP="00A2110B">
      <w:pPr>
        <w:pStyle w:val="12"/>
        <w:numPr>
          <w:ilvl w:val="1"/>
          <w:numId w:val="5"/>
        </w:numPr>
        <w:ind w:left="0" w:firstLine="709"/>
      </w:pPr>
      <w:r w:rsidRPr="00DC00A9">
        <w:t>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либо провести повторное размещение заказа путем запроса котировок. 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извещением о проведении запроса котировок, подписанного договора, участник закупки признается уклонившимся от заключения договора.</w:t>
      </w:r>
    </w:p>
    <w:p w14:paraId="3AB355B5" w14:textId="77777777" w:rsidR="00861FD0" w:rsidRPr="00DC00A9" w:rsidRDefault="00861FD0" w:rsidP="00A2110B">
      <w:pPr>
        <w:pStyle w:val="12"/>
        <w:numPr>
          <w:ilvl w:val="1"/>
          <w:numId w:val="5"/>
        </w:numPr>
        <w:ind w:left="0" w:firstLine="709"/>
      </w:pPr>
      <w:r w:rsidRPr="00DC00A9">
        <w:t>При повторном размещении закупки путем запроса котировок заказчик вправе изменить условия исполнения договора.</w:t>
      </w:r>
    </w:p>
    <w:p w14:paraId="0CEBDCEB" w14:textId="77777777" w:rsidR="00861FD0" w:rsidRDefault="00861FD0" w:rsidP="00A2110B">
      <w:pPr>
        <w:pStyle w:val="12"/>
        <w:numPr>
          <w:ilvl w:val="1"/>
          <w:numId w:val="5"/>
        </w:numPr>
        <w:ind w:left="0" w:firstLine="709"/>
      </w:pPr>
      <w:r w:rsidRPr="00DC00A9">
        <w:t xml:space="preserve">В случае если при повторном размещении заказа путем запроса котировок не подана ни одна котировочная заявка, заказчик вправе принять решение о размещении заказа у единственного поставщика (исполнителя, подрядчика). </w:t>
      </w:r>
      <w:bookmarkStart w:id="177" w:name="_Toc379470960"/>
      <w:bookmarkStart w:id="178" w:name="_Toc500524199"/>
      <w:bookmarkStart w:id="179" w:name="_Toc503966916"/>
    </w:p>
    <w:p w14:paraId="4F86E6E2" w14:textId="77777777" w:rsidR="00C237CA" w:rsidRPr="000C67DA" w:rsidRDefault="00C237CA" w:rsidP="00C237CA">
      <w:pPr>
        <w:pStyle w:val="12"/>
        <w:numPr>
          <w:ilvl w:val="0"/>
          <w:numId w:val="0"/>
        </w:numPr>
        <w:ind w:left="646" w:hanging="504"/>
      </w:pPr>
    </w:p>
    <w:p w14:paraId="055438D5" w14:textId="77777777" w:rsidR="00861FD0" w:rsidRDefault="00861FD0" w:rsidP="00F735A5">
      <w:pPr>
        <w:pStyle w:val="12"/>
        <w:numPr>
          <w:ilvl w:val="0"/>
          <w:numId w:val="5"/>
        </w:numPr>
        <w:ind w:left="0"/>
        <w:jc w:val="center"/>
        <w:outlineLvl w:val="0"/>
      </w:pPr>
      <w:bookmarkStart w:id="180" w:name="_Toc519000850"/>
      <w:bookmarkStart w:id="181" w:name="_Toc99705522"/>
      <w:r w:rsidRPr="000C67DA">
        <w:t>Рассмотрение и оценка котировочных заявок</w:t>
      </w:r>
      <w:bookmarkEnd w:id="177"/>
      <w:bookmarkEnd w:id="178"/>
      <w:bookmarkEnd w:id="179"/>
      <w:bookmarkEnd w:id="180"/>
      <w:bookmarkEnd w:id="181"/>
    </w:p>
    <w:p w14:paraId="0B14F6DC" w14:textId="77777777" w:rsidR="00C237CA" w:rsidRDefault="00C237CA" w:rsidP="00C237CA">
      <w:pPr>
        <w:pStyle w:val="12"/>
        <w:numPr>
          <w:ilvl w:val="0"/>
          <w:numId w:val="0"/>
        </w:numPr>
        <w:ind w:left="646" w:hanging="504"/>
        <w:jc w:val="center"/>
      </w:pPr>
    </w:p>
    <w:p w14:paraId="3E4F013B" w14:textId="77777777" w:rsidR="00861FD0" w:rsidRPr="00520603" w:rsidRDefault="00861FD0" w:rsidP="003E0F49">
      <w:pPr>
        <w:pStyle w:val="12"/>
        <w:numPr>
          <w:ilvl w:val="1"/>
          <w:numId w:val="5"/>
        </w:numPr>
        <w:tabs>
          <w:tab w:val="left" w:pos="1276"/>
        </w:tabs>
        <w:ind w:left="0" w:firstLine="709"/>
      </w:pPr>
      <w:r w:rsidRPr="00520603">
        <w:t>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14:paraId="77EF0DD2" w14:textId="77777777" w:rsidR="00861FD0" w:rsidRPr="00520603" w:rsidRDefault="00861FD0" w:rsidP="003E0F49">
      <w:pPr>
        <w:pStyle w:val="12"/>
        <w:numPr>
          <w:ilvl w:val="1"/>
          <w:numId w:val="5"/>
        </w:numPr>
        <w:tabs>
          <w:tab w:val="left" w:pos="1276"/>
        </w:tabs>
        <w:ind w:left="0" w:firstLine="709"/>
      </w:pPr>
      <w:r w:rsidRPr="00520603">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28F225E1" w14:textId="77777777" w:rsidR="00861FD0" w:rsidRPr="00520603" w:rsidRDefault="00861FD0" w:rsidP="003E0F49">
      <w:pPr>
        <w:pStyle w:val="12"/>
        <w:numPr>
          <w:ilvl w:val="1"/>
          <w:numId w:val="5"/>
        </w:numPr>
        <w:tabs>
          <w:tab w:val="left" w:pos="1276"/>
        </w:tabs>
        <w:ind w:left="0" w:firstLine="709"/>
      </w:pPr>
      <w:r w:rsidRPr="00520603">
        <w:t>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p w14:paraId="6CA3F47D" w14:textId="77777777" w:rsidR="00861FD0" w:rsidRPr="00520603" w:rsidRDefault="00861FD0" w:rsidP="003E0F49">
      <w:pPr>
        <w:pStyle w:val="12"/>
        <w:numPr>
          <w:ilvl w:val="1"/>
          <w:numId w:val="5"/>
        </w:numPr>
        <w:tabs>
          <w:tab w:val="left" w:pos="1276"/>
        </w:tabs>
        <w:ind w:left="0" w:firstLine="709"/>
      </w:pPr>
      <w:r w:rsidRPr="00520603">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w:t>
      </w:r>
      <w:r w:rsidRPr="00520603">
        <w:lastRenderedPageBreak/>
        <w:t>цене договора, предложенной участником в заявке на участие в закупке, за исключением случаев, если:</w:t>
      </w:r>
    </w:p>
    <w:p w14:paraId="68E751C0" w14:textId="77777777" w:rsidR="00861FD0" w:rsidRPr="00A205C5" w:rsidRDefault="00861FD0" w:rsidP="003E0F49">
      <w:pPr>
        <w:pStyle w:val="12"/>
        <w:ind w:left="0" w:firstLine="709"/>
      </w:pPr>
      <w:r w:rsidRPr="00A205C5">
        <w:t>Запрос котировок признан несостоявшимся и договор заключается с единственным участником запроса котировок;</w:t>
      </w:r>
    </w:p>
    <w:p w14:paraId="0D3813C9" w14:textId="77777777" w:rsidR="00861FD0" w:rsidRPr="00A205C5" w:rsidRDefault="00861FD0" w:rsidP="003E0F49">
      <w:pPr>
        <w:pStyle w:val="12"/>
        <w:ind w:left="0" w:firstLine="709"/>
      </w:pPr>
      <w:r w:rsidRPr="00A205C5">
        <w:t>В заявке на участие в запросе котировок не содержится предложений о поставке товаров российского происхождения, выполнении работ, оказании услуг российскими лицами;</w:t>
      </w:r>
    </w:p>
    <w:p w14:paraId="3B5BC21D" w14:textId="77777777" w:rsidR="00861FD0" w:rsidRPr="00A205C5" w:rsidRDefault="00861FD0" w:rsidP="003E0F49">
      <w:pPr>
        <w:pStyle w:val="12"/>
        <w:ind w:left="0" w:firstLine="709"/>
      </w:pPr>
      <w:r w:rsidRPr="00A205C5">
        <w:t>В заявке на участие в запросе котировок не содержится предложений о поставке товаров иностранного происхождения, выполнении работ, оказании услуг иностранными лицами;</w:t>
      </w:r>
    </w:p>
    <w:p w14:paraId="4A329FF0" w14:textId="77777777" w:rsidR="00861FD0" w:rsidRPr="00A205C5" w:rsidRDefault="00861FD0" w:rsidP="003E0F49">
      <w:pPr>
        <w:pStyle w:val="12"/>
        <w:ind w:left="0" w:firstLine="709"/>
      </w:pPr>
      <w:r w:rsidRPr="00A205C5">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32E8605" w14:textId="77777777" w:rsidR="00861FD0" w:rsidRPr="00A205C5" w:rsidRDefault="00861FD0" w:rsidP="003E0F49">
      <w:pPr>
        <w:pStyle w:val="12"/>
        <w:numPr>
          <w:ilvl w:val="1"/>
          <w:numId w:val="5"/>
        </w:numPr>
        <w:tabs>
          <w:tab w:val="left" w:pos="1276"/>
        </w:tabs>
        <w:ind w:left="0" w:firstLine="709"/>
      </w:pPr>
      <w:r w:rsidRPr="00A205C5">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14:paraId="7AD81A65" w14:textId="77777777" w:rsidR="00861FD0" w:rsidRPr="00A205C5" w:rsidRDefault="00861FD0" w:rsidP="003E0F49">
      <w:pPr>
        <w:pStyle w:val="12"/>
        <w:numPr>
          <w:ilvl w:val="1"/>
          <w:numId w:val="5"/>
        </w:numPr>
        <w:tabs>
          <w:tab w:val="left" w:pos="1276"/>
        </w:tabs>
        <w:ind w:left="0" w:firstLine="709"/>
      </w:pPr>
      <w:r w:rsidRPr="00A205C5">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r w:rsidRPr="00A205C5">
        <w:rPr>
          <w:rFonts w:ascii="MS Mincho" w:eastAsia="MS Mincho" w:hAnsi="MS Mincho" w:cs="MS Mincho"/>
        </w:rPr>
        <w:t> </w:t>
      </w:r>
    </w:p>
    <w:p w14:paraId="4F7997D1" w14:textId="77777777" w:rsidR="00861FD0" w:rsidRPr="00A205C5" w:rsidRDefault="00861FD0" w:rsidP="003E0F49">
      <w:pPr>
        <w:pStyle w:val="12"/>
        <w:numPr>
          <w:ilvl w:val="1"/>
          <w:numId w:val="5"/>
        </w:numPr>
        <w:tabs>
          <w:tab w:val="left" w:pos="1276"/>
        </w:tabs>
        <w:ind w:left="0" w:firstLine="709"/>
      </w:pPr>
      <w:r w:rsidRPr="00A205C5">
        <w:t xml:space="preserve">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r w:rsidRPr="00A205C5">
        <w:rPr>
          <w:rFonts w:ascii="MS Mincho" w:eastAsia="MS Mincho" w:hAnsi="MS Mincho" w:cs="MS Mincho"/>
        </w:rPr>
        <w:t> </w:t>
      </w:r>
    </w:p>
    <w:p w14:paraId="06C201F9" w14:textId="2869BFD7" w:rsidR="00861FD0" w:rsidRPr="00A205C5" w:rsidRDefault="00861FD0" w:rsidP="003E0F49">
      <w:pPr>
        <w:pStyle w:val="12"/>
        <w:numPr>
          <w:ilvl w:val="1"/>
          <w:numId w:val="5"/>
        </w:numPr>
        <w:tabs>
          <w:tab w:val="left" w:pos="1276"/>
        </w:tabs>
        <w:ind w:left="0" w:firstLine="709"/>
      </w:pPr>
      <w:r w:rsidRPr="00A205C5">
        <w:t>Результаты рассмотрения и оценки котировочных заявок оформляются протоколом, в котором содержатся</w:t>
      </w:r>
      <w:r w:rsidR="004E38FB">
        <w:t xml:space="preserve"> </w:t>
      </w:r>
      <w:r w:rsidR="004E38FB" w:rsidRPr="00826A4C">
        <w:t xml:space="preserve">сведения, указанные в ч. </w:t>
      </w:r>
      <w:r w:rsidR="004E38FB">
        <w:t>14</w:t>
      </w:r>
      <w:r w:rsidR="004E38FB" w:rsidRPr="00826A4C">
        <w:t xml:space="preserve"> ст.3.2. №223-ФЗ</w:t>
      </w:r>
      <w:r w:rsidR="004E38FB">
        <w:t>.</w:t>
      </w:r>
      <w:r w:rsidRPr="00A205C5">
        <w:t xml:space="preserve"> </w:t>
      </w:r>
    </w:p>
    <w:p w14:paraId="65FD42D4" w14:textId="77777777" w:rsidR="00861FD0" w:rsidRPr="00A205C5" w:rsidRDefault="00861FD0" w:rsidP="00A40C77">
      <w:pPr>
        <w:pStyle w:val="12"/>
        <w:numPr>
          <w:ilvl w:val="1"/>
          <w:numId w:val="5"/>
        </w:numPr>
        <w:tabs>
          <w:tab w:val="left" w:pos="1276"/>
        </w:tabs>
        <w:ind w:left="0" w:firstLine="709"/>
      </w:pPr>
      <w:r w:rsidRPr="00A205C5">
        <w:t xml:space="preserve">Протокол рассмотрения и оценки котировочных заявок подписывается всеми присутствующими на заседании членами Комиссии и в день его подписания размещается в </w:t>
      </w:r>
      <w:r>
        <w:t>ЕИС</w:t>
      </w:r>
      <w:r w:rsidRPr="00A205C5">
        <w:t>.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3FF9BB52" w14:textId="77777777" w:rsidR="00861FD0" w:rsidRPr="00A205C5" w:rsidRDefault="00861FD0" w:rsidP="007A1113">
      <w:pPr>
        <w:pStyle w:val="12"/>
        <w:numPr>
          <w:ilvl w:val="1"/>
          <w:numId w:val="5"/>
        </w:numPr>
        <w:ind w:left="0" w:firstLine="709"/>
      </w:pPr>
      <w:r w:rsidRPr="00A205C5">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договора, такой победитель признается уклонившимся от заключения договора.</w:t>
      </w:r>
    </w:p>
    <w:p w14:paraId="6A941FBD" w14:textId="77777777" w:rsidR="00861FD0" w:rsidRPr="00A205C5" w:rsidRDefault="00861FD0" w:rsidP="007A1113">
      <w:pPr>
        <w:pStyle w:val="12"/>
        <w:numPr>
          <w:ilvl w:val="1"/>
          <w:numId w:val="5"/>
        </w:numPr>
        <w:ind w:left="0" w:firstLine="709"/>
      </w:pPr>
      <w:r w:rsidRPr="00A205C5">
        <w:t xml:space="preserve">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и/или заключить договор с участником закупки, предложившим такую же, как победитель в проведении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понуждении таких участников закупки </w:t>
      </w:r>
      <w:r w:rsidRPr="00A205C5">
        <w:lastRenderedPageBreak/>
        <w:t>заключить договор, а также о возмещении убытков, причиненных уклонением от заключения договора, осуществить повторное размещение заказа путем запроса котировок либо заключить договор с единственным поставщиком (исполнителем, подрядчиком).</w:t>
      </w:r>
    </w:p>
    <w:p w14:paraId="4F928587" w14:textId="77777777" w:rsidR="00861FD0" w:rsidRDefault="00861FD0" w:rsidP="007A1113">
      <w:pPr>
        <w:pStyle w:val="12"/>
        <w:numPr>
          <w:ilvl w:val="1"/>
          <w:numId w:val="5"/>
        </w:numPr>
        <w:ind w:left="0" w:firstLine="709"/>
        <w:rPr>
          <w:lang w:eastAsia="en-US"/>
        </w:rPr>
      </w:pPr>
      <w:r w:rsidRPr="00A205C5">
        <w:t>Договор заключается на условиях, предусмотренных извещением о проведении запроса котировок, по цене, предложенной в котировочной заявке победителя запроса котировок или в котировочной заявке участника закупки, с которым заключается договор в случае уклонения победителя в проведении запроса котировок от заключения договора.</w:t>
      </w:r>
      <w:bookmarkStart w:id="182" w:name="_Toc379470961"/>
      <w:bookmarkStart w:id="183" w:name="_Toc500524200"/>
      <w:bookmarkStart w:id="184" w:name="_Toc503966917"/>
      <w:r w:rsidRPr="006F18C0">
        <w:rPr>
          <w:lang w:eastAsia="en-US"/>
        </w:rPr>
        <w:t xml:space="preserve"> </w:t>
      </w:r>
    </w:p>
    <w:p w14:paraId="43196D26" w14:textId="77777777" w:rsidR="00861FD0" w:rsidRDefault="00861FD0" w:rsidP="007A1113">
      <w:pPr>
        <w:pStyle w:val="12"/>
        <w:numPr>
          <w:ilvl w:val="1"/>
          <w:numId w:val="5"/>
        </w:numPr>
        <w:ind w:left="0" w:firstLine="709"/>
        <w:rPr>
          <w:lang w:eastAsia="en-US"/>
        </w:rPr>
      </w:pPr>
      <w:r w:rsidRPr="002E443D">
        <w:rPr>
          <w:lang w:eastAsia="en-US"/>
        </w:rPr>
        <w:t xml:space="preserve">Заключение договора по результатам запроса </w:t>
      </w:r>
      <w:r>
        <w:rPr>
          <w:lang w:eastAsia="en-US"/>
        </w:rPr>
        <w:t>котировок</w:t>
      </w:r>
      <w:r w:rsidRPr="002E443D">
        <w:rPr>
          <w:lang w:eastAsia="en-US"/>
        </w:rPr>
        <w:t xml:space="preserve"> для победителя запроса </w:t>
      </w:r>
      <w:r>
        <w:rPr>
          <w:lang w:eastAsia="en-US"/>
        </w:rPr>
        <w:t>котировок</w:t>
      </w:r>
      <w:r w:rsidRPr="002E443D">
        <w:rPr>
          <w:lang w:eastAsia="en-US"/>
        </w:rPr>
        <w:t xml:space="preserve"> является обязательным, который заключается в соответствии с положениями части</w:t>
      </w:r>
      <w:r w:rsidRPr="00642AE6">
        <w:rPr>
          <w:lang w:eastAsia="en-US"/>
        </w:rPr>
        <w:t xml:space="preserve"> </w:t>
      </w:r>
      <w:r>
        <w:rPr>
          <w:lang w:eastAsia="en-US"/>
        </w:rPr>
        <w:fldChar w:fldCharType="begin"/>
      </w:r>
      <w:r>
        <w:rPr>
          <w:lang w:eastAsia="en-US"/>
        </w:rPr>
        <w:instrText xml:space="preserve"> REF _Ref517549694 \r \h  \* MERGEFORMAT </w:instrText>
      </w:r>
      <w:r>
        <w:rPr>
          <w:lang w:eastAsia="en-US"/>
        </w:rPr>
      </w:r>
      <w:r>
        <w:rPr>
          <w:lang w:eastAsia="en-US"/>
        </w:rPr>
        <w:fldChar w:fldCharType="separate"/>
      </w:r>
      <w:r w:rsidR="004C52B9">
        <w:rPr>
          <w:lang w:eastAsia="en-US"/>
        </w:rPr>
        <w:t>33</w:t>
      </w:r>
      <w:r>
        <w:rPr>
          <w:lang w:eastAsia="en-US"/>
        </w:rPr>
        <w:fldChar w:fldCharType="end"/>
      </w:r>
      <w:r>
        <w:rPr>
          <w:lang w:eastAsia="en-US"/>
        </w:rPr>
        <w:t xml:space="preserve"> </w:t>
      </w:r>
      <w:r w:rsidRPr="002E443D">
        <w:rPr>
          <w:lang w:eastAsia="en-US"/>
        </w:rPr>
        <w:t xml:space="preserve">настоящего Положения. В случае уклонения победителя запроса </w:t>
      </w:r>
      <w:r>
        <w:rPr>
          <w:lang w:eastAsia="en-US"/>
        </w:rPr>
        <w:t>котировок</w:t>
      </w:r>
      <w:r w:rsidRPr="002E443D">
        <w:rPr>
          <w:lang w:eastAsia="en-US"/>
        </w:rPr>
        <w:t xml:space="preserve"> от заключения договора Заказчик имеет право заключить договор с участником закупки, заявке на участие в закупке которой присвоен второй номер и последующие номера по итогам запроса </w:t>
      </w:r>
      <w:r>
        <w:rPr>
          <w:lang w:eastAsia="en-US"/>
        </w:rPr>
        <w:t>котировок</w:t>
      </w:r>
      <w:r w:rsidRPr="002E443D">
        <w:rPr>
          <w:lang w:eastAsia="en-US"/>
        </w:rPr>
        <w:t xml:space="preserve">. При этом заключение договора для таких участников закупки является обязательным. </w:t>
      </w:r>
    </w:p>
    <w:p w14:paraId="417D343B" w14:textId="77777777" w:rsidR="00C237CA" w:rsidRDefault="00C237CA" w:rsidP="00C237CA">
      <w:pPr>
        <w:pStyle w:val="12"/>
        <w:numPr>
          <w:ilvl w:val="0"/>
          <w:numId w:val="0"/>
        </w:numPr>
        <w:ind w:left="646" w:hanging="504"/>
        <w:rPr>
          <w:lang w:eastAsia="en-US"/>
        </w:rPr>
      </w:pPr>
    </w:p>
    <w:p w14:paraId="7B4984B6" w14:textId="77777777" w:rsidR="00861FD0" w:rsidRDefault="00861FD0" w:rsidP="00F735A5">
      <w:pPr>
        <w:pStyle w:val="12"/>
        <w:numPr>
          <w:ilvl w:val="0"/>
          <w:numId w:val="5"/>
        </w:numPr>
        <w:ind w:left="0"/>
        <w:jc w:val="center"/>
        <w:outlineLvl w:val="0"/>
      </w:pPr>
      <w:bookmarkStart w:id="185" w:name="_Toc519000851"/>
      <w:bookmarkStart w:id="186" w:name="_Toc99705523"/>
      <w:r w:rsidRPr="00A205C5">
        <w:t>Признание запроса котировок несостоявшимся</w:t>
      </w:r>
      <w:bookmarkEnd w:id="182"/>
      <w:bookmarkEnd w:id="183"/>
      <w:bookmarkEnd w:id="184"/>
      <w:bookmarkEnd w:id="185"/>
      <w:bookmarkEnd w:id="186"/>
    </w:p>
    <w:p w14:paraId="4E752CAF" w14:textId="77777777" w:rsidR="00C237CA" w:rsidRDefault="00C237CA" w:rsidP="00C237CA">
      <w:pPr>
        <w:pStyle w:val="12"/>
        <w:numPr>
          <w:ilvl w:val="0"/>
          <w:numId w:val="0"/>
        </w:numPr>
        <w:ind w:left="646" w:hanging="504"/>
        <w:jc w:val="center"/>
      </w:pPr>
    </w:p>
    <w:p w14:paraId="00400514" w14:textId="77777777" w:rsidR="00861FD0" w:rsidRDefault="00861FD0" w:rsidP="00C9032C">
      <w:pPr>
        <w:pStyle w:val="12"/>
        <w:numPr>
          <w:ilvl w:val="1"/>
          <w:numId w:val="5"/>
        </w:numPr>
        <w:ind w:left="0" w:firstLine="709"/>
      </w:pPr>
      <w:r w:rsidRPr="00A205C5">
        <w:rPr>
          <w:bCs/>
          <w:spacing w:val="-3"/>
          <w:kern w:val="32"/>
        </w:rPr>
        <w:t>Процедура з</w:t>
      </w:r>
      <w:r w:rsidRPr="00A205C5">
        <w:t>апроса котировок признается несостоявшейся в следующих случаях:</w:t>
      </w:r>
    </w:p>
    <w:p w14:paraId="330F7907" w14:textId="77777777" w:rsidR="00861FD0" w:rsidRDefault="00861FD0" w:rsidP="00C9032C">
      <w:pPr>
        <w:pStyle w:val="12"/>
        <w:numPr>
          <w:ilvl w:val="1"/>
          <w:numId w:val="5"/>
        </w:numPr>
        <w:ind w:left="0" w:firstLine="709"/>
      </w:pPr>
      <w:r w:rsidRPr="005522E6">
        <w:t>если к моменту окончания сроков подачи Заявок не было подано ни одной Заявки;</w:t>
      </w:r>
    </w:p>
    <w:p w14:paraId="73A2D430" w14:textId="77777777" w:rsidR="00861FD0" w:rsidRPr="00A205C5" w:rsidRDefault="00861FD0" w:rsidP="00C9032C">
      <w:pPr>
        <w:pStyle w:val="12"/>
        <w:numPr>
          <w:ilvl w:val="1"/>
          <w:numId w:val="5"/>
        </w:numPr>
        <w:ind w:left="0" w:firstLine="709"/>
      </w:pPr>
      <w:r w:rsidRPr="00A205C5">
        <w:t xml:space="preserve">если по результатам рассмотрения Заявок все Заявки были отклонены; </w:t>
      </w:r>
    </w:p>
    <w:p w14:paraId="48B32B13" w14:textId="77777777" w:rsidR="00861FD0" w:rsidRPr="00A205C5" w:rsidRDefault="00861FD0" w:rsidP="00C9032C">
      <w:pPr>
        <w:pStyle w:val="12"/>
        <w:numPr>
          <w:ilvl w:val="1"/>
          <w:numId w:val="5"/>
        </w:numPr>
        <w:ind w:left="0" w:firstLine="709"/>
      </w:pPr>
      <w:r w:rsidRPr="00A205C5">
        <w:t>В случае признания процедуры запроса котировок несостоявшейся Заказчик принимает одно из следующих решений:</w:t>
      </w:r>
    </w:p>
    <w:p w14:paraId="1C8858A3" w14:textId="77777777" w:rsidR="00861FD0" w:rsidRPr="00A205C5" w:rsidRDefault="00861FD0" w:rsidP="00C9032C">
      <w:pPr>
        <w:pStyle w:val="12"/>
        <w:numPr>
          <w:ilvl w:val="1"/>
          <w:numId w:val="5"/>
        </w:numPr>
        <w:ind w:left="0" w:firstLine="709"/>
      </w:pPr>
      <w:r w:rsidRPr="00A205C5">
        <w:t xml:space="preserve">об использовании иного способа закупки; </w:t>
      </w:r>
    </w:p>
    <w:p w14:paraId="35BD2BCC" w14:textId="77777777" w:rsidR="00861FD0" w:rsidRPr="00A205C5" w:rsidRDefault="00861FD0" w:rsidP="00C9032C">
      <w:pPr>
        <w:pStyle w:val="12"/>
        <w:numPr>
          <w:ilvl w:val="1"/>
          <w:numId w:val="5"/>
        </w:numPr>
        <w:ind w:left="0" w:firstLine="709"/>
      </w:pPr>
      <w:r w:rsidRPr="00A205C5">
        <w:t>о проведении повторного закупки путем запроса котировок. При этом заказчик вправе изменить документацию и условия исполнения договора;</w:t>
      </w:r>
    </w:p>
    <w:p w14:paraId="35460EFF" w14:textId="77777777" w:rsidR="00861FD0" w:rsidRPr="00A205C5" w:rsidRDefault="00861FD0" w:rsidP="00C9032C">
      <w:pPr>
        <w:pStyle w:val="12"/>
        <w:numPr>
          <w:ilvl w:val="1"/>
          <w:numId w:val="5"/>
        </w:numPr>
        <w:ind w:left="0" w:firstLine="709"/>
      </w:pPr>
      <w:r w:rsidRPr="00A205C5">
        <w:t>о заключении договора с единственным поставщиком (подрядчиком, исполнителем);</w:t>
      </w:r>
    </w:p>
    <w:p w14:paraId="5BBA16F7" w14:textId="77777777" w:rsidR="00861FD0" w:rsidRPr="00A205C5" w:rsidRDefault="00861FD0" w:rsidP="00C9032C">
      <w:pPr>
        <w:pStyle w:val="12"/>
        <w:numPr>
          <w:ilvl w:val="1"/>
          <w:numId w:val="5"/>
        </w:numPr>
        <w:ind w:left="0" w:firstLine="709"/>
      </w:pPr>
      <w:r w:rsidRPr="00A205C5">
        <w:t>об отказе от закупки.</w:t>
      </w:r>
      <w:r w:rsidRPr="005522E6">
        <w:t xml:space="preserve"> </w:t>
      </w:r>
    </w:p>
    <w:p w14:paraId="0D0FE2C4" w14:textId="77777777" w:rsidR="007C50F4" w:rsidRPr="00264423" w:rsidRDefault="007C50F4" w:rsidP="00907480">
      <w:pPr>
        <w:pStyle w:val="12"/>
        <w:numPr>
          <w:ilvl w:val="0"/>
          <w:numId w:val="0"/>
        </w:numPr>
        <w:spacing w:before="0" w:after="0"/>
        <w:rPr>
          <w:sz w:val="22"/>
          <w:szCs w:val="22"/>
        </w:rPr>
      </w:pPr>
    </w:p>
    <w:p w14:paraId="357B354C" w14:textId="77777777" w:rsidR="007C50F4" w:rsidRDefault="00BC5F4D" w:rsidP="00F735A5">
      <w:pPr>
        <w:pStyle w:val="12"/>
        <w:numPr>
          <w:ilvl w:val="0"/>
          <w:numId w:val="5"/>
        </w:numPr>
        <w:ind w:left="0"/>
        <w:jc w:val="center"/>
        <w:outlineLvl w:val="0"/>
      </w:pPr>
      <w:bookmarkStart w:id="187" w:name="sub_15"/>
      <w:bookmarkStart w:id="188" w:name="_Toc312518073"/>
      <w:bookmarkStart w:id="189" w:name="_Toc312576265"/>
      <w:bookmarkStart w:id="190" w:name="_Toc99705524"/>
      <w:r w:rsidRPr="007C50F4">
        <w:t xml:space="preserve">Порядок закупки у единственного </w:t>
      </w:r>
      <w:bookmarkEnd w:id="187"/>
      <w:r w:rsidR="00264423" w:rsidRPr="007C50F4">
        <w:t>поставщика (источника)</w:t>
      </w:r>
      <w:bookmarkEnd w:id="188"/>
      <w:bookmarkEnd w:id="189"/>
      <w:bookmarkEnd w:id="190"/>
    </w:p>
    <w:p w14:paraId="52B87202" w14:textId="77777777" w:rsidR="00C237CA" w:rsidRPr="00C237CA" w:rsidRDefault="00C237CA" w:rsidP="00C237CA">
      <w:pPr>
        <w:pStyle w:val="12"/>
        <w:numPr>
          <w:ilvl w:val="0"/>
          <w:numId w:val="0"/>
        </w:numPr>
        <w:ind w:left="646" w:hanging="504"/>
        <w:jc w:val="center"/>
      </w:pPr>
    </w:p>
    <w:p w14:paraId="08FAA8EC" w14:textId="77777777" w:rsidR="003015AF" w:rsidRDefault="003015AF" w:rsidP="006C2DB4">
      <w:pPr>
        <w:pStyle w:val="12"/>
        <w:numPr>
          <w:ilvl w:val="1"/>
          <w:numId w:val="5"/>
        </w:numPr>
        <w:tabs>
          <w:tab w:val="left" w:pos="1276"/>
        </w:tabs>
        <w:spacing w:before="0" w:after="0"/>
        <w:ind w:left="0" w:firstLine="709"/>
      </w:pPr>
      <w:bookmarkStart w:id="191" w:name="_Ref308711839"/>
      <w:r w:rsidRPr="00C50990">
        <w:t>Закупка у единственного поставщика может осуществляться в следующих случаях:</w:t>
      </w:r>
      <w:bookmarkEnd w:id="191"/>
    </w:p>
    <w:p w14:paraId="132F1252" w14:textId="77777777" w:rsidR="002801B0" w:rsidRPr="002801B0" w:rsidRDefault="002801B0" w:rsidP="006C2DB4">
      <w:pPr>
        <w:pStyle w:val="12"/>
        <w:spacing w:before="0" w:after="0"/>
        <w:ind w:left="0" w:firstLine="709"/>
      </w:pPr>
      <w:bookmarkStart w:id="192" w:name="sub_581"/>
      <w:r w:rsidRPr="002801B0">
        <w:t>закупки товар</w:t>
      </w:r>
      <w:r w:rsidR="004D4B65">
        <w:t>ов, работ, услуг на сумму д</w:t>
      </w:r>
      <w:r w:rsidR="00FF7942">
        <w:t>о 800 000</w:t>
      </w:r>
      <w:r w:rsidRPr="002801B0">
        <w:t xml:space="preserve"> рублей с НДС включительно;</w:t>
      </w:r>
    </w:p>
    <w:p w14:paraId="0FDE8A31" w14:textId="77777777" w:rsidR="002801B0" w:rsidRPr="002801B0" w:rsidRDefault="002801B0" w:rsidP="006C2DB4">
      <w:pPr>
        <w:pStyle w:val="12"/>
        <w:spacing w:before="0" w:after="0"/>
        <w:ind w:left="0" w:firstLine="709"/>
      </w:pPr>
      <w:r w:rsidRPr="002801B0">
        <w:t>при цене закупки финансовых услуг до 100 тысяч рублей с НДС включительно;</w:t>
      </w:r>
    </w:p>
    <w:p w14:paraId="67682854" w14:textId="77777777" w:rsidR="002801B0" w:rsidRPr="002801B0" w:rsidRDefault="002801B0" w:rsidP="006C2DB4">
      <w:pPr>
        <w:pStyle w:val="12"/>
        <w:ind w:left="0" w:firstLine="709"/>
      </w:pPr>
      <w:bookmarkStart w:id="193" w:name="sub_582"/>
      <w:bookmarkEnd w:id="192"/>
      <w:r w:rsidRPr="002801B0">
        <w:t>в целях предотвра</w:t>
      </w:r>
      <w:r w:rsidR="004D4B65">
        <w:t>щения аварийной ситуации, а так</w:t>
      </w:r>
      <w:r w:rsidRPr="002801B0">
        <w:t>же</w:t>
      </w:r>
      <w:r w:rsidR="00F02DFF">
        <w:t xml:space="preserve"> </w:t>
      </w:r>
      <w:r w:rsidRPr="002801B0">
        <w:t>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14:paraId="21E01701" w14:textId="77777777" w:rsidR="002801B0" w:rsidRPr="002801B0" w:rsidRDefault="002801B0" w:rsidP="006C2DB4">
      <w:pPr>
        <w:pStyle w:val="12"/>
        <w:ind w:left="0" w:firstLine="709"/>
      </w:pPr>
      <w:bookmarkStart w:id="194" w:name="sub_583"/>
      <w:bookmarkEnd w:id="193"/>
      <w:r w:rsidRPr="002801B0">
        <w:t xml:space="preserve">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w:t>
      </w:r>
      <w:r w:rsidR="00EC3E90">
        <w:t>50</w:t>
      </w:r>
      <w:r w:rsidRPr="002801B0">
        <w:t>%</w:t>
      </w:r>
      <w:r w:rsidR="00F02DFF">
        <w:t xml:space="preserve"> </w:t>
      </w:r>
      <w:r w:rsidRPr="002801B0">
        <w:t xml:space="preserve">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 </w:t>
      </w:r>
    </w:p>
    <w:p w14:paraId="2CDF37D6" w14:textId="77777777" w:rsidR="002801B0" w:rsidRPr="002801B0" w:rsidRDefault="002801B0" w:rsidP="006C2DB4">
      <w:pPr>
        <w:pStyle w:val="12"/>
        <w:ind w:left="0" w:firstLine="709"/>
      </w:pPr>
      <w:r w:rsidRPr="002801B0">
        <w:t xml:space="preserve">поставщик является единственным поставщиком,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0A6DE89C" w14:textId="77777777" w:rsidR="002801B0" w:rsidRPr="002801B0" w:rsidRDefault="002801B0" w:rsidP="006C2DB4">
      <w:pPr>
        <w:pStyle w:val="12"/>
        <w:ind w:left="0" w:firstLine="709"/>
      </w:pPr>
      <w:r w:rsidRPr="002801B0">
        <w:t>поставщик</w:t>
      </w:r>
      <w:r w:rsidR="006C2DB4">
        <w:t>, подрядчик, исполнитель</w:t>
      </w:r>
      <w:r w:rsidRPr="002801B0">
        <w:t xml:space="preserve"> или его единственный дилер осуществляет гарантийное и текущее обслуживание товара (работ</w:t>
      </w:r>
      <w:r w:rsidR="006C2DB4">
        <w:t>, услуг</w:t>
      </w:r>
      <w:r w:rsidRPr="002801B0">
        <w:t xml:space="preserve">), поставленных ранее и наличие иного поставщика невозможно по условиям гарантии; </w:t>
      </w:r>
    </w:p>
    <w:p w14:paraId="3581504F" w14:textId="77777777" w:rsidR="002801B0" w:rsidRPr="002801B0" w:rsidRDefault="002801B0" w:rsidP="006C2DB4">
      <w:pPr>
        <w:pStyle w:val="12"/>
        <w:ind w:left="0" w:firstLine="709"/>
      </w:pPr>
      <w:r w:rsidRPr="002801B0">
        <w:t>закупки у первоначального поставщика</w:t>
      </w:r>
      <w:r w:rsidR="00F632C1">
        <w:t>, исполнителя, подрядчика</w:t>
      </w:r>
      <w:r w:rsidRPr="002801B0">
        <w:t xml:space="preserve"> запасных частей, совместимых с ранее приобретенным оборудованием; </w:t>
      </w:r>
    </w:p>
    <w:p w14:paraId="3CF2C3E9" w14:textId="77777777" w:rsidR="002801B0" w:rsidRPr="002801B0" w:rsidRDefault="002801B0" w:rsidP="006C2DB4">
      <w:pPr>
        <w:pStyle w:val="12"/>
        <w:ind w:left="0" w:firstLine="709"/>
      </w:pPr>
      <w:bookmarkStart w:id="195" w:name="sub_584"/>
      <w:bookmarkEnd w:id="194"/>
      <w:r w:rsidRPr="002801B0">
        <w:lastRenderedPageBreak/>
        <w:t>конкурентная процедура закупки</w:t>
      </w:r>
      <w:r w:rsidR="00CC71F0">
        <w:t xml:space="preserve"> была признана несостоявшейся и / </w:t>
      </w:r>
      <w:r w:rsidRPr="002801B0">
        <w:t>(или) ее проведение не привело к заключению договора;</w:t>
      </w:r>
    </w:p>
    <w:p w14:paraId="485299FC" w14:textId="77777777" w:rsidR="002801B0" w:rsidRPr="002801B0" w:rsidRDefault="002801B0" w:rsidP="006C2DB4">
      <w:pPr>
        <w:pStyle w:val="12"/>
        <w:ind w:left="0" w:firstLine="709"/>
      </w:pPr>
      <w:r w:rsidRPr="002801B0">
        <w:t>если при проведении закупки конкурентным методом была представлена только одна заявка, однако проведение новых процедур закупок нецелесообразно (например, исчерпаны лимиты времени на выполнение процедур закупок, проведение нового конкурса не приведет к изменению круга участников и появлению другого победителя), а предоставленная заявка приемлема;</w:t>
      </w:r>
    </w:p>
    <w:p w14:paraId="23EA384F" w14:textId="77777777" w:rsidR="002801B0" w:rsidRPr="002801B0" w:rsidRDefault="002801B0" w:rsidP="00CC71F0">
      <w:pPr>
        <w:pStyle w:val="12"/>
        <w:tabs>
          <w:tab w:val="left" w:pos="1701"/>
        </w:tabs>
        <w:ind w:left="0" w:firstLine="709"/>
      </w:pPr>
      <w:r w:rsidRPr="002801B0">
        <w:t>при закупке товаров, выполнение работ, оказании услуг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
    <w:p w14:paraId="6B7EE76B" w14:textId="77777777" w:rsidR="002801B0" w:rsidRPr="002801B0" w:rsidRDefault="002801B0" w:rsidP="00CC71F0">
      <w:pPr>
        <w:pStyle w:val="12"/>
        <w:tabs>
          <w:tab w:val="left" w:pos="1701"/>
        </w:tabs>
        <w:ind w:left="0" w:firstLine="709"/>
      </w:pPr>
      <w:bookmarkStart w:id="196" w:name="sub_585"/>
      <w:bookmarkEnd w:id="195"/>
      <w:r w:rsidRPr="002801B0">
        <w:t xml:space="preserve">поставки товаров, выполнение работ, оказание услуг относятся к сфере деятельности субъектов естественных монополий в соответствии с </w:t>
      </w:r>
      <w:hyperlink r:id="rId12" w:history="1">
        <w:r w:rsidRPr="002801B0">
          <w:t>Федеральным законом</w:t>
        </w:r>
      </w:hyperlink>
      <w:r w:rsidRPr="002801B0">
        <w:t xml:space="preserve"> от 17 августа 1995 года </w:t>
      </w:r>
      <w:r w:rsidR="005E4117">
        <w:t>№</w:t>
      </w:r>
      <w:r w:rsidRPr="002801B0">
        <w:t>147-ФЗ «О естественных монополиях»;</w:t>
      </w:r>
    </w:p>
    <w:p w14:paraId="7E80E0F7" w14:textId="109BE05A" w:rsidR="002801B0" w:rsidRPr="002801B0" w:rsidRDefault="002801B0" w:rsidP="00CC71F0">
      <w:pPr>
        <w:pStyle w:val="12"/>
        <w:tabs>
          <w:tab w:val="left" w:pos="1701"/>
        </w:tabs>
        <w:ind w:left="0" w:firstLine="709"/>
      </w:pPr>
      <w:bookmarkStart w:id="197" w:name="sub_586"/>
      <w:bookmarkEnd w:id="196"/>
      <w:r w:rsidRPr="002801B0">
        <w:t xml:space="preserve">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903972" w:rsidRPr="002801B0">
        <w:t>также</w:t>
      </w:r>
      <w:r w:rsidRPr="002801B0">
        <w:t xml:space="preserve"> иные услуги по регулируемым в соответствии с законодательством Российской Федерации ценам (тарифам);</w:t>
      </w:r>
    </w:p>
    <w:p w14:paraId="31434F8E" w14:textId="4D08F56C" w:rsidR="002801B0" w:rsidRPr="002801B0" w:rsidRDefault="00BE4636" w:rsidP="00CC71F0">
      <w:pPr>
        <w:pStyle w:val="12"/>
        <w:tabs>
          <w:tab w:val="left" w:pos="1701"/>
        </w:tabs>
        <w:ind w:left="0" w:firstLine="709"/>
      </w:pPr>
      <w:bookmarkStart w:id="198" w:name="sub_587"/>
      <w:bookmarkEnd w:id="197"/>
      <w:r>
        <w:t>Исключен</w:t>
      </w:r>
      <w:r w:rsidR="002801B0" w:rsidRPr="002801B0">
        <w:t>;</w:t>
      </w:r>
    </w:p>
    <w:p w14:paraId="7E4FBCBF" w14:textId="77777777" w:rsidR="002801B0" w:rsidRPr="002801B0" w:rsidRDefault="002801B0" w:rsidP="00CC71F0">
      <w:pPr>
        <w:pStyle w:val="12"/>
        <w:tabs>
          <w:tab w:val="left" w:pos="1701"/>
        </w:tabs>
        <w:ind w:left="0" w:firstLine="709"/>
      </w:pPr>
      <w:bookmarkStart w:id="199" w:name="sub_588"/>
      <w:bookmarkEnd w:id="198"/>
      <w:r w:rsidRPr="002801B0">
        <w:t>выполнения работ по мобилизационной подготовке в Российской Федерации;</w:t>
      </w:r>
    </w:p>
    <w:p w14:paraId="5408D423" w14:textId="77777777" w:rsidR="002801B0" w:rsidRPr="002801B0" w:rsidRDefault="002801B0" w:rsidP="00CC71F0">
      <w:pPr>
        <w:pStyle w:val="12"/>
        <w:tabs>
          <w:tab w:val="left" w:pos="1701"/>
        </w:tabs>
        <w:ind w:left="0" w:firstLine="709"/>
      </w:pPr>
      <w:bookmarkStart w:id="200" w:name="sub_589"/>
      <w:bookmarkEnd w:id="199"/>
      <w:r w:rsidRPr="002801B0">
        <w:t>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71BF1A27" w14:textId="77777777" w:rsidR="002801B0" w:rsidRPr="002801B0" w:rsidRDefault="002801B0" w:rsidP="00CC71F0">
      <w:pPr>
        <w:pStyle w:val="12"/>
        <w:tabs>
          <w:tab w:val="left" w:pos="1701"/>
        </w:tabs>
        <w:ind w:left="0" w:firstLine="709"/>
      </w:pPr>
      <w:bookmarkStart w:id="201" w:name="sub_5810"/>
      <w:bookmarkEnd w:id="200"/>
      <w:r w:rsidRPr="002801B0">
        <w:t>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4B5B4965" w14:textId="77777777" w:rsidR="002801B0" w:rsidRPr="002801B0" w:rsidRDefault="002801B0" w:rsidP="00CC71F0">
      <w:pPr>
        <w:pStyle w:val="12"/>
        <w:tabs>
          <w:tab w:val="left" w:pos="1701"/>
        </w:tabs>
        <w:ind w:left="0" w:firstLine="709"/>
      </w:pPr>
      <w:bookmarkStart w:id="202" w:name="sub_5811"/>
      <w:bookmarkEnd w:id="201"/>
      <w:r w:rsidRPr="002801B0">
        <w:t xml:space="preserve">закупки услуг, связанных с направлением работника в служебную командировку, а также с участием </w:t>
      </w:r>
      <w:proofErr w:type="spellStart"/>
      <w:r w:rsidR="00CC71F0">
        <w:t>оргвзносов</w:t>
      </w:r>
      <w:proofErr w:type="spellEnd"/>
      <w:r w:rsidR="00CC71F0">
        <w:t xml:space="preserve"> </w:t>
      </w:r>
      <w:r w:rsidRPr="002801B0">
        <w:t>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081B9205" w14:textId="77777777" w:rsidR="002801B0" w:rsidRPr="002801B0" w:rsidRDefault="002801B0" w:rsidP="00CC71F0">
      <w:pPr>
        <w:pStyle w:val="12"/>
        <w:tabs>
          <w:tab w:val="left" w:pos="1701"/>
        </w:tabs>
        <w:ind w:left="0" w:firstLine="709"/>
      </w:pPr>
      <w:bookmarkStart w:id="203" w:name="sub_5812"/>
      <w:bookmarkEnd w:id="202"/>
      <w:r w:rsidRPr="002801B0">
        <w:t>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24BD73A1" w14:textId="77777777" w:rsidR="002801B0" w:rsidRPr="002801B0" w:rsidRDefault="002801B0" w:rsidP="00CC71F0">
      <w:pPr>
        <w:pStyle w:val="12"/>
        <w:tabs>
          <w:tab w:val="left" w:pos="1701"/>
        </w:tabs>
        <w:ind w:left="0" w:firstLine="709"/>
      </w:pPr>
      <w:bookmarkStart w:id="204" w:name="sub_5813"/>
      <w:bookmarkEnd w:id="203"/>
      <w:r w:rsidRPr="002801B0">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14:paraId="1309A89B" w14:textId="77777777" w:rsidR="002801B0" w:rsidRPr="002801B0" w:rsidRDefault="002801B0" w:rsidP="00CC71F0">
      <w:pPr>
        <w:pStyle w:val="12"/>
        <w:tabs>
          <w:tab w:val="left" w:pos="1701"/>
        </w:tabs>
        <w:ind w:left="0" w:firstLine="709"/>
      </w:pPr>
      <w:bookmarkStart w:id="205" w:name="sub_5814"/>
      <w:bookmarkEnd w:id="204"/>
      <w:r w:rsidRPr="002801B0">
        <w:t>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(Примеры: распродажа;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7495EFDD" w14:textId="77777777" w:rsidR="002801B0" w:rsidRPr="002801B0" w:rsidRDefault="002801B0" w:rsidP="00CC71F0">
      <w:pPr>
        <w:pStyle w:val="12"/>
        <w:tabs>
          <w:tab w:val="left" w:pos="1701"/>
        </w:tabs>
        <w:ind w:left="0" w:firstLine="709"/>
      </w:pPr>
      <w:bookmarkStart w:id="206" w:name="sub_5815"/>
      <w:bookmarkEnd w:id="205"/>
      <w:r w:rsidRPr="002801B0">
        <w:t xml:space="preserve">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w:t>
      </w:r>
      <w:r w:rsidRPr="002801B0">
        <w:lastRenderedPageBreak/>
        <w:t>поставщиком, являющимся организатором такого мероприятия или уполномоченным организатором мероприятия;</w:t>
      </w:r>
    </w:p>
    <w:p w14:paraId="371FDBE9" w14:textId="77777777" w:rsidR="002801B0" w:rsidRPr="002801B0" w:rsidRDefault="002801B0" w:rsidP="00CC71F0">
      <w:pPr>
        <w:pStyle w:val="12"/>
        <w:tabs>
          <w:tab w:val="left" w:pos="1701"/>
        </w:tabs>
        <w:ind w:left="0" w:firstLine="709"/>
      </w:pPr>
      <w:bookmarkStart w:id="207" w:name="sub_5816"/>
      <w:bookmarkEnd w:id="206"/>
      <w:r w:rsidRPr="002801B0">
        <w:t>оплаты членских взносов и иных обязательных платежей на неконкурентной основе;</w:t>
      </w:r>
    </w:p>
    <w:p w14:paraId="5C443F67" w14:textId="77777777" w:rsidR="002801B0" w:rsidRPr="002801B0" w:rsidRDefault="002801B0" w:rsidP="00CC71F0">
      <w:pPr>
        <w:pStyle w:val="12"/>
        <w:tabs>
          <w:tab w:val="left" w:pos="1701"/>
        </w:tabs>
        <w:ind w:left="0" w:firstLine="709"/>
      </w:pPr>
      <w:bookmarkStart w:id="208" w:name="sub_5817"/>
      <w:bookmarkEnd w:id="207"/>
      <w:r w:rsidRPr="002801B0">
        <w:t xml:space="preserve">закупки услуг по </w:t>
      </w:r>
      <w:r w:rsidR="006E28E9">
        <w:t>приобретению</w:t>
      </w:r>
      <w:r w:rsidRPr="002801B0">
        <w:t xml:space="preserve">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14:paraId="41413061" w14:textId="77777777" w:rsidR="002801B0" w:rsidRPr="002801B0" w:rsidRDefault="002801B0" w:rsidP="00CC71F0">
      <w:pPr>
        <w:pStyle w:val="12"/>
        <w:tabs>
          <w:tab w:val="left" w:pos="1701"/>
        </w:tabs>
        <w:ind w:left="0" w:firstLine="709"/>
      </w:pPr>
      <w:bookmarkStart w:id="209" w:name="sub_5818"/>
      <w:bookmarkEnd w:id="208"/>
      <w:r w:rsidRPr="002801B0">
        <w:t xml:space="preserve">возникновение потребности в </w:t>
      </w:r>
      <w:r w:rsidR="00CC71F0">
        <w:t>организации</w:t>
      </w:r>
      <w:r w:rsidRPr="002801B0">
        <w:t xml:space="preserve"> культурно-масс</w:t>
      </w:r>
      <w:r w:rsidR="00CC71F0">
        <w:t xml:space="preserve">овых мероприятий, в том числе </w:t>
      </w:r>
      <w:r w:rsidRPr="002801B0">
        <w:t>театра, кинотеатра, концерта, представления, музея, выставки, спортивного мероприятия</w:t>
      </w:r>
      <w:r w:rsidR="00CC71F0">
        <w:t>.</w:t>
      </w:r>
    </w:p>
    <w:p w14:paraId="7CE9CA88" w14:textId="77777777" w:rsidR="002801B0" w:rsidRPr="002801B0" w:rsidRDefault="002801B0" w:rsidP="00CC71F0">
      <w:pPr>
        <w:pStyle w:val="12"/>
        <w:tabs>
          <w:tab w:val="left" w:pos="1701"/>
        </w:tabs>
        <w:ind w:left="0" w:firstLine="709"/>
      </w:pPr>
      <w:bookmarkStart w:id="210" w:name="sub_5819"/>
      <w:bookmarkEnd w:id="209"/>
      <w:r w:rsidRPr="002801B0">
        <w:t>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14:paraId="300BC6AF" w14:textId="77777777" w:rsidR="002801B0" w:rsidRPr="002801B0" w:rsidRDefault="002801B0" w:rsidP="00CC71F0">
      <w:pPr>
        <w:pStyle w:val="12"/>
        <w:tabs>
          <w:tab w:val="left" w:pos="1701"/>
        </w:tabs>
        <w:ind w:left="0" w:firstLine="709"/>
      </w:pPr>
      <w:bookmarkStart w:id="211" w:name="sub_5820"/>
      <w:bookmarkEnd w:id="210"/>
      <w:r w:rsidRPr="002801B0">
        <w:t xml:space="preserve">возникновение потребности в </w:t>
      </w:r>
      <w:r w:rsidR="00CC71F0">
        <w:t>(товарах, работах и услугах)</w:t>
      </w:r>
      <w:r w:rsidRPr="002801B0">
        <w:t xml:space="preserve">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14:paraId="4ED1E40A" w14:textId="77777777" w:rsidR="002801B0" w:rsidRPr="002801B0" w:rsidRDefault="002801B0" w:rsidP="00CC71F0">
      <w:pPr>
        <w:pStyle w:val="12"/>
        <w:tabs>
          <w:tab w:val="left" w:pos="1701"/>
        </w:tabs>
        <w:ind w:left="0" w:firstLine="709"/>
      </w:pPr>
      <w:bookmarkStart w:id="212" w:name="sub_5821"/>
      <w:bookmarkEnd w:id="211"/>
      <w:r w:rsidRPr="002801B0">
        <w:t>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652643E0" w14:textId="77777777" w:rsidR="002801B0" w:rsidRPr="002801B0" w:rsidRDefault="002801B0" w:rsidP="00CC71F0">
      <w:pPr>
        <w:pStyle w:val="12"/>
        <w:tabs>
          <w:tab w:val="left" w:pos="1701"/>
        </w:tabs>
        <w:ind w:left="0" w:firstLine="709"/>
      </w:pPr>
      <w:bookmarkStart w:id="213" w:name="sub_5822"/>
      <w:bookmarkEnd w:id="212"/>
      <w:r w:rsidRPr="002801B0">
        <w:t>заключения гражданско-правовых договоров о вы</w:t>
      </w:r>
      <w:r w:rsidR="002B39DF">
        <w:t>полнении работ, оказании услуг З</w:t>
      </w:r>
      <w:r w:rsidRPr="002801B0">
        <w:t>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0806C5F7" w14:textId="77777777" w:rsidR="002801B0" w:rsidRPr="002801B0" w:rsidRDefault="002801B0" w:rsidP="00CC71F0">
      <w:pPr>
        <w:pStyle w:val="12"/>
        <w:tabs>
          <w:tab w:val="left" w:pos="1701"/>
        </w:tabs>
        <w:ind w:left="0" w:firstLine="709"/>
      </w:pPr>
      <w:r w:rsidRPr="002801B0">
        <w:t>если возникла потребность в закупке продуктов питания для обеспечения питанием рабочих и служащих предприятия, в медицинском обеспечении</w:t>
      </w:r>
      <w:r w:rsidR="002B39DF">
        <w:t xml:space="preserve"> (периодический </w:t>
      </w:r>
      <w:proofErr w:type="spellStart"/>
      <w:r w:rsidR="002B39DF">
        <w:t>мед</w:t>
      </w:r>
      <w:proofErr w:type="gramStart"/>
      <w:r w:rsidR="002B39DF">
        <w:t>.о</w:t>
      </w:r>
      <w:proofErr w:type="gramEnd"/>
      <w:r w:rsidR="002B39DF">
        <w:t>смотр</w:t>
      </w:r>
      <w:proofErr w:type="spellEnd"/>
      <w:r w:rsidR="002B39DF">
        <w:t>)</w:t>
      </w:r>
      <w:r w:rsidRPr="002801B0">
        <w:t xml:space="preserve"> (в том числе услуг больниц, поликлиник, медицинской части, санатория, профилактория, реабилитационного центра);</w:t>
      </w:r>
    </w:p>
    <w:p w14:paraId="06E54331" w14:textId="77777777" w:rsidR="002801B0" w:rsidRPr="002801B0" w:rsidRDefault="002801B0" w:rsidP="00CC71F0">
      <w:pPr>
        <w:pStyle w:val="12"/>
        <w:tabs>
          <w:tab w:val="left" w:pos="1701"/>
        </w:tabs>
        <w:ind w:left="0" w:firstLine="709"/>
      </w:pPr>
      <w:r w:rsidRPr="002801B0">
        <w:t>если возникла потребность в закупке услуг, связанных с обеспечением представительских расходов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244F5398" w14:textId="77777777" w:rsidR="002801B0" w:rsidRPr="002801B0" w:rsidRDefault="00DD42EE" w:rsidP="00CC71F0">
      <w:pPr>
        <w:pStyle w:val="12"/>
        <w:tabs>
          <w:tab w:val="left" w:pos="1701"/>
        </w:tabs>
        <w:ind w:left="0" w:firstLine="709"/>
      </w:pPr>
      <w:r>
        <w:t>е</w:t>
      </w:r>
      <w:r w:rsidR="002801B0" w:rsidRPr="002801B0">
        <w:t>сли возникла потребность в закупке услуг по охране объектов Заказчика и физической защите работников Заказчика, товаров, работ и услуг по охране труда и технике безопасности;</w:t>
      </w:r>
    </w:p>
    <w:bookmarkEnd w:id="213"/>
    <w:p w14:paraId="1246A8D1" w14:textId="77777777" w:rsidR="002801B0" w:rsidRDefault="002801B0" w:rsidP="00CC71F0">
      <w:pPr>
        <w:pStyle w:val="12"/>
        <w:tabs>
          <w:tab w:val="left" w:pos="1701"/>
        </w:tabs>
        <w:ind w:left="0" w:firstLine="709"/>
      </w:pPr>
      <w:r w:rsidRPr="002801B0">
        <w:t>заключается договор с оператором электронной площадки.</w:t>
      </w:r>
    </w:p>
    <w:p w14:paraId="3BC70F0D" w14:textId="77777777" w:rsidR="00DD42EE" w:rsidRDefault="00D44364" w:rsidP="00CC71F0">
      <w:pPr>
        <w:pStyle w:val="12"/>
        <w:tabs>
          <w:tab w:val="left" w:pos="1701"/>
        </w:tabs>
        <w:ind w:left="0" w:firstLine="709"/>
      </w:pPr>
      <w:r>
        <w:t xml:space="preserve">заключается договор </w:t>
      </w:r>
      <w:r w:rsidR="002B39DF">
        <w:t xml:space="preserve">по </w:t>
      </w:r>
      <w:r w:rsidR="00DD42EE">
        <w:t>организации выступлений, концертов</w:t>
      </w:r>
      <w:r w:rsidR="00AE5BA2">
        <w:t xml:space="preserve"> и прочих зрелищных мероприятий;</w:t>
      </w:r>
    </w:p>
    <w:p w14:paraId="5E99373E" w14:textId="77777777" w:rsidR="00AE5BA2" w:rsidRPr="005A1B53" w:rsidRDefault="00AE5BA2" w:rsidP="00CC71F0">
      <w:pPr>
        <w:pStyle w:val="12"/>
        <w:tabs>
          <w:tab w:val="left" w:pos="1701"/>
        </w:tabs>
        <w:ind w:left="0" w:firstLine="709"/>
      </w:pPr>
      <w:r w:rsidRPr="00AE5BA2">
        <w:rPr>
          <w:rFonts w:eastAsia="MS Mincho"/>
        </w:rPr>
        <w:t>в случае закупок по договорам, заключаемым на основании рамочного (генерального) соглашения, при условии, что оно не противоречит требованиям антимонопольного законодательства, а также заключенного в соответствии с процедурами данного Положения;</w:t>
      </w:r>
    </w:p>
    <w:p w14:paraId="36E93757" w14:textId="77777777" w:rsidR="00AE5BA2" w:rsidRPr="00B15EAD" w:rsidRDefault="00AE5BA2" w:rsidP="00CC71F0">
      <w:pPr>
        <w:pStyle w:val="12"/>
        <w:tabs>
          <w:tab w:val="left" w:pos="1701"/>
        </w:tabs>
        <w:ind w:left="0" w:firstLine="709"/>
      </w:pPr>
      <w:r w:rsidRPr="00AE5BA2">
        <w:rPr>
          <w:rFonts w:eastAsia="MS Mincho"/>
        </w:rPr>
        <w:t>закупка товаров (работ, услуг) основывается на договоре, который обрел и не утратил юридической силы до даты у</w:t>
      </w:r>
      <w:r>
        <w:rPr>
          <w:rFonts w:eastAsia="MS Mincho"/>
        </w:rPr>
        <w:t>тверждения настоящего Положения.</w:t>
      </w:r>
    </w:p>
    <w:p w14:paraId="2BFCDB13" w14:textId="77777777" w:rsidR="003F2235" w:rsidRDefault="004D4B65" w:rsidP="00CC71F0">
      <w:pPr>
        <w:pStyle w:val="12"/>
        <w:tabs>
          <w:tab w:val="left" w:pos="1701"/>
        </w:tabs>
        <w:ind w:left="0" w:firstLine="709"/>
      </w:pPr>
      <w:r>
        <w:t>з</w:t>
      </w:r>
      <w:r w:rsidR="00030B29">
        <w:t>аключение агентских, посреднических, поручительских договоров</w:t>
      </w:r>
      <w:r>
        <w:t>;</w:t>
      </w:r>
    </w:p>
    <w:p w14:paraId="1E6D32E8" w14:textId="77777777" w:rsidR="00083741" w:rsidRDefault="0074509B" w:rsidP="00CC71F0">
      <w:pPr>
        <w:pStyle w:val="12"/>
        <w:tabs>
          <w:tab w:val="left" w:pos="1701"/>
        </w:tabs>
        <w:ind w:left="0" w:firstLine="709"/>
      </w:pPr>
      <w:r>
        <w:t>з</w:t>
      </w:r>
      <w:r w:rsidR="003F2235">
        <w:t>акупки товаров, работ, услуг для проведения общественных, городских праздников и различного рода мероприятий</w:t>
      </w:r>
      <w:r w:rsidR="00F11521">
        <w:t>.</w:t>
      </w:r>
    </w:p>
    <w:p w14:paraId="5E46C14D" w14:textId="77777777" w:rsidR="00083741" w:rsidRDefault="00083741" w:rsidP="00CC71F0">
      <w:pPr>
        <w:pStyle w:val="12"/>
        <w:tabs>
          <w:tab w:val="left" w:pos="1701"/>
        </w:tabs>
        <w:ind w:left="0" w:firstLine="709"/>
      </w:pPr>
      <w:r>
        <w:lastRenderedPageBreak/>
        <w:t>закупка технической документации или программного обеспечения в случае, если данная документация или программное обеспечение необходимо для функционирования ранее приобретенного оборудования и/или программного обеспечения</w:t>
      </w:r>
      <w:r w:rsidR="00DB0DB1">
        <w:t>.</w:t>
      </w:r>
    </w:p>
    <w:p w14:paraId="5B728AB3" w14:textId="77777777" w:rsidR="003F2235" w:rsidRPr="00711895" w:rsidRDefault="0074509B" w:rsidP="00CC71F0">
      <w:pPr>
        <w:pStyle w:val="12"/>
        <w:tabs>
          <w:tab w:val="left" w:pos="1701"/>
        </w:tabs>
        <w:ind w:left="0" w:firstLine="709"/>
      </w:pPr>
      <w:r>
        <w:t>закупка технического обслуживания зданий и сооружений</w:t>
      </w:r>
      <w:r w:rsidR="00C04ED8">
        <w:t xml:space="preserve">, </w:t>
      </w:r>
      <w:r w:rsidR="00C04ED8" w:rsidRPr="00C04ED8">
        <w:t xml:space="preserve">энергетических </w:t>
      </w:r>
      <w:r w:rsidR="00CF2AAB" w:rsidRPr="00C04ED8">
        <w:t>систем </w:t>
      </w:r>
      <w:r w:rsidR="00CF2AAB">
        <w:t>Заказчика;</w:t>
      </w:r>
    </w:p>
    <w:p w14:paraId="543FEC2A" w14:textId="77777777" w:rsidR="00711895" w:rsidRPr="005A1B53" w:rsidRDefault="00711895" w:rsidP="007E314B">
      <w:pPr>
        <w:pStyle w:val="12"/>
        <w:spacing w:before="0" w:after="0"/>
        <w:ind w:left="0" w:firstLine="709"/>
      </w:pPr>
      <w:r w:rsidRPr="00B931DC">
        <w:t>при закупке товаров и услуг, пере</w:t>
      </w:r>
      <w:r>
        <w:t>численных в приведенной таблице:</w:t>
      </w: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8363"/>
      </w:tblGrid>
      <w:tr w:rsidR="003F3263" w:rsidRPr="003F3263" w14:paraId="47923538" w14:textId="77777777" w:rsidTr="0086334D">
        <w:tc>
          <w:tcPr>
            <w:tcW w:w="1560" w:type="dxa"/>
          </w:tcPr>
          <w:p w14:paraId="3353D9C1" w14:textId="77777777" w:rsidR="00711895" w:rsidRPr="003F3263" w:rsidRDefault="00711895" w:rsidP="00BD475E">
            <w:pPr>
              <w:pStyle w:val="222"/>
              <w:spacing w:before="0" w:after="0"/>
              <w:contextualSpacing/>
              <w:outlineLvl w:val="9"/>
            </w:pPr>
            <w:r w:rsidRPr="003F3263">
              <w:t>Код по Общероссийскому классификатору продукции по видам экономической деятельности (ОКПД 2) ОК 034-2014 (КПЕС 2008)</w:t>
            </w:r>
          </w:p>
        </w:tc>
        <w:tc>
          <w:tcPr>
            <w:tcW w:w="8363" w:type="dxa"/>
          </w:tcPr>
          <w:p w14:paraId="32D59A6E" w14:textId="77777777" w:rsidR="00711895" w:rsidRPr="003F3263" w:rsidRDefault="00711895" w:rsidP="00BD475E">
            <w:pPr>
              <w:pStyle w:val="222"/>
              <w:spacing w:before="0" w:after="0"/>
              <w:contextualSpacing/>
              <w:outlineLvl w:val="9"/>
            </w:pPr>
            <w:r w:rsidRPr="003F3263">
              <w:t>Наименование</w:t>
            </w:r>
          </w:p>
        </w:tc>
      </w:tr>
      <w:tr w:rsidR="003F3263" w:rsidRPr="003F3263" w14:paraId="1C2A1852" w14:textId="77777777" w:rsidTr="0086334D">
        <w:tc>
          <w:tcPr>
            <w:tcW w:w="1560" w:type="dxa"/>
          </w:tcPr>
          <w:p w14:paraId="4F107537" w14:textId="77777777" w:rsidR="00711895" w:rsidRPr="003F3263" w:rsidRDefault="00711895" w:rsidP="00BD475E">
            <w:pPr>
              <w:pStyle w:val="222"/>
              <w:spacing w:before="0" w:after="0"/>
              <w:contextualSpacing/>
              <w:outlineLvl w:val="9"/>
            </w:pPr>
            <w:r w:rsidRPr="003F3263">
              <w:t>13.10.72.130</w:t>
            </w:r>
          </w:p>
        </w:tc>
        <w:tc>
          <w:tcPr>
            <w:tcW w:w="8363" w:type="dxa"/>
          </w:tcPr>
          <w:p w14:paraId="456DB0F2" w14:textId="77777777" w:rsidR="00711895" w:rsidRPr="003F3263" w:rsidRDefault="00711895" w:rsidP="00BD475E">
            <w:pPr>
              <w:pStyle w:val="222"/>
              <w:spacing w:before="0" w:after="0"/>
              <w:contextualSpacing/>
              <w:outlineLvl w:val="9"/>
            </w:pPr>
            <w:r w:rsidRPr="003F3263">
              <w:t>Пряжа бумажная</w:t>
            </w:r>
          </w:p>
        </w:tc>
      </w:tr>
      <w:tr w:rsidR="003F3263" w:rsidRPr="003F3263" w14:paraId="70D974F5" w14:textId="77777777" w:rsidTr="0086334D">
        <w:tc>
          <w:tcPr>
            <w:tcW w:w="1560" w:type="dxa"/>
          </w:tcPr>
          <w:p w14:paraId="15F3C48E" w14:textId="77777777" w:rsidR="00711895" w:rsidRPr="003F3263" w:rsidRDefault="00711895" w:rsidP="00BD475E">
            <w:pPr>
              <w:pStyle w:val="222"/>
              <w:spacing w:before="0" w:after="0"/>
              <w:contextualSpacing/>
              <w:outlineLvl w:val="9"/>
            </w:pPr>
            <w:r w:rsidRPr="003F3263">
              <w:t>13.94.12.190</w:t>
            </w:r>
          </w:p>
        </w:tc>
        <w:tc>
          <w:tcPr>
            <w:tcW w:w="8363" w:type="dxa"/>
          </w:tcPr>
          <w:p w14:paraId="43C828FE" w14:textId="77777777" w:rsidR="00711895" w:rsidRPr="003F3263" w:rsidRDefault="00711895" w:rsidP="00BD475E">
            <w:pPr>
              <w:pStyle w:val="222"/>
              <w:spacing w:before="0" w:after="0"/>
              <w:contextualSpacing/>
              <w:outlineLvl w:val="9"/>
            </w:pPr>
            <w:r w:rsidRPr="003F3263">
              <w:t>Шнуры, изделия канатные и веревочные, не включенные в другие группировки</w:t>
            </w:r>
          </w:p>
        </w:tc>
      </w:tr>
      <w:tr w:rsidR="003F3263" w:rsidRPr="003F3263" w14:paraId="52CE05DF" w14:textId="77777777" w:rsidTr="0086334D">
        <w:tc>
          <w:tcPr>
            <w:tcW w:w="1560" w:type="dxa"/>
          </w:tcPr>
          <w:p w14:paraId="6168CF4A" w14:textId="77777777" w:rsidR="00711895" w:rsidRPr="003F3263" w:rsidRDefault="00711895" w:rsidP="00BD475E">
            <w:pPr>
              <w:pStyle w:val="222"/>
              <w:spacing w:before="0" w:after="0"/>
              <w:contextualSpacing/>
              <w:outlineLvl w:val="9"/>
            </w:pPr>
            <w:r w:rsidRPr="003F3263">
              <w:t>14.12.30.170</w:t>
            </w:r>
          </w:p>
        </w:tc>
        <w:tc>
          <w:tcPr>
            <w:tcW w:w="8363" w:type="dxa"/>
          </w:tcPr>
          <w:p w14:paraId="0CE5467E" w14:textId="77777777" w:rsidR="00711895" w:rsidRPr="003F3263" w:rsidRDefault="00711895" w:rsidP="00BD475E">
            <w:pPr>
              <w:pStyle w:val="222"/>
              <w:spacing w:before="0" w:after="0"/>
              <w:contextualSpacing/>
              <w:outlineLvl w:val="9"/>
            </w:pPr>
            <w:r w:rsidRPr="003F3263">
              <w:t xml:space="preserve">Одежда для поддержания физической формы (противоперегрузочные, </w:t>
            </w:r>
            <w:proofErr w:type="spellStart"/>
            <w:r w:rsidRPr="003F3263">
              <w:t>профилактико</w:t>
            </w:r>
            <w:proofErr w:type="spellEnd"/>
            <w:r w:rsidRPr="003F3263">
              <w:t>-нагрузочные, профилактические костюмы) специальная</w:t>
            </w:r>
          </w:p>
        </w:tc>
      </w:tr>
      <w:tr w:rsidR="003F3263" w:rsidRPr="003F3263" w14:paraId="07EC42F3" w14:textId="77777777" w:rsidTr="0086334D">
        <w:tc>
          <w:tcPr>
            <w:tcW w:w="1560" w:type="dxa"/>
          </w:tcPr>
          <w:p w14:paraId="44C41B65" w14:textId="77777777" w:rsidR="00711895" w:rsidRPr="003F3263" w:rsidRDefault="00711895" w:rsidP="00BD475E">
            <w:pPr>
              <w:pStyle w:val="222"/>
              <w:spacing w:before="0" w:after="0"/>
              <w:contextualSpacing/>
              <w:outlineLvl w:val="9"/>
            </w:pPr>
            <w:r w:rsidRPr="003F3263">
              <w:t>16.24.1</w:t>
            </w:r>
          </w:p>
        </w:tc>
        <w:tc>
          <w:tcPr>
            <w:tcW w:w="8363" w:type="dxa"/>
          </w:tcPr>
          <w:p w14:paraId="325BD44C" w14:textId="77777777" w:rsidR="00711895" w:rsidRPr="003F3263" w:rsidRDefault="00711895" w:rsidP="00BD475E">
            <w:pPr>
              <w:pStyle w:val="222"/>
              <w:spacing w:before="0" w:after="0"/>
              <w:contextualSpacing/>
              <w:outlineLvl w:val="9"/>
            </w:pPr>
            <w:r w:rsidRPr="003F3263">
              <w:t>Тара деревянная</w:t>
            </w:r>
          </w:p>
        </w:tc>
      </w:tr>
      <w:tr w:rsidR="003F3263" w:rsidRPr="003F3263" w14:paraId="28AB9EE7" w14:textId="77777777" w:rsidTr="0086334D">
        <w:tc>
          <w:tcPr>
            <w:tcW w:w="1560" w:type="dxa"/>
          </w:tcPr>
          <w:p w14:paraId="0DD127DE" w14:textId="77777777" w:rsidR="00711895" w:rsidRPr="003F3263" w:rsidRDefault="00711895" w:rsidP="00BD475E">
            <w:pPr>
              <w:pStyle w:val="222"/>
              <w:spacing w:before="0" w:after="0"/>
              <w:contextualSpacing/>
              <w:outlineLvl w:val="9"/>
            </w:pPr>
            <w:r w:rsidRPr="003F3263">
              <w:t>17.1</w:t>
            </w:r>
          </w:p>
        </w:tc>
        <w:tc>
          <w:tcPr>
            <w:tcW w:w="8363" w:type="dxa"/>
          </w:tcPr>
          <w:p w14:paraId="2BF31CFB" w14:textId="77777777" w:rsidR="00711895" w:rsidRPr="003F3263" w:rsidRDefault="00711895" w:rsidP="00BD475E">
            <w:pPr>
              <w:pStyle w:val="222"/>
              <w:spacing w:before="0" w:after="0"/>
              <w:contextualSpacing/>
              <w:outlineLvl w:val="9"/>
            </w:pPr>
            <w:r w:rsidRPr="003F3263">
              <w:t>Целлюлоза, бумага и картон</w:t>
            </w:r>
          </w:p>
        </w:tc>
      </w:tr>
      <w:tr w:rsidR="003F3263" w:rsidRPr="003F3263" w14:paraId="2970DF91" w14:textId="77777777" w:rsidTr="0086334D">
        <w:tc>
          <w:tcPr>
            <w:tcW w:w="1560" w:type="dxa"/>
          </w:tcPr>
          <w:p w14:paraId="5AFBD5F7" w14:textId="77777777" w:rsidR="00711895" w:rsidRPr="003F3263" w:rsidRDefault="00711895" w:rsidP="00BD475E">
            <w:pPr>
              <w:pStyle w:val="222"/>
              <w:spacing w:before="0" w:after="0"/>
              <w:contextualSpacing/>
              <w:outlineLvl w:val="9"/>
            </w:pPr>
            <w:r w:rsidRPr="003F3263">
              <w:t>17.2</w:t>
            </w:r>
          </w:p>
        </w:tc>
        <w:tc>
          <w:tcPr>
            <w:tcW w:w="8363" w:type="dxa"/>
          </w:tcPr>
          <w:p w14:paraId="0A4C3A9A" w14:textId="77777777" w:rsidR="00711895" w:rsidRPr="003F3263" w:rsidRDefault="00711895" w:rsidP="00BD475E">
            <w:pPr>
              <w:pStyle w:val="222"/>
              <w:spacing w:before="0" w:after="0"/>
              <w:contextualSpacing/>
              <w:outlineLvl w:val="9"/>
            </w:pPr>
            <w:r w:rsidRPr="003F3263">
              <w:t>Изделия из бумаги и картона (кроме кода 17.23.13.191, 17.23.13.199)</w:t>
            </w:r>
          </w:p>
        </w:tc>
      </w:tr>
      <w:tr w:rsidR="003F3263" w:rsidRPr="003F3263" w14:paraId="21B38B57" w14:textId="77777777" w:rsidTr="0086334D">
        <w:tc>
          <w:tcPr>
            <w:tcW w:w="1560" w:type="dxa"/>
          </w:tcPr>
          <w:p w14:paraId="6A3D8B4D" w14:textId="77777777" w:rsidR="00711895" w:rsidRPr="003F3263" w:rsidRDefault="00711895" w:rsidP="00BD475E">
            <w:pPr>
              <w:pStyle w:val="222"/>
              <w:spacing w:before="0" w:after="0"/>
              <w:contextualSpacing/>
              <w:outlineLvl w:val="9"/>
            </w:pPr>
            <w:r w:rsidRPr="003F3263">
              <w:t>18.1</w:t>
            </w:r>
          </w:p>
        </w:tc>
        <w:tc>
          <w:tcPr>
            <w:tcW w:w="8363" w:type="dxa"/>
          </w:tcPr>
          <w:p w14:paraId="5615E9B4" w14:textId="77777777" w:rsidR="00711895" w:rsidRPr="003F3263" w:rsidRDefault="00711895" w:rsidP="00BD475E">
            <w:pPr>
              <w:pStyle w:val="222"/>
              <w:spacing w:before="0" w:after="0"/>
              <w:contextualSpacing/>
              <w:outlineLvl w:val="9"/>
            </w:pPr>
            <w:r w:rsidRPr="003F3263">
              <w:t>Услуги полиграфические и услуги, связанные с печатанием</w:t>
            </w:r>
          </w:p>
        </w:tc>
      </w:tr>
      <w:tr w:rsidR="003F3263" w:rsidRPr="003F3263" w14:paraId="5A419075" w14:textId="77777777" w:rsidTr="0086334D">
        <w:tc>
          <w:tcPr>
            <w:tcW w:w="1560" w:type="dxa"/>
          </w:tcPr>
          <w:p w14:paraId="7FF54020" w14:textId="77777777" w:rsidR="00711895" w:rsidRPr="003F3263" w:rsidRDefault="00711895" w:rsidP="00BD475E">
            <w:pPr>
              <w:pStyle w:val="222"/>
              <w:spacing w:before="0" w:after="0"/>
              <w:contextualSpacing/>
              <w:outlineLvl w:val="9"/>
            </w:pPr>
            <w:r w:rsidRPr="003F3263">
              <w:t>18.20</w:t>
            </w:r>
          </w:p>
        </w:tc>
        <w:tc>
          <w:tcPr>
            <w:tcW w:w="8363" w:type="dxa"/>
          </w:tcPr>
          <w:p w14:paraId="7EA9FC50" w14:textId="77777777" w:rsidR="00711895" w:rsidRPr="003F3263" w:rsidRDefault="00711895" w:rsidP="00BD475E">
            <w:pPr>
              <w:pStyle w:val="222"/>
              <w:spacing w:before="0" w:after="0"/>
              <w:contextualSpacing/>
              <w:outlineLvl w:val="9"/>
            </w:pPr>
            <w:r w:rsidRPr="003F3263">
              <w:t xml:space="preserve">Услуги по копированию </w:t>
            </w:r>
            <w:proofErr w:type="spellStart"/>
            <w:r w:rsidRPr="003F3263">
              <w:t>звуко</w:t>
            </w:r>
            <w:proofErr w:type="spellEnd"/>
            <w:r w:rsidRPr="003F3263">
              <w:t>- и видеозаписей, а также программных средств</w:t>
            </w:r>
          </w:p>
        </w:tc>
      </w:tr>
      <w:tr w:rsidR="003F3263" w:rsidRPr="003F3263" w14:paraId="4AA28749" w14:textId="77777777" w:rsidTr="0086334D">
        <w:tc>
          <w:tcPr>
            <w:tcW w:w="1560" w:type="dxa"/>
          </w:tcPr>
          <w:p w14:paraId="204FBB09" w14:textId="77777777" w:rsidR="00711895" w:rsidRPr="003F3263" w:rsidRDefault="00711895" w:rsidP="00BD475E">
            <w:pPr>
              <w:pStyle w:val="222"/>
              <w:spacing w:before="0" w:after="0"/>
              <w:contextualSpacing/>
              <w:outlineLvl w:val="9"/>
            </w:pPr>
            <w:r w:rsidRPr="003F3263">
              <w:t>21.20.24.120</w:t>
            </w:r>
          </w:p>
        </w:tc>
        <w:tc>
          <w:tcPr>
            <w:tcW w:w="8363" w:type="dxa"/>
          </w:tcPr>
          <w:p w14:paraId="2DC71CA4" w14:textId="77777777" w:rsidR="00711895" w:rsidRPr="003F3263" w:rsidRDefault="00711895" w:rsidP="00BD475E">
            <w:pPr>
              <w:pStyle w:val="222"/>
              <w:spacing w:before="0" w:after="0"/>
              <w:contextualSpacing/>
              <w:outlineLvl w:val="9"/>
            </w:pPr>
            <w:r w:rsidRPr="003F3263">
              <w:t>Кетгут и аналогичные материалы</w:t>
            </w:r>
          </w:p>
        </w:tc>
      </w:tr>
      <w:tr w:rsidR="003F3263" w:rsidRPr="003F3263" w14:paraId="2C43019F" w14:textId="77777777" w:rsidTr="0086334D">
        <w:tc>
          <w:tcPr>
            <w:tcW w:w="1560" w:type="dxa"/>
          </w:tcPr>
          <w:p w14:paraId="582CCED7" w14:textId="77777777" w:rsidR="00711895" w:rsidRPr="003F3263" w:rsidRDefault="00711895" w:rsidP="00BD475E">
            <w:pPr>
              <w:pStyle w:val="222"/>
              <w:spacing w:before="0" w:after="0"/>
              <w:contextualSpacing/>
              <w:outlineLvl w:val="9"/>
            </w:pPr>
            <w:r w:rsidRPr="003F3263">
              <w:t>21.20.24.130</w:t>
            </w:r>
          </w:p>
        </w:tc>
        <w:tc>
          <w:tcPr>
            <w:tcW w:w="8363" w:type="dxa"/>
          </w:tcPr>
          <w:p w14:paraId="4A07E758" w14:textId="77777777" w:rsidR="00711895" w:rsidRPr="003F3263" w:rsidRDefault="00711895" w:rsidP="00BD475E">
            <w:pPr>
              <w:pStyle w:val="222"/>
              <w:spacing w:before="0" w:after="0"/>
              <w:contextualSpacing/>
              <w:outlineLvl w:val="9"/>
            </w:pPr>
            <w:r w:rsidRPr="003F3263">
              <w:t>Бинты медицинские</w:t>
            </w:r>
          </w:p>
        </w:tc>
      </w:tr>
      <w:tr w:rsidR="003F3263" w:rsidRPr="003F3263" w14:paraId="31544E51" w14:textId="77777777" w:rsidTr="0086334D">
        <w:tc>
          <w:tcPr>
            <w:tcW w:w="1560" w:type="dxa"/>
          </w:tcPr>
          <w:p w14:paraId="21A204C2" w14:textId="77777777" w:rsidR="00711895" w:rsidRPr="003F3263" w:rsidRDefault="00711895" w:rsidP="00BD475E">
            <w:pPr>
              <w:pStyle w:val="222"/>
              <w:spacing w:before="0" w:after="0"/>
              <w:contextualSpacing/>
              <w:outlineLvl w:val="9"/>
            </w:pPr>
            <w:r w:rsidRPr="003F3263">
              <w:t>21.20.24.150</w:t>
            </w:r>
          </w:p>
        </w:tc>
        <w:tc>
          <w:tcPr>
            <w:tcW w:w="8363" w:type="dxa"/>
          </w:tcPr>
          <w:p w14:paraId="5F9D51B4" w14:textId="77777777" w:rsidR="00711895" w:rsidRPr="003F3263" w:rsidRDefault="00711895" w:rsidP="00BD475E">
            <w:pPr>
              <w:pStyle w:val="222"/>
              <w:spacing w:before="0" w:after="0"/>
              <w:contextualSpacing/>
              <w:outlineLvl w:val="9"/>
            </w:pPr>
            <w:r w:rsidRPr="003F3263">
              <w:t>Изделия медицинские ватно-марлевые</w:t>
            </w:r>
          </w:p>
        </w:tc>
      </w:tr>
      <w:tr w:rsidR="003F3263" w:rsidRPr="003F3263" w14:paraId="3FAC7ADF" w14:textId="77777777" w:rsidTr="0086334D">
        <w:tc>
          <w:tcPr>
            <w:tcW w:w="1560" w:type="dxa"/>
          </w:tcPr>
          <w:p w14:paraId="0A4D50CC" w14:textId="77777777" w:rsidR="00711895" w:rsidRPr="003F3263" w:rsidRDefault="00711895" w:rsidP="00BD475E">
            <w:pPr>
              <w:pStyle w:val="222"/>
              <w:spacing w:before="0" w:after="0"/>
              <w:contextualSpacing/>
              <w:outlineLvl w:val="9"/>
            </w:pPr>
            <w:r w:rsidRPr="003F3263">
              <w:t>21.20.24.160</w:t>
            </w:r>
          </w:p>
        </w:tc>
        <w:tc>
          <w:tcPr>
            <w:tcW w:w="8363" w:type="dxa"/>
          </w:tcPr>
          <w:p w14:paraId="53214DA4" w14:textId="77777777" w:rsidR="00711895" w:rsidRPr="003F3263" w:rsidRDefault="00711895" w:rsidP="00BD475E">
            <w:pPr>
              <w:pStyle w:val="222"/>
              <w:spacing w:before="0" w:after="0"/>
              <w:contextualSpacing/>
              <w:outlineLvl w:val="9"/>
            </w:pPr>
            <w:r w:rsidRPr="003F3263">
              <w:t>Материалы перевязочные и аналогичные изделия, пропитанные или покрытые лекарственными средствами</w:t>
            </w:r>
          </w:p>
        </w:tc>
      </w:tr>
      <w:tr w:rsidR="003F3263" w:rsidRPr="003F3263" w14:paraId="37215B0C" w14:textId="77777777" w:rsidTr="0086334D">
        <w:tc>
          <w:tcPr>
            <w:tcW w:w="1560" w:type="dxa"/>
          </w:tcPr>
          <w:p w14:paraId="56F2A53C" w14:textId="77777777" w:rsidR="00711895" w:rsidRPr="003F3263" w:rsidRDefault="00711895" w:rsidP="00BD475E">
            <w:pPr>
              <w:pStyle w:val="222"/>
              <w:spacing w:before="0" w:after="0"/>
              <w:contextualSpacing/>
              <w:outlineLvl w:val="9"/>
            </w:pPr>
            <w:r w:rsidRPr="003F3263">
              <w:t>22.19.60.111</w:t>
            </w:r>
          </w:p>
        </w:tc>
        <w:tc>
          <w:tcPr>
            <w:tcW w:w="8363" w:type="dxa"/>
          </w:tcPr>
          <w:p w14:paraId="35B9E20A" w14:textId="77777777" w:rsidR="00711895" w:rsidRPr="003F3263" w:rsidRDefault="00711895" w:rsidP="00BD475E">
            <w:pPr>
              <w:pStyle w:val="222"/>
              <w:spacing w:before="0" w:after="0"/>
              <w:contextualSpacing/>
              <w:outlineLvl w:val="9"/>
            </w:pPr>
            <w:r w:rsidRPr="003F3263">
              <w:t>Перчатки хирургические резиновые</w:t>
            </w:r>
          </w:p>
        </w:tc>
      </w:tr>
      <w:tr w:rsidR="003F3263" w:rsidRPr="003F3263" w14:paraId="3197E2DD" w14:textId="77777777" w:rsidTr="0086334D">
        <w:tc>
          <w:tcPr>
            <w:tcW w:w="1560" w:type="dxa"/>
          </w:tcPr>
          <w:p w14:paraId="15AEA4CB" w14:textId="77777777" w:rsidR="00711895" w:rsidRPr="003F3263" w:rsidRDefault="00711895" w:rsidP="00BD475E">
            <w:pPr>
              <w:pStyle w:val="222"/>
              <w:spacing w:before="0" w:after="0"/>
              <w:contextualSpacing/>
              <w:outlineLvl w:val="9"/>
            </w:pPr>
            <w:r w:rsidRPr="003F3263">
              <w:t>22.19.60.113</w:t>
            </w:r>
          </w:p>
        </w:tc>
        <w:tc>
          <w:tcPr>
            <w:tcW w:w="8363" w:type="dxa"/>
          </w:tcPr>
          <w:p w14:paraId="67F4B385" w14:textId="77777777" w:rsidR="00711895" w:rsidRPr="003F3263" w:rsidRDefault="00711895" w:rsidP="00BD475E">
            <w:pPr>
              <w:pStyle w:val="222"/>
              <w:spacing w:before="0" w:after="0"/>
              <w:contextualSpacing/>
              <w:outlineLvl w:val="9"/>
            </w:pPr>
            <w:r w:rsidRPr="003F3263">
              <w:t>Перчатки хирургические из каучукового латекса стерильные одноразовые</w:t>
            </w:r>
          </w:p>
        </w:tc>
      </w:tr>
      <w:tr w:rsidR="003F3263" w:rsidRPr="003F3263" w14:paraId="6959ECB5" w14:textId="77777777" w:rsidTr="0086334D">
        <w:tc>
          <w:tcPr>
            <w:tcW w:w="1560" w:type="dxa"/>
          </w:tcPr>
          <w:p w14:paraId="2AE70131" w14:textId="77777777" w:rsidR="00711895" w:rsidRPr="003F3263" w:rsidRDefault="00711895" w:rsidP="00BD475E">
            <w:pPr>
              <w:pStyle w:val="222"/>
              <w:spacing w:before="0" w:after="0"/>
              <w:contextualSpacing/>
              <w:outlineLvl w:val="9"/>
            </w:pPr>
            <w:r w:rsidRPr="003F3263">
              <w:t>22.19.71.110</w:t>
            </w:r>
          </w:p>
        </w:tc>
        <w:tc>
          <w:tcPr>
            <w:tcW w:w="8363" w:type="dxa"/>
          </w:tcPr>
          <w:p w14:paraId="7B258485" w14:textId="77777777" w:rsidR="00711895" w:rsidRPr="003F3263" w:rsidRDefault="00711895" w:rsidP="00BD475E">
            <w:pPr>
              <w:pStyle w:val="222"/>
              <w:spacing w:before="0" w:after="0"/>
              <w:contextualSpacing/>
              <w:outlineLvl w:val="9"/>
            </w:pPr>
            <w:r w:rsidRPr="003F3263">
              <w:t>Презервативы</w:t>
            </w:r>
          </w:p>
        </w:tc>
      </w:tr>
      <w:tr w:rsidR="003F3263" w:rsidRPr="003F3263" w14:paraId="3C5695AA" w14:textId="77777777" w:rsidTr="0086334D">
        <w:tc>
          <w:tcPr>
            <w:tcW w:w="1560" w:type="dxa"/>
          </w:tcPr>
          <w:p w14:paraId="39DAC87A" w14:textId="77777777" w:rsidR="00711895" w:rsidRPr="003F3263" w:rsidRDefault="00711895" w:rsidP="00BD475E">
            <w:pPr>
              <w:pStyle w:val="222"/>
              <w:spacing w:before="0" w:after="0"/>
              <w:contextualSpacing/>
              <w:outlineLvl w:val="9"/>
            </w:pPr>
            <w:r w:rsidRPr="003F3263">
              <w:t>22.19.71.120</w:t>
            </w:r>
          </w:p>
        </w:tc>
        <w:tc>
          <w:tcPr>
            <w:tcW w:w="8363" w:type="dxa"/>
          </w:tcPr>
          <w:p w14:paraId="1949B94E" w14:textId="77777777" w:rsidR="00711895" w:rsidRPr="003F3263" w:rsidRDefault="00711895" w:rsidP="00BD475E">
            <w:pPr>
              <w:pStyle w:val="222"/>
              <w:spacing w:before="0" w:after="0"/>
              <w:contextualSpacing/>
              <w:outlineLvl w:val="9"/>
            </w:pPr>
            <w:r w:rsidRPr="003F3263">
              <w:t>Соски различных типов (в том числе для бутылочек) и аналогичные изделия для детей</w:t>
            </w:r>
          </w:p>
        </w:tc>
      </w:tr>
      <w:tr w:rsidR="003F3263" w:rsidRPr="003F3263" w14:paraId="542B8F25" w14:textId="77777777" w:rsidTr="0086334D">
        <w:tc>
          <w:tcPr>
            <w:tcW w:w="1560" w:type="dxa"/>
          </w:tcPr>
          <w:p w14:paraId="60B87AAA" w14:textId="77777777" w:rsidR="00711895" w:rsidRPr="003F3263" w:rsidRDefault="00711895" w:rsidP="00BD475E">
            <w:pPr>
              <w:pStyle w:val="222"/>
              <w:spacing w:before="0" w:after="0"/>
              <w:contextualSpacing/>
              <w:outlineLvl w:val="9"/>
            </w:pPr>
            <w:r w:rsidRPr="003F3263">
              <w:t>22.19.71.190</w:t>
            </w:r>
          </w:p>
        </w:tc>
        <w:tc>
          <w:tcPr>
            <w:tcW w:w="8363" w:type="dxa"/>
          </w:tcPr>
          <w:p w14:paraId="2046B8C8" w14:textId="77777777" w:rsidR="00711895" w:rsidRPr="003F3263" w:rsidRDefault="00711895" w:rsidP="00BD475E">
            <w:pPr>
              <w:pStyle w:val="222"/>
              <w:spacing w:before="0" w:after="0"/>
              <w:contextualSpacing/>
              <w:outlineLvl w:val="9"/>
            </w:pPr>
            <w:r w:rsidRPr="003F3263">
              <w:t>Изделия из резины, кроме твердой резины (эбонита), гигиенические или фармацевтические прочие</w:t>
            </w:r>
          </w:p>
        </w:tc>
      </w:tr>
      <w:tr w:rsidR="003F3263" w:rsidRPr="003F3263" w14:paraId="5F196E12" w14:textId="77777777" w:rsidTr="0086334D">
        <w:tc>
          <w:tcPr>
            <w:tcW w:w="1560" w:type="dxa"/>
          </w:tcPr>
          <w:p w14:paraId="261F6B04" w14:textId="77777777" w:rsidR="00711895" w:rsidRPr="003F3263" w:rsidRDefault="00711895" w:rsidP="00BD475E">
            <w:pPr>
              <w:pStyle w:val="222"/>
              <w:spacing w:before="0" w:after="0"/>
              <w:contextualSpacing/>
              <w:outlineLvl w:val="9"/>
            </w:pPr>
            <w:r w:rsidRPr="003F3263">
              <w:lastRenderedPageBreak/>
              <w:t>23.13.11.114</w:t>
            </w:r>
          </w:p>
        </w:tc>
        <w:tc>
          <w:tcPr>
            <w:tcW w:w="8363" w:type="dxa"/>
          </w:tcPr>
          <w:p w14:paraId="1E593380" w14:textId="77777777" w:rsidR="00711895" w:rsidRPr="003F3263" w:rsidRDefault="00711895" w:rsidP="00BD475E">
            <w:pPr>
              <w:pStyle w:val="222"/>
              <w:spacing w:before="0" w:after="0"/>
              <w:contextualSpacing/>
              <w:outlineLvl w:val="9"/>
            </w:pPr>
            <w:r w:rsidRPr="003F3263">
              <w:t xml:space="preserve">Бутылки стеклянные для крови, </w:t>
            </w:r>
            <w:proofErr w:type="spellStart"/>
            <w:r w:rsidRPr="003F3263">
              <w:t>трансфузионных</w:t>
            </w:r>
            <w:proofErr w:type="spellEnd"/>
            <w:r w:rsidRPr="003F3263">
              <w:t xml:space="preserve"> и </w:t>
            </w:r>
            <w:proofErr w:type="spellStart"/>
            <w:r w:rsidRPr="003F3263">
              <w:t>инфузионных</w:t>
            </w:r>
            <w:proofErr w:type="spellEnd"/>
            <w:r w:rsidRPr="003F3263">
              <w:t xml:space="preserve"> препаратов</w:t>
            </w:r>
          </w:p>
        </w:tc>
      </w:tr>
      <w:tr w:rsidR="003F3263" w:rsidRPr="003F3263" w14:paraId="2A02E659" w14:textId="77777777" w:rsidTr="0086334D">
        <w:tc>
          <w:tcPr>
            <w:tcW w:w="1560" w:type="dxa"/>
          </w:tcPr>
          <w:p w14:paraId="6DA087B2" w14:textId="77777777" w:rsidR="00711895" w:rsidRPr="003F3263" w:rsidRDefault="00711895" w:rsidP="00BD475E">
            <w:pPr>
              <w:pStyle w:val="222"/>
              <w:spacing w:before="0" w:after="0"/>
              <w:contextualSpacing/>
              <w:outlineLvl w:val="9"/>
            </w:pPr>
            <w:r w:rsidRPr="003F3263">
              <w:t>23.13.11.123</w:t>
            </w:r>
          </w:p>
        </w:tc>
        <w:tc>
          <w:tcPr>
            <w:tcW w:w="8363" w:type="dxa"/>
          </w:tcPr>
          <w:p w14:paraId="4282ABBA" w14:textId="77777777" w:rsidR="00711895" w:rsidRPr="003F3263" w:rsidRDefault="00711895" w:rsidP="00BD475E">
            <w:pPr>
              <w:pStyle w:val="222"/>
              <w:spacing w:before="0" w:after="0"/>
              <w:contextualSpacing/>
              <w:outlineLvl w:val="9"/>
            </w:pPr>
            <w:r w:rsidRPr="003F3263">
              <w:t>Банки стеклянные для лекарственных средств</w:t>
            </w:r>
          </w:p>
        </w:tc>
      </w:tr>
      <w:tr w:rsidR="003F3263" w:rsidRPr="003F3263" w14:paraId="114AC35E" w14:textId="77777777" w:rsidTr="0086334D">
        <w:tc>
          <w:tcPr>
            <w:tcW w:w="1560" w:type="dxa"/>
          </w:tcPr>
          <w:p w14:paraId="4C4BADC3" w14:textId="77777777" w:rsidR="00711895" w:rsidRPr="003F3263" w:rsidRDefault="00711895" w:rsidP="00BD475E">
            <w:pPr>
              <w:pStyle w:val="222"/>
              <w:spacing w:before="0" w:after="0"/>
              <w:contextualSpacing/>
              <w:outlineLvl w:val="9"/>
            </w:pPr>
            <w:r w:rsidRPr="003F3263">
              <w:t>23.13.11.132</w:t>
            </w:r>
          </w:p>
        </w:tc>
        <w:tc>
          <w:tcPr>
            <w:tcW w:w="8363" w:type="dxa"/>
          </w:tcPr>
          <w:p w14:paraId="0E55EBFB" w14:textId="77777777" w:rsidR="00711895" w:rsidRPr="003F3263" w:rsidRDefault="00711895" w:rsidP="00BD475E">
            <w:pPr>
              <w:pStyle w:val="222"/>
              <w:spacing w:before="0" w:after="0"/>
              <w:contextualSpacing/>
              <w:outlineLvl w:val="9"/>
            </w:pPr>
            <w:r w:rsidRPr="003F3263">
              <w:t>Флаконы стеклянные для лекарственных средств</w:t>
            </w:r>
          </w:p>
        </w:tc>
      </w:tr>
      <w:tr w:rsidR="003F3263" w:rsidRPr="003F3263" w14:paraId="1D90173B" w14:textId="77777777" w:rsidTr="0086334D">
        <w:tc>
          <w:tcPr>
            <w:tcW w:w="1560" w:type="dxa"/>
          </w:tcPr>
          <w:p w14:paraId="7C35B60D" w14:textId="77777777" w:rsidR="00711895" w:rsidRPr="003F3263" w:rsidRDefault="00711895" w:rsidP="00BD475E">
            <w:pPr>
              <w:pStyle w:val="222"/>
              <w:spacing w:before="0" w:after="0"/>
              <w:contextualSpacing/>
              <w:outlineLvl w:val="9"/>
            </w:pPr>
            <w:r w:rsidRPr="003F3263">
              <w:t>23.13.13.130</w:t>
            </w:r>
          </w:p>
        </w:tc>
        <w:tc>
          <w:tcPr>
            <w:tcW w:w="8363" w:type="dxa"/>
          </w:tcPr>
          <w:p w14:paraId="339606D0" w14:textId="77777777" w:rsidR="00711895" w:rsidRPr="003F3263" w:rsidRDefault="00711895" w:rsidP="00BD475E">
            <w:pPr>
              <w:pStyle w:val="222"/>
              <w:spacing w:before="0" w:after="0"/>
              <w:contextualSpacing/>
              <w:outlineLvl w:val="9"/>
            </w:pPr>
            <w:r w:rsidRPr="003F3263">
              <w:t>Принадлежности канцелярские из стекла</w:t>
            </w:r>
          </w:p>
        </w:tc>
      </w:tr>
      <w:tr w:rsidR="003F3263" w:rsidRPr="003F3263" w14:paraId="6BF5E85F" w14:textId="77777777" w:rsidTr="0086334D">
        <w:tc>
          <w:tcPr>
            <w:tcW w:w="1560" w:type="dxa"/>
          </w:tcPr>
          <w:p w14:paraId="3BD7F8B8" w14:textId="77777777" w:rsidR="00711895" w:rsidRPr="003F3263" w:rsidRDefault="00711895" w:rsidP="00BD475E">
            <w:pPr>
              <w:pStyle w:val="222"/>
              <w:spacing w:before="0" w:after="0"/>
              <w:contextualSpacing/>
              <w:outlineLvl w:val="9"/>
            </w:pPr>
            <w:r w:rsidRPr="003F3263">
              <w:t>23.19.23.110</w:t>
            </w:r>
          </w:p>
        </w:tc>
        <w:tc>
          <w:tcPr>
            <w:tcW w:w="8363" w:type="dxa"/>
          </w:tcPr>
          <w:p w14:paraId="676D6CDA" w14:textId="77777777" w:rsidR="00711895" w:rsidRPr="003F3263" w:rsidRDefault="00711895" w:rsidP="00BD475E">
            <w:pPr>
              <w:pStyle w:val="222"/>
              <w:spacing w:before="0" w:after="0"/>
              <w:contextualSpacing/>
              <w:outlineLvl w:val="9"/>
            </w:pPr>
            <w:r w:rsidRPr="003F3263">
              <w:t>Посуда для лабораторных целей стеклянная</w:t>
            </w:r>
          </w:p>
        </w:tc>
      </w:tr>
      <w:tr w:rsidR="003F3263" w:rsidRPr="003F3263" w14:paraId="3AB7631A" w14:textId="77777777" w:rsidTr="0086334D">
        <w:tc>
          <w:tcPr>
            <w:tcW w:w="1560" w:type="dxa"/>
          </w:tcPr>
          <w:p w14:paraId="53E0640B" w14:textId="77777777" w:rsidR="00711895" w:rsidRPr="003F3263" w:rsidRDefault="00711895" w:rsidP="00BD475E">
            <w:pPr>
              <w:pStyle w:val="222"/>
              <w:spacing w:before="0" w:after="0"/>
              <w:contextualSpacing/>
              <w:outlineLvl w:val="9"/>
            </w:pPr>
            <w:r w:rsidRPr="003F3263">
              <w:t>23.19.23.120</w:t>
            </w:r>
          </w:p>
        </w:tc>
        <w:tc>
          <w:tcPr>
            <w:tcW w:w="8363" w:type="dxa"/>
          </w:tcPr>
          <w:p w14:paraId="626AEA9D" w14:textId="77777777" w:rsidR="00711895" w:rsidRPr="003F3263" w:rsidRDefault="00711895" w:rsidP="00BD475E">
            <w:pPr>
              <w:pStyle w:val="222"/>
              <w:spacing w:before="0" w:after="0"/>
              <w:contextualSpacing/>
              <w:outlineLvl w:val="9"/>
            </w:pPr>
            <w:r w:rsidRPr="003F3263">
              <w:t>Посуда для гигиенических или фармацевтических целей стеклянная</w:t>
            </w:r>
          </w:p>
        </w:tc>
      </w:tr>
      <w:tr w:rsidR="003F3263" w:rsidRPr="003F3263" w14:paraId="49861A95" w14:textId="77777777" w:rsidTr="0086334D">
        <w:tc>
          <w:tcPr>
            <w:tcW w:w="1560" w:type="dxa"/>
          </w:tcPr>
          <w:p w14:paraId="28619CA9" w14:textId="77777777" w:rsidR="00711895" w:rsidRPr="003F3263" w:rsidRDefault="00711895" w:rsidP="00BD475E">
            <w:pPr>
              <w:pStyle w:val="222"/>
              <w:spacing w:before="0" w:after="0"/>
              <w:contextualSpacing/>
              <w:outlineLvl w:val="9"/>
            </w:pPr>
            <w:r w:rsidRPr="003F3263">
              <w:t>23.19.23.130</w:t>
            </w:r>
          </w:p>
        </w:tc>
        <w:tc>
          <w:tcPr>
            <w:tcW w:w="8363" w:type="dxa"/>
          </w:tcPr>
          <w:p w14:paraId="43C3CC6C" w14:textId="77777777" w:rsidR="00711895" w:rsidRPr="003F3263" w:rsidRDefault="00711895" w:rsidP="00BD475E">
            <w:pPr>
              <w:pStyle w:val="222"/>
              <w:spacing w:before="0" w:after="0"/>
              <w:contextualSpacing/>
              <w:outlineLvl w:val="9"/>
            </w:pPr>
            <w:r w:rsidRPr="003F3263">
              <w:t>Ампулы из стекла</w:t>
            </w:r>
          </w:p>
        </w:tc>
      </w:tr>
      <w:tr w:rsidR="003F3263" w:rsidRPr="003F3263" w14:paraId="37AFF096" w14:textId="77777777" w:rsidTr="0086334D">
        <w:tc>
          <w:tcPr>
            <w:tcW w:w="1560" w:type="dxa"/>
          </w:tcPr>
          <w:p w14:paraId="38B6ADAE" w14:textId="77777777" w:rsidR="00711895" w:rsidRPr="003F3263" w:rsidRDefault="00711895" w:rsidP="00BD475E">
            <w:pPr>
              <w:pStyle w:val="222"/>
              <w:spacing w:before="0" w:after="0"/>
              <w:contextualSpacing/>
              <w:outlineLvl w:val="9"/>
            </w:pPr>
            <w:r w:rsidRPr="003F3263">
              <w:t>23.19.11.140</w:t>
            </w:r>
          </w:p>
        </w:tc>
        <w:tc>
          <w:tcPr>
            <w:tcW w:w="8363" w:type="dxa"/>
          </w:tcPr>
          <w:p w14:paraId="5331C719" w14:textId="77777777" w:rsidR="00711895" w:rsidRPr="003F3263" w:rsidRDefault="00711895" w:rsidP="00BD475E">
            <w:pPr>
              <w:pStyle w:val="222"/>
              <w:spacing w:before="0" w:after="0"/>
              <w:contextualSpacing/>
              <w:outlineLvl w:val="9"/>
            </w:pPr>
            <w:r w:rsidRPr="003F3263">
              <w:t>Трубки стеклянные необработанные</w:t>
            </w:r>
          </w:p>
        </w:tc>
      </w:tr>
      <w:tr w:rsidR="003F3263" w:rsidRPr="003F3263" w14:paraId="6F9201A0" w14:textId="77777777" w:rsidTr="0086334D">
        <w:tc>
          <w:tcPr>
            <w:tcW w:w="1560" w:type="dxa"/>
          </w:tcPr>
          <w:p w14:paraId="73AD708C" w14:textId="77777777" w:rsidR="00711895" w:rsidRPr="003F3263" w:rsidRDefault="00711895" w:rsidP="00BD475E">
            <w:pPr>
              <w:pStyle w:val="222"/>
              <w:spacing w:before="0" w:after="0"/>
              <w:contextualSpacing/>
              <w:outlineLvl w:val="9"/>
            </w:pPr>
            <w:r w:rsidRPr="003F3263">
              <w:t>25.11.23.119</w:t>
            </w:r>
          </w:p>
        </w:tc>
        <w:tc>
          <w:tcPr>
            <w:tcW w:w="8363" w:type="dxa"/>
          </w:tcPr>
          <w:p w14:paraId="5FC3A4B1" w14:textId="77777777" w:rsidR="00711895" w:rsidRPr="003F3263" w:rsidRDefault="00711895" w:rsidP="00BD475E">
            <w:pPr>
              <w:pStyle w:val="222"/>
              <w:spacing w:before="0" w:after="0"/>
              <w:contextualSpacing/>
              <w:outlineLvl w:val="9"/>
            </w:pPr>
            <w:r w:rsidRPr="003F3263">
              <w:t>Конструкции и детали конструкций из черных металлов прочие, не включенные в другие группировки</w:t>
            </w:r>
          </w:p>
        </w:tc>
      </w:tr>
      <w:tr w:rsidR="003F3263" w:rsidRPr="003F3263" w14:paraId="461D448B" w14:textId="77777777" w:rsidTr="0086334D">
        <w:tc>
          <w:tcPr>
            <w:tcW w:w="1560" w:type="dxa"/>
          </w:tcPr>
          <w:p w14:paraId="4F554379" w14:textId="77777777" w:rsidR="00711895" w:rsidRPr="003F3263" w:rsidRDefault="00711895" w:rsidP="00BD475E">
            <w:pPr>
              <w:pStyle w:val="222"/>
              <w:spacing w:before="0" w:after="0"/>
              <w:contextualSpacing/>
              <w:outlineLvl w:val="9"/>
            </w:pPr>
            <w:r w:rsidRPr="003F3263">
              <w:t>25.30.22.140</w:t>
            </w:r>
          </w:p>
        </w:tc>
        <w:tc>
          <w:tcPr>
            <w:tcW w:w="8363" w:type="dxa"/>
          </w:tcPr>
          <w:p w14:paraId="150A459D" w14:textId="77777777" w:rsidR="00711895" w:rsidRPr="003F3263" w:rsidRDefault="00711895" w:rsidP="00BD475E">
            <w:pPr>
              <w:pStyle w:val="222"/>
              <w:spacing w:before="0" w:after="0"/>
              <w:contextualSpacing/>
              <w:outlineLvl w:val="9"/>
            </w:pPr>
            <w:r w:rsidRPr="003F3263">
              <w:t>Оборудование эксплуатационное для ядерных реакторов</w:t>
            </w:r>
          </w:p>
        </w:tc>
      </w:tr>
      <w:tr w:rsidR="003F3263" w:rsidRPr="003F3263" w14:paraId="45FDEA4D" w14:textId="77777777" w:rsidTr="0086334D">
        <w:tc>
          <w:tcPr>
            <w:tcW w:w="1560" w:type="dxa"/>
          </w:tcPr>
          <w:p w14:paraId="6BDB5E49" w14:textId="77777777" w:rsidR="00711895" w:rsidRPr="003F3263" w:rsidRDefault="00711895" w:rsidP="00BD475E">
            <w:pPr>
              <w:pStyle w:val="222"/>
              <w:spacing w:before="0" w:after="0"/>
              <w:contextualSpacing/>
              <w:outlineLvl w:val="9"/>
            </w:pPr>
            <w:r w:rsidRPr="003F3263">
              <w:t>25.73</w:t>
            </w:r>
          </w:p>
        </w:tc>
        <w:tc>
          <w:tcPr>
            <w:tcW w:w="8363" w:type="dxa"/>
          </w:tcPr>
          <w:p w14:paraId="59BD15E5" w14:textId="77777777" w:rsidR="00711895" w:rsidRPr="003F3263" w:rsidRDefault="00711895" w:rsidP="00BD475E">
            <w:pPr>
              <w:pStyle w:val="222"/>
              <w:spacing w:before="0" w:after="0"/>
              <w:contextualSpacing/>
              <w:outlineLvl w:val="9"/>
            </w:pPr>
            <w:r w:rsidRPr="003F3263">
              <w:t>Инструмент</w:t>
            </w:r>
          </w:p>
        </w:tc>
      </w:tr>
      <w:tr w:rsidR="003F3263" w:rsidRPr="003F3263" w14:paraId="3A8F09AD" w14:textId="77777777" w:rsidTr="0086334D">
        <w:tc>
          <w:tcPr>
            <w:tcW w:w="1560" w:type="dxa"/>
          </w:tcPr>
          <w:p w14:paraId="39126C55" w14:textId="77777777" w:rsidR="00711895" w:rsidRPr="003F3263" w:rsidRDefault="00711895" w:rsidP="00BD475E">
            <w:pPr>
              <w:pStyle w:val="222"/>
              <w:spacing w:before="0" w:after="0"/>
              <w:contextualSpacing/>
              <w:outlineLvl w:val="9"/>
            </w:pPr>
            <w:r w:rsidRPr="003F3263">
              <w:t>25.92</w:t>
            </w:r>
          </w:p>
        </w:tc>
        <w:tc>
          <w:tcPr>
            <w:tcW w:w="8363" w:type="dxa"/>
          </w:tcPr>
          <w:p w14:paraId="12D2C2FC" w14:textId="77777777" w:rsidR="00711895" w:rsidRPr="003F3263" w:rsidRDefault="00711895" w:rsidP="00BD475E">
            <w:pPr>
              <w:pStyle w:val="222"/>
              <w:spacing w:before="0" w:after="0"/>
              <w:contextualSpacing/>
              <w:outlineLvl w:val="9"/>
            </w:pPr>
            <w:r w:rsidRPr="003F3263">
              <w:t>Тара металлическая легкая</w:t>
            </w:r>
          </w:p>
        </w:tc>
      </w:tr>
      <w:tr w:rsidR="003F3263" w:rsidRPr="003F3263" w14:paraId="5449B36D" w14:textId="77777777" w:rsidTr="0086334D">
        <w:tc>
          <w:tcPr>
            <w:tcW w:w="1560" w:type="dxa"/>
          </w:tcPr>
          <w:p w14:paraId="1C72FA4E" w14:textId="77777777" w:rsidR="00711895" w:rsidRPr="003F3263" w:rsidRDefault="00711895" w:rsidP="00BD475E">
            <w:pPr>
              <w:pStyle w:val="222"/>
              <w:spacing w:before="0" w:after="0"/>
              <w:contextualSpacing/>
              <w:outlineLvl w:val="9"/>
            </w:pPr>
            <w:r w:rsidRPr="003F3263">
              <w:t>25.93.14.130</w:t>
            </w:r>
          </w:p>
        </w:tc>
        <w:tc>
          <w:tcPr>
            <w:tcW w:w="8363" w:type="dxa"/>
          </w:tcPr>
          <w:p w14:paraId="01F94E9E" w14:textId="77777777" w:rsidR="00711895" w:rsidRPr="003F3263" w:rsidRDefault="00711895" w:rsidP="00BD475E">
            <w:pPr>
              <w:pStyle w:val="222"/>
              <w:spacing w:before="0" w:after="0"/>
              <w:contextualSpacing/>
              <w:outlineLvl w:val="9"/>
            </w:pPr>
            <w:r w:rsidRPr="003F3263">
              <w:t>Кнопки чертежные</w:t>
            </w:r>
          </w:p>
        </w:tc>
      </w:tr>
      <w:tr w:rsidR="003F3263" w:rsidRPr="003F3263" w14:paraId="38D8DCF2" w14:textId="77777777" w:rsidTr="0086334D">
        <w:tc>
          <w:tcPr>
            <w:tcW w:w="1560" w:type="dxa"/>
          </w:tcPr>
          <w:p w14:paraId="2A754700" w14:textId="77777777" w:rsidR="00711895" w:rsidRPr="003F3263" w:rsidRDefault="00711895" w:rsidP="00BD475E">
            <w:pPr>
              <w:pStyle w:val="222"/>
              <w:spacing w:before="0" w:after="0"/>
              <w:contextualSpacing/>
              <w:outlineLvl w:val="9"/>
            </w:pPr>
            <w:r w:rsidRPr="003F3263">
              <w:t>25.94.11.110</w:t>
            </w:r>
          </w:p>
        </w:tc>
        <w:tc>
          <w:tcPr>
            <w:tcW w:w="8363" w:type="dxa"/>
          </w:tcPr>
          <w:p w14:paraId="703192C7" w14:textId="77777777" w:rsidR="00711895" w:rsidRPr="003F3263" w:rsidRDefault="00711895" w:rsidP="00BD475E">
            <w:pPr>
              <w:pStyle w:val="222"/>
              <w:spacing w:before="0" w:after="0"/>
              <w:contextualSpacing/>
              <w:outlineLvl w:val="9"/>
            </w:pPr>
            <w:r w:rsidRPr="003F3263">
              <w:t>Болты и винты из черных металлов</w:t>
            </w:r>
          </w:p>
        </w:tc>
      </w:tr>
      <w:tr w:rsidR="003F3263" w:rsidRPr="003F3263" w14:paraId="116A0D31" w14:textId="77777777" w:rsidTr="0086334D">
        <w:tc>
          <w:tcPr>
            <w:tcW w:w="1560" w:type="dxa"/>
          </w:tcPr>
          <w:p w14:paraId="72A1051B" w14:textId="77777777" w:rsidR="00711895" w:rsidRPr="003F3263" w:rsidRDefault="00711895" w:rsidP="00BD475E">
            <w:pPr>
              <w:pStyle w:val="222"/>
              <w:spacing w:before="0" w:after="0"/>
              <w:contextualSpacing/>
              <w:outlineLvl w:val="9"/>
            </w:pPr>
            <w:r w:rsidRPr="003F3263">
              <w:t>25.94.12.190</w:t>
            </w:r>
          </w:p>
        </w:tc>
        <w:tc>
          <w:tcPr>
            <w:tcW w:w="8363" w:type="dxa"/>
          </w:tcPr>
          <w:p w14:paraId="264DCACE" w14:textId="77777777" w:rsidR="00711895" w:rsidRPr="003F3263" w:rsidRDefault="00711895" w:rsidP="00BD475E">
            <w:pPr>
              <w:pStyle w:val="222"/>
              <w:spacing w:before="0" w:after="0"/>
              <w:contextualSpacing/>
              <w:outlineLvl w:val="9"/>
            </w:pPr>
            <w:r w:rsidRPr="003F3263">
              <w:t xml:space="preserve">Изделия крепежные </w:t>
            </w:r>
            <w:proofErr w:type="spellStart"/>
            <w:r w:rsidRPr="003F3263">
              <w:t>нерезьбовые</w:t>
            </w:r>
            <w:proofErr w:type="spellEnd"/>
            <w:r w:rsidRPr="003F3263">
              <w:t xml:space="preserve"> из черных металлов прочие, не включенные в другие группировки</w:t>
            </w:r>
          </w:p>
        </w:tc>
      </w:tr>
      <w:tr w:rsidR="003F3263" w:rsidRPr="003F3263" w14:paraId="5905847B" w14:textId="77777777" w:rsidTr="0086334D">
        <w:tc>
          <w:tcPr>
            <w:tcW w:w="1560" w:type="dxa"/>
          </w:tcPr>
          <w:p w14:paraId="2C88C7CD" w14:textId="77777777" w:rsidR="00711895" w:rsidRPr="003F3263" w:rsidRDefault="00711895" w:rsidP="00BD475E">
            <w:pPr>
              <w:pStyle w:val="222"/>
              <w:spacing w:before="0" w:after="0"/>
              <w:contextualSpacing/>
              <w:outlineLvl w:val="9"/>
            </w:pPr>
            <w:r w:rsidRPr="003F3263">
              <w:t>25.99.22</w:t>
            </w:r>
          </w:p>
        </w:tc>
        <w:tc>
          <w:tcPr>
            <w:tcW w:w="8363" w:type="dxa"/>
          </w:tcPr>
          <w:p w14:paraId="1665C364" w14:textId="77777777" w:rsidR="00711895" w:rsidRPr="003F3263" w:rsidRDefault="00711895" w:rsidP="00BD475E">
            <w:pPr>
              <w:pStyle w:val="222"/>
              <w:spacing w:before="0" w:after="0"/>
              <w:contextualSpacing/>
              <w:outlineLvl w:val="9"/>
            </w:pPr>
            <w:r w:rsidRPr="003F3263">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3F3263" w:rsidRPr="003F3263" w14:paraId="42261757" w14:textId="77777777" w:rsidTr="0086334D">
        <w:tc>
          <w:tcPr>
            <w:tcW w:w="1560" w:type="dxa"/>
          </w:tcPr>
          <w:p w14:paraId="43B84284" w14:textId="77777777" w:rsidR="00711895" w:rsidRPr="003F3263" w:rsidRDefault="00711895" w:rsidP="00BD475E">
            <w:pPr>
              <w:pStyle w:val="222"/>
              <w:spacing w:before="0" w:after="0"/>
              <w:contextualSpacing/>
              <w:outlineLvl w:val="9"/>
            </w:pPr>
            <w:r w:rsidRPr="003F3263">
              <w:t>25.99.23.000</w:t>
            </w:r>
          </w:p>
        </w:tc>
        <w:tc>
          <w:tcPr>
            <w:tcW w:w="8363" w:type="dxa"/>
          </w:tcPr>
          <w:p w14:paraId="0EDCA802" w14:textId="77777777" w:rsidR="00711895" w:rsidRPr="003F3263" w:rsidRDefault="00711895" w:rsidP="00BD475E">
            <w:pPr>
              <w:pStyle w:val="222"/>
              <w:spacing w:before="0" w:after="0"/>
              <w:contextualSpacing/>
              <w:outlineLvl w:val="9"/>
            </w:pPr>
            <w:r w:rsidRPr="003F3263">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3F3263" w:rsidRPr="003F3263" w14:paraId="24674D94" w14:textId="77777777" w:rsidTr="0086334D">
        <w:tc>
          <w:tcPr>
            <w:tcW w:w="1560" w:type="dxa"/>
          </w:tcPr>
          <w:p w14:paraId="4A5A2A70" w14:textId="77777777" w:rsidR="00711895" w:rsidRPr="003F3263" w:rsidRDefault="00711895" w:rsidP="00BD475E">
            <w:pPr>
              <w:pStyle w:val="222"/>
              <w:spacing w:before="0" w:after="0"/>
              <w:contextualSpacing/>
              <w:outlineLvl w:val="9"/>
            </w:pPr>
            <w:r w:rsidRPr="003F3263">
              <w:t>25.99.29.110</w:t>
            </w:r>
          </w:p>
        </w:tc>
        <w:tc>
          <w:tcPr>
            <w:tcW w:w="8363" w:type="dxa"/>
          </w:tcPr>
          <w:p w14:paraId="001AEF9F" w14:textId="77777777" w:rsidR="00711895" w:rsidRPr="003F3263" w:rsidRDefault="00711895" w:rsidP="00BD475E">
            <w:pPr>
              <w:pStyle w:val="222"/>
              <w:spacing w:before="0" w:after="0"/>
              <w:contextualSpacing/>
              <w:outlineLvl w:val="9"/>
            </w:pPr>
            <w:r w:rsidRPr="003F3263">
              <w:t>Магниты металлические постоянные</w:t>
            </w:r>
          </w:p>
        </w:tc>
      </w:tr>
      <w:tr w:rsidR="003F3263" w:rsidRPr="003F3263" w14:paraId="5BBF9BB1" w14:textId="77777777" w:rsidTr="0086334D">
        <w:tc>
          <w:tcPr>
            <w:tcW w:w="1560" w:type="dxa"/>
          </w:tcPr>
          <w:p w14:paraId="2A17DDB1" w14:textId="77777777" w:rsidR="00711895" w:rsidRPr="003F3263" w:rsidRDefault="00711895" w:rsidP="00BD475E">
            <w:pPr>
              <w:pStyle w:val="222"/>
              <w:spacing w:before="0" w:after="0"/>
              <w:contextualSpacing/>
              <w:outlineLvl w:val="9"/>
            </w:pPr>
            <w:r w:rsidRPr="003F3263">
              <w:t>25.99.29.190</w:t>
            </w:r>
          </w:p>
        </w:tc>
        <w:tc>
          <w:tcPr>
            <w:tcW w:w="8363" w:type="dxa"/>
          </w:tcPr>
          <w:p w14:paraId="70A096A1" w14:textId="77777777" w:rsidR="00711895" w:rsidRPr="003F3263" w:rsidRDefault="00711895" w:rsidP="00BD475E">
            <w:pPr>
              <w:pStyle w:val="222"/>
              <w:spacing w:before="0" w:after="0"/>
              <w:contextualSpacing/>
              <w:outlineLvl w:val="9"/>
            </w:pPr>
            <w:r w:rsidRPr="003F3263">
              <w:t>Изделия прочие из недрагоценных металлов, не включенные в другие группировки</w:t>
            </w:r>
          </w:p>
        </w:tc>
      </w:tr>
      <w:tr w:rsidR="003F3263" w:rsidRPr="003F3263" w14:paraId="57227ED6" w14:textId="77777777" w:rsidTr="0086334D">
        <w:tc>
          <w:tcPr>
            <w:tcW w:w="1560" w:type="dxa"/>
          </w:tcPr>
          <w:p w14:paraId="60C4C338" w14:textId="77777777" w:rsidR="00711895" w:rsidRPr="003F3263" w:rsidRDefault="00711895" w:rsidP="00BD475E">
            <w:pPr>
              <w:pStyle w:val="222"/>
              <w:spacing w:before="0" w:after="0"/>
              <w:contextualSpacing/>
              <w:outlineLvl w:val="9"/>
            </w:pPr>
            <w:r w:rsidRPr="003F3263">
              <w:t>26</w:t>
            </w:r>
          </w:p>
        </w:tc>
        <w:tc>
          <w:tcPr>
            <w:tcW w:w="8363" w:type="dxa"/>
          </w:tcPr>
          <w:p w14:paraId="77822716" w14:textId="77777777" w:rsidR="00711895" w:rsidRPr="003F3263" w:rsidRDefault="00711895" w:rsidP="00BD475E">
            <w:pPr>
              <w:pStyle w:val="222"/>
              <w:spacing w:before="0" w:after="0"/>
              <w:contextualSpacing/>
              <w:outlineLvl w:val="9"/>
            </w:pPr>
            <w:r w:rsidRPr="003F3263">
              <w:t>Оборудование компьютерное, электронное и оптическое (кроме кодов 26.20.14.000, 26.70.11, 26.70.2)</w:t>
            </w:r>
          </w:p>
        </w:tc>
      </w:tr>
      <w:tr w:rsidR="003F3263" w:rsidRPr="003F3263" w14:paraId="4BDCFE26" w14:textId="77777777" w:rsidTr="0086334D">
        <w:tc>
          <w:tcPr>
            <w:tcW w:w="1560" w:type="dxa"/>
          </w:tcPr>
          <w:p w14:paraId="6168BDB8" w14:textId="77777777" w:rsidR="00711895" w:rsidRPr="003F3263" w:rsidRDefault="00711895" w:rsidP="00BD475E">
            <w:pPr>
              <w:pStyle w:val="222"/>
              <w:spacing w:before="0" w:after="0"/>
              <w:contextualSpacing/>
              <w:outlineLvl w:val="9"/>
            </w:pPr>
            <w:r w:rsidRPr="003F3263">
              <w:t>27.11.42.000</w:t>
            </w:r>
          </w:p>
        </w:tc>
        <w:tc>
          <w:tcPr>
            <w:tcW w:w="8363" w:type="dxa"/>
          </w:tcPr>
          <w:p w14:paraId="0A431DDB" w14:textId="77777777" w:rsidR="00711895" w:rsidRPr="003F3263" w:rsidRDefault="00711895" w:rsidP="00BD475E">
            <w:pPr>
              <w:pStyle w:val="222"/>
              <w:spacing w:before="0" w:after="0"/>
              <w:contextualSpacing/>
              <w:outlineLvl w:val="9"/>
            </w:pPr>
            <w:r w:rsidRPr="003F3263">
              <w:t xml:space="preserve">Трансформаторы прочие мощностью не более 16 </w:t>
            </w:r>
            <w:proofErr w:type="spellStart"/>
            <w:r w:rsidRPr="003F3263">
              <w:t>кВА</w:t>
            </w:r>
            <w:proofErr w:type="spellEnd"/>
          </w:p>
        </w:tc>
      </w:tr>
      <w:tr w:rsidR="003F3263" w:rsidRPr="003F3263" w14:paraId="46AE1EDD" w14:textId="77777777" w:rsidTr="0086334D">
        <w:tc>
          <w:tcPr>
            <w:tcW w:w="1560" w:type="dxa"/>
          </w:tcPr>
          <w:p w14:paraId="780EDC5B" w14:textId="77777777" w:rsidR="00711895" w:rsidRPr="003F3263" w:rsidRDefault="00711895" w:rsidP="00BD475E">
            <w:pPr>
              <w:pStyle w:val="222"/>
              <w:spacing w:before="0" w:after="0"/>
              <w:contextualSpacing/>
              <w:outlineLvl w:val="9"/>
            </w:pPr>
            <w:r w:rsidRPr="003F3263">
              <w:t>27.11.50.130</w:t>
            </w:r>
          </w:p>
        </w:tc>
        <w:tc>
          <w:tcPr>
            <w:tcW w:w="8363" w:type="dxa"/>
          </w:tcPr>
          <w:p w14:paraId="6D28861E" w14:textId="77777777" w:rsidR="00711895" w:rsidRPr="003F3263" w:rsidRDefault="00711895" w:rsidP="00BD475E">
            <w:pPr>
              <w:pStyle w:val="222"/>
              <w:spacing w:before="0" w:after="0"/>
              <w:contextualSpacing/>
              <w:outlineLvl w:val="9"/>
            </w:pPr>
            <w:r w:rsidRPr="003F3263">
              <w:t>Катушки индуктивности прочие</w:t>
            </w:r>
          </w:p>
        </w:tc>
      </w:tr>
      <w:tr w:rsidR="003F3263" w:rsidRPr="003F3263" w14:paraId="2AE15079" w14:textId="77777777" w:rsidTr="0086334D">
        <w:tc>
          <w:tcPr>
            <w:tcW w:w="1560" w:type="dxa"/>
          </w:tcPr>
          <w:p w14:paraId="20E2E8C4" w14:textId="77777777" w:rsidR="00711895" w:rsidRPr="003F3263" w:rsidRDefault="00711895" w:rsidP="00BD475E">
            <w:pPr>
              <w:pStyle w:val="222"/>
              <w:spacing w:before="0" w:after="0"/>
              <w:contextualSpacing/>
              <w:outlineLvl w:val="9"/>
            </w:pPr>
            <w:r w:rsidRPr="003F3263">
              <w:t>27.12.21.000</w:t>
            </w:r>
          </w:p>
        </w:tc>
        <w:tc>
          <w:tcPr>
            <w:tcW w:w="8363" w:type="dxa"/>
          </w:tcPr>
          <w:p w14:paraId="3C0870EF" w14:textId="77777777" w:rsidR="00711895" w:rsidRPr="003F3263" w:rsidRDefault="00711895" w:rsidP="00BD475E">
            <w:pPr>
              <w:pStyle w:val="222"/>
              <w:spacing w:before="0" w:after="0"/>
              <w:contextualSpacing/>
              <w:outlineLvl w:val="9"/>
            </w:pPr>
            <w:r w:rsidRPr="003F3263">
              <w:t xml:space="preserve">Предохранители плавкие на напряжение не более 1 </w:t>
            </w:r>
            <w:proofErr w:type="spellStart"/>
            <w:r w:rsidRPr="003F3263">
              <w:t>кВ</w:t>
            </w:r>
            <w:proofErr w:type="spellEnd"/>
          </w:p>
        </w:tc>
      </w:tr>
      <w:tr w:rsidR="003F3263" w:rsidRPr="003F3263" w14:paraId="2CFC3559" w14:textId="77777777" w:rsidTr="0086334D">
        <w:tc>
          <w:tcPr>
            <w:tcW w:w="1560" w:type="dxa"/>
          </w:tcPr>
          <w:p w14:paraId="20D90F05" w14:textId="77777777" w:rsidR="00711895" w:rsidRPr="003F3263" w:rsidRDefault="00711895" w:rsidP="00BD475E">
            <w:pPr>
              <w:pStyle w:val="222"/>
              <w:spacing w:before="0" w:after="0"/>
              <w:contextualSpacing/>
              <w:outlineLvl w:val="9"/>
            </w:pPr>
            <w:r w:rsidRPr="003F3263">
              <w:t>27.12.24</w:t>
            </w:r>
          </w:p>
        </w:tc>
        <w:tc>
          <w:tcPr>
            <w:tcW w:w="8363" w:type="dxa"/>
          </w:tcPr>
          <w:p w14:paraId="4221FD38" w14:textId="77777777" w:rsidR="00711895" w:rsidRPr="003F3263" w:rsidRDefault="00711895" w:rsidP="00BD475E">
            <w:pPr>
              <w:pStyle w:val="222"/>
              <w:spacing w:before="0" w:after="0"/>
              <w:contextualSpacing/>
              <w:outlineLvl w:val="9"/>
            </w:pPr>
            <w:r w:rsidRPr="003F3263">
              <w:t xml:space="preserve">Реле на напряжение не более 1 </w:t>
            </w:r>
            <w:proofErr w:type="spellStart"/>
            <w:r w:rsidRPr="003F3263">
              <w:t>кВ</w:t>
            </w:r>
            <w:proofErr w:type="spellEnd"/>
          </w:p>
        </w:tc>
      </w:tr>
      <w:tr w:rsidR="003F3263" w:rsidRPr="003F3263" w14:paraId="24CAEDD8" w14:textId="77777777" w:rsidTr="0086334D">
        <w:tc>
          <w:tcPr>
            <w:tcW w:w="1560" w:type="dxa"/>
          </w:tcPr>
          <w:p w14:paraId="62974F4D" w14:textId="77777777" w:rsidR="00711895" w:rsidRPr="003F3263" w:rsidRDefault="00711895" w:rsidP="00BD475E">
            <w:pPr>
              <w:pStyle w:val="222"/>
              <w:spacing w:before="0" w:after="0"/>
              <w:contextualSpacing/>
              <w:outlineLvl w:val="9"/>
            </w:pPr>
            <w:r w:rsidRPr="003F3263">
              <w:t>27.33.11</w:t>
            </w:r>
          </w:p>
        </w:tc>
        <w:tc>
          <w:tcPr>
            <w:tcW w:w="8363" w:type="dxa"/>
          </w:tcPr>
          <w:p w14:paraId="61CA311C" w14:textId="77777777" w:rsidR="00711895" w:rsidRPr="003F3263" w:rsidRDefault="00711895" w:rsidP="00BD475E">
            <w:pPr>
              <w:pStyle w:val="222"/>
              <w:spacing w:before="0" w:after="0"/>
              <w:contextualSpacing/>
              <w:outlineLvl w:val="9"/>
            </w:pPr>
            <w:r w:rsidRPr="003F3263">
              <w:t xml:space="preserve">Выключатели на напряжение не более 1 </w:t>
            </w:r>
            <w:proofErr w:type="spellStart"/>
            <w:r w:rsidRPr="003F3263">
              <w:t>кВ</w:t>
            </w:r>
            <w:proofErr w:type="spellEnd"/>
          </w:p>
        </w:tc>
      </w:tr>
      <w:tr w:rsidR="003F3263" w:rsidRPr="003F3263" w14:paraId="1E05E908" w14:textId="77777777" w:rsidTr="0086334D">
        <w:tc>
          <w:tcPr>
            <w:tcW w:w="1560" w:type="dxa"/>
          </w:tcPr>
          <w:p w14:paraId="181335D0" w14:textId="77777777" w:rsidR="00711895" w:rsidRPr="003F3263" w:rsidRDefault="00711895" w:rsidP="00BD475E">
            <w:pPr>
              <w:pStyle w:val="222"/>
              <w:spacing w:before="0" w:after="0"/>
              <w:contextualSpacing/>
              <w:outlineLvl w:val="9"/>
            </w:pPr>
            <w:r w:rsidRPr="003F3263">
              <w:t>27.90.1</w:t>
            </w:r>
          </w:p>
        </w:tc>
        <w:tc>
          <w:tcPr>
            <w:tcW w:w="8363" w:type="dxa"/>
          </w:tcPr>
          <w:p w14:paraId="340424D6" w14:textId="77777777" w:rsidR="00711895" w:rsidRPr="003F3263" w:rsidRDefault="00711895" w:rsidP="00BD475E">
            <w:pPr>
              <w:pStyle w:val="222"/>
              <w:spacing w:before="0" w:after="0"/>
              <w:contextualSpacing/>
              <w:outlineLvl w:val="9"/>
            </w:pPr>
            <w:r w:rsidRPr="003F3263">
              <w:t>Оборудование электрическое прочее и его части</w:t>
            </w:r>
          </w:p>
        </w:tc>
      </w:tr>
      <w:tr w:rsidR="003F3263" w:rsidRPr="003F3263" w14:paraId="5F0C547A" w14:textId="77777777" w:rsidTr="0086334D">
        <w:tc>
          <w:tcPr>
            <w:tcW w:w="1560" w:type="dxa"/>
          </w:tcPr>
          <w:p w14:paraId="63C98FBA" w14:textId="77777777" w:rsidR="00711895" w:rsidRPr="003F3263" w:rsidRDefault="00711895" w:rsidP="00BD475E">
            <w:pPr>
              <w:pStyle w:val="222"/>
              <w:spacing w:before="0" w:after="0"/>
              <w:contextualSpacing/>
              <w:outlineLvl w:val="9"/>
            </w:pPr>
            <w:r w:rsidRPr="003F3263">
              <w:lastRenderedPageBreak/>
              <w:t>27.90.33.110</w:t>
            </w:r>
          </w:p>
        </w:tc>
        <w:tc>
          <w:tcPr>
            <w:tcW w:w="8363" w:type="dxa"/>
          </w:tcPr>
          <w:p w14:paraId="469BB8C6" w14:textId="77777777" w:rsidR="00711895" w:rsidRPr="003F3263" w:rsidRDefault="00711895" w:rsidP="00BD475E">
            <w:pPr>
              <w:pStyle w:val="222"/>
              <w:spacing w:before="0" w:after="0"/>
              <w:contextualSpacing/>
              <w:outlineLvl w:val="9"/>
            </w:pPr>
            <w:r w:rsidRPr="003F3263">
              <w:t>Комплектующие (запасные части) прочего электрического оборудования, не имеющие самостоятельных группировок</w:t>
            </w:r>
          </w:p>
        </w:tc>
      </w:tr>
      <w:tr w:rsidR="003F3263" w:rsidRPr="003F3263" w14:paraId="47151F61" w14:textId="77777777" w:rsidTr="0086334D">
        <w:tc>
          <w:tcPr>
            <w:tcW w:w="1560" w:type="dxa"/>
          </w:tcPr>
          <w:p w14:paraId="7711B046" w14:textId="77777777" w:rsidR="00711895" w:rsidRPr="003F3263" w:rsidRDefault="00711895" w:rsidP="00BD475E">
            <w:pPr>
              <w:pStyle w:val="222"/>
              <w:spacing w:before="0" w:after="0"/>
              <w:contextualSpacing/>
              <w:outlineLvl w:val="9"/>
            </w:pPr>
            <w:r w:rsidRPr="003F3263">
              <w:t>27.90.5</w:t>
            </w:r>
          </w:p>
        </w:tc>
        <w:tc>
          <w:tcPr>
            <w:tcW w:w="8363" w:type="dxa"/>
          </w:tcPr>
          <w:p w14:paraId="7CA4531B" w14:textId="77777777" w:rsidR="00711895" w:rsidRPr="003F3263" w:rsidRDefault="00711895" w:rsidP="00BD475E">
            <w:pPr>
              <w:pStyle w:val="222"/>
              <w:spacing w:before="0" w:after="0"/>
              <w:contextualSpacing/>
              <w:outlineLvl w:val="9"/>
            </w:pPr>
            <w:r w:rsidRPr="003F3263">
              <w:t>Конденсаторы электрические</w:t>
            </w:r>
          </w:p>
        </w:tc>
      </w:tr>
      <w:tr w:rsidR="003F3263" w:rsidRPr="003F3263" w14:paraId="0716E76E" w14:textId="77777777" w:rsidTr="0086334D">
        <w:tc>
          <w:tcPr>
            <w:tcW w:w="1560" w:type="dxa"/>
          </w:tcPr>
          <w:p w14:paraId="1061ADB9" w14:textId="77777777" w:rsidR="00711895" w:rsidRPr="003F3263" w:rsidRDefault="00711895" w:rsidP="00BD475E">
            <w:pPr>
              <w:pStyle w:val="222"/>
              <w:spacing w:before="0" w:after="0"/>
              <w:contextualSpacing/>
              <w:outlineLvl w:val="9"/>
            </w:pPr>
            <w:r w:rsidRPr="003F3263">
              <w:t>27.90.60.000</w:t>
            </w:r>
          </w:p>
        </w:tc>
        <w:tc>
          <w:tcPr>
            <w:tcW w:w="8363" w:type="dxa"/>
          </w:tcPr>
          <w:p w14:paraId="0E5251C0" w14:textId="77777777" w:rsidR="00711895" w:rsidRPr="003F3263" w:rsidRDefault="00711895" w:rsidP="00BD475E">
            <w:pPr>
              <w:pStyle w:val="222"/>
              <w:spacing w:before="0" w:after="0"/>
              <w:contextualSpacing/>
              <w:outlineLvl w:val="9"/>
            </w:pPr>
            <w:r w:rsidRPr="003F3263">
              <w:t>Резисторы, кроме нагревательных резисторов</w:t>
            </w:r>
          </w:p>
        </w:tc>
      </w:tr>
      <w:tr w:rsidR="003F3263" w:rsidRPr="003F3263" w14:paraId="0C100DFB" w14:textId="77777777" w:rsidTr="0086334D">
        <w:tc>
          <w:tcPr>
            <w:tcW w:w="1560" w:type="dxa"/>
          </w:tcPr>
          <w:p w14:paraId="14B90EAD" w14:textId="77777777" w:rsidR="00711895" w:rsidRPr="003F3263" w:rsidRDefault="00711895" w:rsidP="00BD475E">
            <w:pPr>
              <w:pStyle w:val="222"/>
              <w:spacing w:before="0" w:after="0"/>
              <w:contextualSpacing/>
              <w:outlineLvl w:val="9"/>
            </w:pPr>
            <w:r w:rsidRPr="003F3263">
              <w:t>27.90.70.000</w:t>
            </w:r>
          </w:p>
        </w:tc>
        <w:tc>
          <w:tcPr>
            <w:tcW w:w="8363" w:type="dxa"/>
          </w:tcPr>
          <w:p w14:paraId="1A74C0AB" w14:textId="77777777" w:rsidR="00711895" w:rsidRPr="003F3263" w:rsidRDefault="00711895" w:rsidP="00BD475E">
            <w:pPr>
              <w:pStyle w:val="222"/>
              <w:spacing w:before="0" w:after="0"/>
              <w:contextualSpacing/>
              <w:outlineLvl w:val="9"/>
            </w:pPr>
            <w:r w:rsidRPr="003F3263">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3F3263" w:rsidRPr="003F3263" w14:paraId="7D8CA661" w14:textId="77777777" w:rsidTr="0086334D">
        <w:tc>
          <w:tcPr>
            <w:tcW w:w="1560" w:type="dxa"/>
          </w:tcPr>
          <w:p w14:paraId="5EF50FF4" w14:textId="77777777" w:rsidR="00711895" w:rsidRPr="003F3263" w:rsidRDefault="00711895" w:rsidP="00BD475E">
            <w:pPr>
              <w:pStyle w:val="222"/>
              <w:spacing w:before="0" w:after="0"/>
              <w:contextualSpacing/>
              <w:outlineLvl w:val="9"/>
            </w:pPr>
            <w:r w:rsidRPr="003F3263">
              <w:t>28.21.13</w:t>
            </w:r>
          </w:p>
        </w:tc>
        <w:tc>
          <w:tcPr>
            <w:tcW w:w="8363" w:type="dxa"/>
          </w:tcPr>
          <w:p w14:paraId="7A71DF33" w14:textId="77777777" w:rsidR="00711895" w:rsidRPr="003F3263" w:rsidRDefault="00711895" w:rsidP="00BD475E">
            <w:pPr>
              <w:pStyle w:val="222"/>
              <w:spacing w:before="0" w:after="0"/>
              <w:contextualSpacing/>
              <w:outlineLvl w:val="9"/>
            </w:pPr>
            <w:r w:rsidRPr="003F3263">
              <w:t>Печи и камеры промышленные или лабораторные электрические; индукционное или диэлектрическое нагревательное оборудование</w:t>
            </w:r>
          </w:p>
        </w:tc>
      </w:tr>
      <w:tr w:rsidR="003F3263" w:rsidRPr="003F3263" w14:paraId="6303405D" w14:textId="77777777" w:rsidTr="0086334D">
        <w:tc>
          <w:tcPr>
            <w:tcW w:w="1560" w:type="dxa"/>
          </w:tcPr>
          <w:p w14:paraId="17D7C503" w14:textId="77777777" w:rsidR="00711895" w:rsidRPr="003F3263" w:rsidRDefault="00711895" w:rsidP="00BD475E">
            <w:pPr>
              <w:pStyle w:val="222"/>
              <w:spacing w:before="0" w:after="0"/>
              <w:contextualSpacing/>
              <w:outlineLvl w:val="9"/>
            </w:pPr>
            <w:r w:rsidRPr="003F3263">
              <w:t>28.22.15.120</w:t>
            </w:r>
          </w:p>
        </w:tc>
        <w:tc>
          <w:tcPr>
            <w:tcW w:w="8363" w:type="dxa"/>
          </w:tcPr>
          <w:p w14:paraId="4BADBB9C" w14:textId="77777777" w:rsidR="00711895" w:rsidRPr="003F3263" w:rsidRDefault="00711895" w:rsidP="00BD475E">
            <w:pPr>
              <w:pStyle w:val="222"/>
              <w:spacing w:before="0" w:after="0"/>
              <w:contextualSpacing/>
              <w:outlineLvl w:val="9"/>
            </w:pPr>
            <w:r w:rsidRPr="003F3263">
              <w:t>Погрузчики прочие</w:t>
            </w:r>
          </w:p>
        </w:tc>
      </w:tr>
      <w:tr w:rsidR="003F3263" w:rsidRPr="003F3263" w14:paraId="068FF102" w14:textId="77777777" w:rsidTr="0086334D">
        <w:tc>
          <w:tcPr>
            <w:tcW w:w="1560" w:type="dxa"/>
          </w:tcPr>
          <w:p w14:paraId="0EC910D2" w14:textId="77777777" w:rsidR="00711895" w:rsidRPr="003F3263" w:rsidRDefault="00711895" w:rsidP="00BD475E">
            <w:pPr>
              <w:pStyle w:val="222"/>
              <w:spacing w:before="0" w:after="0"/>
              <w:contextualSpacing/>
              <w:outlineLvl w:val="9"/>
            </w:pPr>
            <w:r w:rsidRPr="003F3263">
              <w:t>28.22.17.119</w:t>
            </w:r>
          </w:p>
        </w:tc>
        <w:tc>
          <w:tcPr>
            <w:tcW w:w="8363" w:type="dxa"/>
          </w:tcPr>
          <w:p w14:paraId="52970461" w14:textId="77777777" w:rsidR="00711895" w:rsidRPr="003F3263" w:rsidRDefault="00711895" w:rsidP="00BD475E">
            <w:pPr>
              <w:pStyle w:val="222"/>
              <w:spacing w:before="0" w:after="0"/>
              <w:contextualSpacing/>
              <w:outlineLvl w:val="9"/>
            </w:pPr>
            <w:r w:rsidRPr="003F3263">
              <w:t>Конвейеры прочие, не включенные в другие группировки</w:t>
            </w:r>
          </w:p>
        </w:tc>
      </w:tr>
      <w:tr w:rsidR="003F3263" w:rsidRPr="003F3263" w14:paraId="01A47527" w14:textId="77777777" w:rsidTr="0086334D">
        <w:tc>
          <w:tcPr>
            <w:tcW w:w="1560" w:type="dxa"/>
          </w:tcPr>
          <w:p w14:paraId="5B1D7F30" w14:textId="77777777" w:rsidR="00711895" w:rsidRPr="003F3263" w:rsidRDefault="00711895" w:rsidP="00BD475E">
            <w:pPr>
              <w:pStyle w:val="222"/>
              <w:spacing w:before="0" w:after="0"/>
              <w:contextualSpacing/>
              <w:outlineLvl w:val="9"/>
            </w:pPr>
            <w:r w:rsidRPr="003F3263">
              <w:t>28.22.18.260</w:t>
            </w:r>
          </w:p>
        </w:tc>
        <w:tc>
          <w:tcPr>
            <w:tcW w:w="8363" w:type="dxa"/>
          </w:tcPr>
          <w:p w14:paraId="15A54DC0" w14:textId="77777777" w:rsidR="00711895" w:rsidRPr="003F3263" w:rsidRDefault="00711895" w:rsidP="00BD475E">
            <w:pPr>
              <w:pStyle w:val="222"/>
              <w:spacing w:before="0" w:after="0"/>
              <w:contextualSpacing/>
              <w:outlineLvl w:val="9"/>
            </w:pPr>
            <w:r w:rsidRPr="003F3263">
              <w:t>Машины подъемные для механизации складов, не включенные в другие группировки</w:t>
            </w:r>
          </w:p>
        </w:tc>
      </w:tr>
      <w:tr w:rsidR="003F3263" w:rsidRPr="003F3263" w14:paraId="360F0A25" w14:textId="77777777" w:rsidTr="0086334D">
        <w:tc>
          <w:tcPr>
            <w:tcW w:w="1560" w:type="dxa"/>
          </w:tcPr>
          <w:p w14:paraId="1D2F07B3" w14:textId="77777777" w:rsidR="00711895" w:rsidRPr="003F3263" w:rsidRDefault="00711895" w:rsidP="00BD475E">
            <w:pPr>
              <w:pStyle w:val="222"/>
              <w:spacing w:before="0" w:after="0"/>
              <w:contextualSpacing/>
              <w:outlineLvl w:val="9"/>
            </w:pPr>
            <w:r w:rsidRPr="003F3263">
              <w:t>28.22.18.390</w:t>
            </w:r>
          </w:p>
        </w:tc>
        <w:tc>
          <w:tcPr>
            <w:tcW w:w="8363" w:type="dxa"/>
          </w:tcPr>
          <w:p w14:paraId="30473027" w14:textId="77777777" w:rsidR="00711895" w:rsidRPr="003F3263" w:rsidRDefault="00711895" w:rsidP="00BD475E">
            <w:pPr>
              <w:pStyle w:val="222"/>
              <w:spacing w:before="0" w:after="0"/>
              <w:contextualSpacing/>
              <w:outlineLvl w:val="9"/>
            </w:pPr>
            <w:r w:rsidRPr="003F3263">
              <w:t>Оборудование подъемно-транспортное и погрузочно-разгрузочное прочее, не включенное в другие группировки</w:t>
            </w:r>
          </w:p>
        </w:tc>
      </w:tr>
      <w:tr w:rsidR="003F3263" w:rsidRPr="003F3263" w14:paraId="7C3D3D45" w14:textId="77777777" w:rsidTr="0086334D">
        <w:tc>
          <w:tcPr>
            <w:tcW w:w="1560" w:type="dxa"/>
          </w:tcPr>
          <w:p w14:paraId="7A04F196" w14:textId="77777777" w:rsidR="00711895" w:rsidRPr="003F3263" w:rsidRDefault="00711895" w:rsidP="00BD475E">
            <w:pPr>
              <w:pStyle w:val="222"/>
              <w:spacing w:before="0" w:after="0"/>
              <w:contextualSpacing/>
              <w:outlineLvl w:val="9"/>
            </w:pPr>
            <w:r w:rsidRPr="003F3263">
              <w:t>28.22.19</w:t>
            </w:r>
          </w:p>
        </w:tc>
        <w:tc>
          <w:tcPr>
            <w:tcW w:w="8363" w:type="dxa"/>
          </w:tcPr>
          <w:p w14:paraId="2AB4FC3B" w14:textId="77777777" w:rsidR="00711895" w:rsidRPr="003F3263" w:rsidRDefault="00711895" w:rsidP="00BD475E">
            <w:pPr>
              <w:pStyle w:val="222"/>
              <w:spacing w:before="0" w:after="0"/>
              <w:contextualSpacing/>
              <w:outlineLvl w:val="9"/>
            </w:pPr>
            <w:r w:rsidRPr="003F3263">
              <w:t>Части грузоподъемного и погрузочно-разгрузочного оборудования</w:t>
            </w:r>
          </w:p>
        </w:tc>
      </w:tr>
      <w:tr w:rsidR="003F3263" w:rsidRPr="003F3263" w14:paraId="63F5DDB5" w14:textId="77777777" w:rsidTr="0086334D">
        <w:tc>
          <w:tcPr>
            <w:tcW w:w="1560" w:type="dxa"/>
          </w:tcPr>
          <w:p w14:paraId="5464781A" w14:textId="77777777" w:rsidR="00711895" w:rsidRPr="003F3263" w:rsidRDefault="00711895" w:rsidP="00BD475E">
            <w:pPr>
              <w:pStyle w:val="222"/>
              <w:spacing w:before="0" w:after="0"/>
              <w:contextualSpacing/>
              <w:outlineLvl w:val="9"/>
            </w:pPr>
            <w:r w:rsidRPr="003F3263">
              <w:t>28.23.11.110</w:t>
            </w:r>
          </w:p>
        </w:tc>
        <w:tc>
          <w:tcPr>
            <w:tcW w:w="8363" w:type="dxa"/>
          </w:tcPr>
          <w:p w14:paraId="2D6056FC" w14:textId="77777777" w:rsidR="00711895" w:rsidRPr="003F3263" w:rsidRDefault="00711895" w:rsidP="00BD475E">
            <w:pPr>
              <w:pStyle w:val="222"/>
              <w:spacing w:before="0" w:after="0"/>
              <w:contextualSpacing/>
              <w:outlineLvl w:val="9"/>
            </w:pPr>
            <w:r w:rsidRPr="003F3263">
              <w:t>Машины пишущие</w:t>
            </w:r>
          </w:p>
        </w:tc>
      </w:tr>
      <w:tr w:rsidR="003F3263" w:rsidRPr="003F3263" w14:paraId="3A3692D2" w14:textId="77777777" w:rsidTr="0086334D">
        <w:tc>
          <w:tcPr>
            <w:tcW w:w="1560" w:type="dxa"/>
          </w:tcPr>
          <w:p w14:paraId="6A4752A0" w14:textId="77777777" w:rsidR="00711895" w:rsidRPr="003F3263" w:rsidRDefault="00711895" w:rsidP="00BD475E">
            <w:pPr>
              <w:pStyle w:val="222"/>
              <w:spacing w:before="0" w:after="0"/>
              <w:contextualSpacing/>
              <w:outlineLvl w:val="9"/>
            </w:pPr>
            <w:r w:rsidRPr="003F3263">
              <w:t>28.23.13.120</w:t>
            </w:r>
          </w:p>
        </w:tc>
        <w:tc>
          <w:tcPr>
            <w:tcW w:w="8363" w:type="dxa"/>
          </w:tcPr>
          <w:p w14:paraId="4D39B737" w14:textId="77777777" w:rsidR="00711895" w:rsidRPr="003F3263" w:rsidRDefault="00711895" w:rsidP="00BD475E">
            <w:pPr>
              <w:pStyle w:val="222"/>
              <w:spacing w:before="0" w:after="0"/>
              <w:contextualSpacing/>
              <w:outlineLvl w:val="9"/>
            </w:pPr>
            <w:r w:rsidRPr="003F3263">
              <w:t>Аппараты контрольно-кассовые</w:t>
            </w:r>
          </w:p>
        </w:tc>
      </w:tr>
      <w:tr w:rsidR="003F3263" w:rsidRPr="003F3263" w14:paraId="770829B3" w14:textId="77777777" w:rsidTr="0086334D">
        <w:tc>
          <w:tcPr>
            <w:tcW w:w="1560" w:type="dxa"/>
          </w:tcPr>
          <w:p w14:paraId="5AAB53F6" w14:textId="77777777" w:rsidR="00711895" w:rsidRPr="003F3263" w:rsidRDefault="00711895" w:rsidP="00BD475E">
            <w:pPr>
              <w:pStyle w:val="222"/>
              <w:spacing w:before="0" w:after="0"/>
              <w:contextualSpacing/>
              <w:outlineLvl w:val="9"/>
            </w:pPr>
            <w:r w:rsidRPr="003F3263">
              <w:t>28.23.13.190</w:t>
            </w:r>
          </w:p>
        </w:tc>
        <w:tc>
          <w:tcPr>
            <w:tcW w:w="8363" w:type="dxa"/>
          </w:tcPr>
          <w:p w14:paraId="79C0DDC1" w14:textId="77777777" w:rsidR="00711895" w:rsidRPr="003F3263" w:rsidRDefault="00711895" w:rsidP="00BD475E">
            <w:pPr>
              <w:pStyle w:val="222"/>
              <w:spacing w:before="0" w:after="0"/>
              <w:contextualSpacing/>
              <w:outlineLvl w:val="9"/>
            </w:pPr>
            <w:r w:rsidRPr="003F3263">
              <w:t>Машины, содержащие счетные устройства, прочие, не включенные в другие группировки</w:t>
            </w:r>
          </w:p>
        </w:tc>
      </w:tr>
      <w:tr w:rsidR="003F3263" w:rsidRPr="003F3263" w14:paraId="518EDEA0" w14:textId="77777777" w:rsidTr="0086334D">
        <w:tc>
          <w:tcPr>
            <w:tcW w:w="1560" w:type="dxa"/>
          </w:tcPr>
          <w:p w14:paraId="0F34AA25" w14:textId="77777777" w:rsidR="00711895" w:rsidRPr="003F3263" w:rsidRDefault="00711895" w:rsidP="00BD475E">
            <w:pPr>
              <w:pStyle w:val="222"/>
              <w:spacing w:before="0" w:after="0"/>
              <w:contextualSpacing/>
              <w:outlineLvl w:val="9"/>
            </w:pPr>
            <w:r w:rsidRPr="003F3263">
              <w:t>28.23.21.110</w:t>
            </w:r>
          </w:p>
        </w:tc>
        <w:tc>
          <w:tcPr>
            <w:tcW w:w="8363" w:type="dxa"/>
          </w:tcPr>
          <w:p w14:paraId="7270197E" w14:textId="77777777" w:rsidR="00711895" w:rsidRPr="003F3263" w:rsidRDefault="00711895" w:rsidP="00BD475E">
            <w:pPr>
              <w:pStyle w:val="222"/>
              <w:spacing w:before="0" w:after="0"/>
              <w:contextualSpacing/>
              <w:outlineLvl w:val="9"/>
            </w:pPr>
            <w:r w:rsidRPr="003F3263">
              <w:t>Аппараты фотокопировальные со встроенной оптической системой</w:t>
            </w:r>
          </w:p>
        </w:tc>
      </w:tr>
      <w:tr w:rsidR="003F3263" w:rsidRPr="003F3263" w14:paraId="13A46085" w14:textId="77777777" w:rsidTr="0086334D">
        <w:tc>
          <w:tcPr>
            <w:tcW w:w="1560" w:type="dxa"/>
          </w:tcPr>
          <w:p w14:paraId="70FF70AC" w14:textId="77777777" w:rsidR="00711895" w:rsidRPr="003F3263" w:rsidRDefault="00711895" w:rsidP="00BD475E">
            <w:pPr>
              <w:pStyle w:val="222"/>
              <w:spacing w:before="0" w:after="0"/>
              <w:contextualSpacing/>
              <w:outlineLvl w:val="9"/>
            </w:pPr>
            <w:r w:rsidRPr="003F3263">
              <w:t>28.23.21.120</w:t>
            </w:r>
          </w:p>
        </w:tc>
        <w:tc>
          <w:tcPr>
            <w:tcW w:w="8363" w:type="dxa"/>
          </w:tcPr>
          <w:p w14:paraId="12925A71" w14:textId="77777777" w:rsidR="00711895" w:rsidRPr="003F3263" w:rsidRDefault="00711895" w:rsidP="00BD475E">
            <w:pPr>
              <w:pStyle w:val="222"/>
              <w:spacing w:before="0" w:after="0"/>
              <w:contextualSpacing/>
              <w:outlineLvl w:val="9"/>
            </w:pPr>
            <w:r w:rsidRPr="003F3263">
              <w:t>Аппараты фотокопировальные контактного типа</w:t>
            </w:r>
          </w:p>
        </w:tc>
      </w:tr>
      <w:tr w:rsidR="003F3263" w:rsidRPr="003F3263" w14:paraId="29637AAE" w14:textId="77777777" w:rsidTr="0086334D">
        <w:tc>
          <w:tcPr>
            <w:tcW w:w="1560" w:type="dxa"/>
          </w:tcPr>
          <w:p w14:paraId="24177C06" w14:textId="77777777" w:rsidR="00711895" w:rsidRPr="003F3263" w:rsidRDefault="00711895" w:rsidP="00BD475E">
            <w:pPr>
              <w:pStyle w:val="222"/>
              <w:spacing w:before="0" w:after="0"/>
              <w:contextualSpacing/>
              <w:outlineLvl w:val="9"/>
            </w:pPr>
            <w:r w:rsidRPr="003F3263">
              <w:t>28.23.21.130</w:t>
            </w:r>
          </w:p>
        </w:tc>
        <w:tc>
          <w:tcPr>
            <w:tcW w:w="8363" w:type="dxa"/>
          </w:tcPr>
          <w:p w14:paraId="33FDC461" w14:textId="77777777" w:rsidR="00711895" w:rsidRPr="003F3263" w:rsidRDefault="00711895" w:rsidP="00BD475E">
            <w:pPr>
              <w:pStyle w:val="222"/>
              <w:spacing w:before="0" w:after="0"/>
              <w:contextualSpacing/>
              <w:outlineLvl w:val="9"/>
            </w:pPr>
            <w:r w:rsidRPr="003F3263">
              <w:t>Аппараты термокопировальные</w:t>
            </w:r>
          </w:p>
        </w:tc>
      </w:tr>
      <w:tr w:rsidR="003F3263" w:rsidRPr="003F3263" w14:paraId="06A81225" w14:textId="77777777" w:rsidTr="0086334D">
        <w:tc>
          <w:tcPr>
            <w:tcW w:w="1560" w:type="dxa"/>
          </w:tcPr>
          <w:p w14:paraId="68663CF3" w14:textId="77777777" w:rsidR="00711895" w:rsidRPr="003F3263" w:rsidRDefault="00711895" w:rsidP="00BD475E">
            <w:pPr>
              <w:pStyle w:val="222"/>
              <w:spacing w:before="0" w:after="0"/>
              <w:contextualSpacing/>
              <w:outlineLvl w:val="9"/>
            </w:pPr>
            <w:r w:rsidRPr="003F3263">
              <w:t>28.23.23.000</w:t>
            </w:r>
          </w:p>
        </w:tc>
        <w:tc>
          <w:tcPr>
            <w:tcW w:w="8363" w:type="dxa"/>
          </w:tcPr>
          <w:p w14:paraId="353D2B04" w14:textId="77777777" w:rsidR="00711895" w:rsidRPr="003F3263" w:rsidRDefault="00711895" w:rsidP="00BD475E">
            <w:pPr>
              <w:pStyle w:val="222"/>
              <w:spacing w:before="0" w:after="0"/>
              <w:contextualSpacing/>
              <w:outlineLvl w:val="9"/>
            </w:pPr>
            <w:r w:rsidRPr="003F3263">
              <w:t>Машины офисные прочие</w:t>
            </w:r>
          </w:p>
        </w:tc>
      </w:tr>
      <w:tr w:rsidR="003F3263" w:rsidRPr="003F3263" w14:paraId="56F88EBC" w14:textId="77777777" w:rsidTr="0086334D">
        <w:tc>
          <w:tcPr>
            <w:tcW w:w="1560" w:type="dxa"/>
          </w:tcPr>
          <w:p w14:paraId="78CCD92C" w14:textId="77777777" w:rsidR="00711895" w:rsidRPr="003F3263" w:rsidRDefault="00711895" w:rsidP="00BD475E">
            <w:pPr>
              <w:pStyle w:val="222"/>
              <w:spacing w:before="0" w:after="0"/>
              <w:contextualSpacing/>
              <w:outlineLvl w:val="9"/>
            </w:pPr>
            <w:r w:rsidRPr="003F3263">
              <w:t>28.23.24.000</w:t>
            </w:r>
          </w:p>
        </w:tc>
        <w:tc>
          <w:tcPr>
            <w:tcW w:w="8363" w:type="dxa"/>
          </w:tcPr>
          <w:p w14:paraId="65B474FA" w14:textId="77777777" w:rsidR="00711895" w:rsidRPr="003F3263" w:rsidRDefault="00711895" w:rsidP="00BD475E">
            <w:pPr>
              <w:pStyle w:val="222"/>
              <w:spacing w:before="0" w:after="0"/>
              <w:contextualSpacing/>
              <w:outlineLvl w:val="9"/>
            </w:pPr>
            <w:r w:rsidRPr="003F3263">
              <w:t>Части и принадлежности пишущих машинок и калькуляторов</w:t>
            </w:r>
          </w:p>
        </w:tc>
      </w:tr>
      <w:tr w:rsidR="003F3263" w:rsidRPr="003F3263" w14:paraId="33339177" w14:textId="77777777" w:rsidTr="0086334D">
        <w:tc>
          <w:tcPr>
            <w:tcW w:w="1560" w:type="dxa"/>
          </w:tcPr>
          <w:p w14:paraId="18889C10" w14:textId="77777777" w:rsidR="00711895" w:rsidRPr="003F3263" w:rsidRDefault="00711895" w:rsidP="00BD475E">
            <w:pPr>
              <w:pStyle w:val="222"/>
              <w:spacing w:before="0" w:after="0"/>
              <w:contextualSpacing/>
              <w:outlineLvl w:val="9"/>
            </w:pPr>
            <w:r w:rsidRPr="003F3263">
              <w:t>28.23.26.000</w:t>
            </w:r>
          </w:p>
        </w:tc>
        <w:tc>
          <w:tcPr>
            <w:tcW w:w="8363" w:type="dxa"/>
          </w:tcPr>
          <w:p w14:paraId="4BD7DC84" w14:textId="77777777" w:rsidR="00711895" w:rsidRPr="003F3263" w:rsidRDefault="00711895" w:rsidP="00BD475E">
            <w:pPr>
              <w:pStyle w:val="222"/>
              <w:spacing w:before="0" w:after="0"/>
              <w:contextualSpacing/>
              <w:outlineLvl w:val="9"/>
            </w:pPr>
            <w:r w:rsidRPr="003F3263">
              <w:t>Части и принадлежности фотокопировальных аппаратов</w:t>
            </w:r>
          </w:p>
        </w:tc>
      </w:tr>
      <w:tr w:rsidR="003F3263" w:rsidRPr="003F3263" w14:paraId="20E1F281" w14:textId="77777777" w:rsidTr="0086334D">
        <w:tc>
          <w:tcPr>
            <w:tcW w:w="1560" w:type="dxa"/>
          </w:tcPr>
          <w:p w14:paraId="5C605014" w14:textId="77777777" w:rsidR="00711895" w:rsidRPr="003F3263" w:rsidRDefault="00711895" w:rsidP="00BD475E">
            <w:pPr>
              <w:pStyle w:val="222"/>
              <w:spacing w:before="0" w:after="0"/>
              <w:contextualSpacing/>
              <w:outlineLvl w:val="9"/>
            </w:pPr>
            <w:r w:rsidRPr="003F3263">
              <w:t>28.24.12</w:t>
            </w:r>
          </w:p>
        </w:tc>
        <w:tc>
          <w:tcPr>
            <w:tcW w:w="8363" w:type="dxa"/>
          </w:tcPr>
          <w:p w14:paraId="75ED04E6" w14:textId="77777777" w:rsidR="00711895" w:rsidRPr="003F3263" w:rsidRDefault="00711895" w:rsidP="00BD475E">
            <w:pPr>
              <w:pStyle w:val="222"/>
              <w:spacing w:before="0" w:after="0"/>
              <w:contextualSpacing/>
              <w:outlineLvl w:val="9"/>
            </w:pPr>
            <w:r w:rsidRPr="003F3263">
              <w:t>Инструменты ручные прочие с механизированным приводом</w:t>
            </w:r>
          </w:p>
        </w:tc>
      </w:tr>
      <w:tr w:rsidR="003F3263" w:rsidRPr="003F3263" w14:paraId="7AC70287" w14:textId="77777777" w:rsidTr="0086334D">
        <w:tc>
          <w:tcPr>
            <w:tcW w:w="1560" w:type="dxa"/>
          </w:tcPr>
          <w:p w14:paraId="1720F796" w14:textId="77777777" w:rsidR="00711895" w:rsidRPr="003F3263" w:rsidRDefault="00711895" w:rsidP="00BD475E">
            <w:pPr>
              <w:pStyle w:val="222"/>
              <w:spacing w:before="0" w:after="0"/>
              <w:contextualSpacing/>
              <w:outlineLvl w:val="9"/>
            </w:pPr>
            <w:r w:rsidRPr="003F3263">
              <w:t>28.25.14.119</w:t>
            </w:r>
          </w:p>
        </w:tc>
        <w:tc>
          <w:tcPr>
            <w:tcW w:w="8363" w:type="dxa"/>
          </w:tcPr>
          <w:p w14:paraId="66C6FC39" w14:textId="77777777" w:rsidR="00711895" w:rsidRPr="003F3263" w:rsidRDefault="00711895" w:rsidP="00BD475E">
            <w:pPr>
              <w:pStyle w:val="222"/>
              <w:spacing w:before="0" w:after="0"/>
              <w:contextualSpacing/>
              <w:outlineLvl w:val="9"/>
            </w:pPr>
            <w:r w:rsidRPr="003F3263">
              <w:t>Оборудование и установки для фильтрования или очистки воздуха прочие</w:t>
            </w:r>
          </w:p>
        </w:tc>
      </w:tr>
      <w:tr w:rsidR="003F3263" w:rsidRPr="003F3263" w14:paraId="12F23EBE" w14:textId="77777777" w:rsidTr="0086334D">
        <w:tc>
          <w:tcPr>
            <w:tcW w:w="1560" w:type="dxa"/>
          </w:tcPr>
          <w:p w14:paraId="3FB8DD7E" w14:textId="77777777" w:rsidR="00711895" w:rsidRPr="003F3263" w:rsidRDefault="00711895" w:rsidP="00BD475E">
            <w:pPr>
              <w:pStyle w:val="222"/>
              <w:spacing w:before="0" w:after="0"/>
              <w:contextualSpacing/>
              <w:outlineLvl w:val="9"/>
            </w:pPr>
            <w:r w:rsidRPr="003F3263">
              <w:t>28.29.13.120</w:t>
            </w:r>
          </w:p>
        </w:tc>
        <w:tc>
          <w:tcPr>
            <w:tcW w:w="8363" w:type="dxa"/>
          </w:tcPr>
          <w:p w14:paraId="32160CB5" w14:textId="77777777" w:rsidR="00711895" w:rsidRPr="003F3263" w:rsidRDefault="00711895" w:rsidP="00BD475E">
            <w:pPr>
              <w:pStyle w:val="222"/>
              <w:spacing w:before="0" w:after="0"/>
              <w:contextualSpacing/>
              <w:outlineLvl w:val="9"/>
            </w:pPr>
            <w:r w:rsidRPr="003F3263">
              <w:t>Фильтры очистки топлива для двигателей внутреннего сгорания</w:t>
            </w:r>
          </w:p>
        </w:tc>
      </w:tr>
      <w:tr w:rsidR="003F3263" w:rsidRPr="003F3263" w14:paraId="462419BA" w14:textId="77777777" w:rsidTr="0086334D">
        <w:trPr>
          <w:trHeight w:val="1070"/>
        </w:trPr>
        <w:tc>
          <w:tcPr>
            <w:tcW w:w="1560" w:type="dxa"/>
          </w:tcPr>
          <w:p w14:paraId="725DC155" w14:textId="77777777" w:rsidR="00711895" w:rsidRPr="003F3263" w:rsidRDefault="00711895" w:rsidP="00BD475E">
            <w:pPr>
              <w:pStyle w:val="222"/>
              <w:spacing w:before="0" w:after="0"/>
              <w:contextualSpacing/>
              <w:outlineLvl w:val="9"/>
            </w:pPr>
            <w:r w:rsidRPr="003F3263">
              <w:t>28.29.31</w:t>
            </w:r>
          </w:p>
        </w:tc>
        <w:tc>
          <w:tcPr>
            <w:tcW w:w="8363" w:type="dxa"/>
          </w:tcPr>
          <w:p w14:paraId="11CED092" w14:textId="77777777" w:rsidR="00711895" w:rsidRPr="003F3263" w:rsidRDefault="00711895" w:rsidP="00BD475E">
            <w:pPr>
              <w:pStyle w:val="222"/>
              <w:spacing w:before="0" w:after="0"/>
              <w:contextualSpacing/>
              <w:outlineLvl w:val="9"/>
            </w:pPr>
            <w:r w:rsidRPr="003F3263">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3F3263" w:rsidRPr="003F3263" w14:paraId="5F47F50E" w14:textId="77777777" w:rsidTr="0086334D">
        <w:tc>
          <w:tcPr>
            <w:tcW w:w="1560" w:type="dxa"/>
          </w:tcPr>
          <w:p w14:paraId="71FBC03F" w14:textId="77777777" w:rsidR="00711895" w:rsidRPr="003F3263" w:rsidRDefault="00711895" w:rsidP="00BD475E">
            <w:pPr>
              <w:pStyle w:val="222"/>
              <w:spacing w:before="0" w:after="0"/>
              <w:contextualSpacing/>
              <w:outlineLvl w:val="9"/>
            </w:pPr>
            <w:r w:rsidRPr="003F3263">
              <w:lastRenderedPageBreak/>
              <w:t>28.29.32</w:t>
            </w:r>
          </w:p>
        </w:tc>
        <w:tc>
          <w:tcPr>
            <w:tcW w:w="8363" w:type="dxa"/>
          </w:tcPr>
          <w:p w14:paraId="620B1C42" w14:textId="77777777" w:rsidR="00711895" w:rsidRPr="003F3263" w:rsidRDefault="00711895" w:rsidP="00BD475E">
            <w:pPr>
              <w:pStyle w:val="222"/>
              <w:spacing w:before="0" w:after="0"/>
              <w:contextualSpacing/>
              <w:outlineLvl w:val="9"/>
            </w:pPr>
            <w:r w:rsidRPr="003F3263">
              <w:t>Устройства взвешивающие и весы для взвешивания людей и бытовые</w:t>
            </w:r>
          </w:p>
        </w:tc>
      </w:tr>
      <w:tr w:rsidR="003F3263" w:rsidRPr="003F3263" w14:paraId="533A1319" w14:textId="77777777" w:rsidTr="0086334D">
        <w:tc>
          <w:tcPr>
            <w:tcW w:w="1560" w:type="dxa"/>
          </w:tcPr>
          <w:p w14:paraId="6690F532" w14:textId="77777777" w:rsidR="00711895" w:rsidRPr="003F3263" w:rsidRDefault="00711895" w:rsidP="00BD475E">
            <w:pPr>
              <w:pStyle w:val="222"/>
              <w:spacing w:before="0" w:after="0"/>
              <w:contextualSpacing/>
              <w:outlineLvl w:val="9"/>
            </w:pPr>
            <w:r w:rsidRPr="003F3263">
              <w:t>28.29.39.000</w:t>
            </w:r>
          </w:p>
        </w:tc>
        <w:tc>
          <w:tcPr>
            <w:tcW w:w="8363" w:type="dxa"/>
          </w:tcPr>
          <w:p w14:paraId="621B7A92" w14:textId="77777777" w:rsidR="00711895" w:rsidRPr="003F3263" w:rsidRDefault="00711895" w:rsidP="00BD475E">
            <w:pPr>
              <w:pStyle w:val="222"/>
              <w:spacing w:before="0" w:after="0"/>
              <w:contextualSpacing/>
              <w:outlineLvl w:val="9"/>
            </w:pPr>
            <w:r w:rsidRPr="003F3263">
              <w:t>Оборудование для взвешивания и дозировки прочее</w:t>
            </w:r>
          </w:p>
        </w:tc>
      </w:tr>
      <w:tr w:rsidR="003F3263" w:rsidRPr="003F3263" w14:paraId="0B9044D4" w14:textId="77777777" w:rsidTr="0086334D">
        <w:tc>
          <w:tcPr>
            <w:tcW w:w="1560" w:type="dxa"/>
          </w:tcPr>
          <w:p w14:paraId="75FB7AAC" w14:textId="77777777" w:rsidR="00711895" w:rsidRPr="003F3263" w:rsidRDefault="00711895" w:rsidP="00BD475E">
            <w:pPr>
              <w:pStyle w:val="222"/>
              <w:spacing w:before="0" w:after="0"/>
              <w:contextualSpacing/>
              <w:outlineLvl w:val="9"/>
            </w:pPr>
            <w:r w:rsidRPr="003F3263">
              <w:t>28.29.83.140</w:t>
            </w:r>
          </w:p>
        </w:tc>
        <w:tc>
          <w:tcPr>
            <w:tcW w:w="8363" w:type="dxa"/>
          </w:tcPr>
          <w:p w14:paraId="4B9E1B75" w14:textId="77777777" w:rsidR="00711895" w:rsidRPr="003F3263" w:rsidRDefault="00711895" w:rsidP="00BD475E">
            <w:pPr>
              <w:pStyle w:val="222"/>
              <w:spacing w:before="0" w:after="0"/>
              <w:contextualSpacing/>
              <w:outlineLvl w:val="9"/>
            </w:pPr>
            <w:r w:rsidRPr="003F3263">
              <w:t>Разновесы для весов всех типов</w:t>
            </w:r>
          </w:p>
        </w:tc>
      </w:tr>
      <w:tr w:rsidR="003F3263" w:rsidRPr="003F3263" w14:paraId="5B946709" w14:textId="77777777" w:rsidTr="0086334D">
        <w:tc>
          <w:tcPr>
            <w:tcW w:w="1560" w:type="dxa"/>
          </w:tcPr>
          <w:p w14:paraId="38AD2D04" w14:textId="77777777" w:rsidR="00711895" w:rsidRPr="003F3263" w:rsidRDefault="00711895" w:rsidP="00BD475E">
            <w:pPr>
              <w:pStyle w:val="222"/>
              <w:spacing w:before="0" w:after="0"/>
              <w:contextualSpacing/>
              <w:outlineLvl w:val="9"/>
            </w:pPr>
            <w:r w:rsidRPr="003F3263">
              <w:t>28.41.11.000</w:t>
            </w:r>
          </w:p>
        </w:tc>
        <w:tc>
          <w:tcPr>
            <w:tcW w:w="8363" w:type="dxa"/>
          </w:tcPr>
          <w:p w14:paraId="66A4CE8A" w14:textId="77777777" w:rsidR="00711895" w:rsidRPr="003F3263" w:rsidRDefault="00711895" w:rsidP="00BD475E">
            <w:pPr>
              <w:pStyle w:val="222"/>
              <w:spacing w:before="0" w:after="0"/>
              <w:contextualSpacing/>
              <w:outlineLvl w:val="9"/>
            </w:pPr>
            <w:r w:rsidRPr="003F3263">
              <w:t>Станки для обработки металла путем удаления материала с помощью лазера, ультразвука и аналогичным способом</w:t>
            </w:r>
          </w:p>
        </w:tc>
      </w:tr>
      <w:tr w:rsidR="003F3263" w:rsidRPr="003F3263" w14:paraId="38CA8200" w14:textId="77777777" w:rsidTr="0086334D">
        <w:tc>
          <w:tcPr>
            <w:tcW w:w="1560" w:type="dxa"/>
          </w:tcPr>
          <w:p w14:paraId="6741BB7A" w14:textId="77777777" w:rsidR="00711895" w:rsidRPr="003F3263" w:rsidRDefault="00711895" w:rsidP="00BD475E">
            <w:pPr>
              <w:pStyle w:val="222"/>
              <w:spacing w:before="0" w:after="0"/>
              <w:contextualSpacing/>
              <w:outlineLvl w:val="9"/>
            </w:pPr>
            <w:r w:rsidRPr="003F3263">
              <w:t>28.41.2</w:t>
            </w:r>
          </w:p>
        </w:tc>
        <w:tc>
          <w:tcPr>
            <w:tcW w:w="8363" w:type="dxa"/>
          </w:tcPr>
          <w:p w14:paraId="5FC23725" w14:textId="77777777" w:rsidR="00711895" w:rsidRPr="003F3263" w:rsidRDefault="00711895" w:rsidP="00BD475E">
            <w:pPr>
              <w:pStyle w:val="222"/>
              <w:spacing w:before="0" w:after="0"/>
              <w:contextualSpacing/>
              <w:outlineLvl w:val="9"/>
            </w:pPr>
            <w:r w:rsidRPr="003F3263">
              <w:t>Станки токарные, расточные и фрезерные металлорежущие</w:t>
            </w:r>
          </w:p>
        </w:tc>
      </w:tr>
      <w:tr w:rsidR="003F3263" w:rsidRPr="003F3263" w14:paraId="14D65841" w14:textId="77777777" w:rsidTr="0086334D">
        <w:tc>
          <w:tcPr>
            <w:tcW w:w="1560" w:type="dxa"/>
          </w:tcPr>
          <w:p w14:paraId="4BEA01A2" w14:textId="77777777" w:rsidR="00711895" w:rsidRPr="003F3263" w:rsidRDefault="00711895" w:rsidP="00BD475E">
            <w:pPr>
              <w:pStyle w:val="222"/>
              <w:spacing w:before="0" w:after="0"/>
              <w:contextualSpacing/>
              <w:outlineLvl w:val="9"/>
            </w:pPr>
            <w:r w:rsidRPr="003F3263">
              <w:t>28.41.33</w:t>
            </w:r>
          </w:p>
        </w:tc>
        <w:tc>
          <w:tcPr>
            <w:tcW w:w="8363" w:type="dxa"/>
          </w:tcPr>
          <w:p w14:paraId="6B4D7034" w14:textId="77777777" w:rsidR="00711895" w:rsidRPr="003F3263" w:rsidRDefault="00711895" w:rsidP="00BD475E">
            <w:pPr>
              <w:pStyle w:val="222"/>
              <w:spacing w:before="0" w:after="0"/>
              <w:contextualSpacing/>
              <w:outlineLvl w:val="9"/>
            </w:pPr>
            <w:r w:rsidRPr="003F3263">
              <w:t>Машины ковочные или штамповочные и молоты; гидравлические прессы и прессы для обработки металлов, не включенные в другие группировки</w:t>
            </w:r>
          </w:p>
        </w:tc>
      </w:tr>
      <w:tr w:rsidR="003F3263" w:rsidRPr="003F3263" w14:paraId="423F88B7" w14:textId="77777777" w:rsidTr="0086334D">
        <w:tc>
          <w:tcPr>
            <w:tcW w:w="1560" w:type="dxa"/>
          </w:tcPr>
          <w:p w14:paraId="7E0475AC" w14:textId="77777777" w:rsidR="00711895" w:rsidRPr="003F3263" w:rsidRDefault="00711895" w:rsidP="00BD475E">
            <w:pPr>
              <w:pStyle w:val="222"/>
              <w:spacing w:before="0" w:after="0"/>
              <w:contextualSpacing/>
              <w:outlineLvl w:val="9"/>
            </w:pPr>
            <w:r w:rsidRPr="003F3263">
              <w:t>28.49.12.130</w:t>
            </w:r>
          </w:p>
        </w:tc>
        <w:tc>
          <w:tcPr>
            <w:tcW w:w="8363" w:type="dxa"/>
          </w:tcPr>
          <w:p w14:paraId="0C23534E" w14:textId="77777777" w:rsidR="00711895" w:rsidRPr="003F3263" w:rsidRDefault="00711895" w:rsidP="00BD475E">
            <w:pPr>
              <w:pStyle w:val="222"/>
              <w:spacing w:before="0" w:after="0"/>
              <w:contextualSpacing/>
              <w:outlineLvl w:val="9"/>
            </w:pPr>
            <w:r w:rsidRPr="003F3263">
              <w:t>Оборудование для нанесения гальванического покрытия</w:t>
            </w:r>
          </w:p>
        </w:tc>
      </w:tr>
      <w:tr w:rsidR="003F3263" w:rsidRPr="003F3263" w14:paraId="12F4ABFD" w14:textId="77777777" w:rsidTr="0086334D">
        <w:tc>
          <w:tcPr>
            <w:tcW w:w="1560" w:type="dxa"/>
          </w:tcPr>
          <w:p w14:paraId="1A6CA2DC" w14:textId="77777777" w:rsidR="00711895" w:rsidRPr="003F3263" w:rsidRDefault="00711895" w:rsidP="00BD475E">
            <w:pPr>
              <w:pStyle w:val="222"/>
              <w:spacing w:before="0" w:after="0"/>
              <w:contextualSpacing/>
              <w:outlineLvl w:val="9"/>
            </w:pPr>
            <w:r w:rsidRPr="003F3263">
              <w:t>28.49.23.199</w:t>
            </w:r>
          </w:p>
        </w:tc>
        <w:tc>
          <w:tcPr>
            <w:tcW w:w="8363" w:type="dxa"/>
          </w:tcPr>
          <w:p w14:paraId="54B0853F" w14:textId="77777777" w:rsidR="00711895" w:rsidRPr="003F3263" w:rsidRDefault="00711895" w:rsidP="00BD475E">
            <w:pPr>
              <w:pStyle w:val="222"/>
              <w:spacing w:before="0" w:after="0"/>
              <w:contextualSpacing/>
              <w:outlineLvl w:val="9"/>
            </w:pPr>
            <w:r w:rsidRPr="003F3263">
              <w:t>Оснастка специальная технологическая для станков прочая, не включенная в другие группировки</w:t>
            </w:r>
          </w:p>
        </w:tc>
      </w:tr>
      <w:tr w:rsidR="003F3263" w:rsidRPr="003F3263" w14:paraId="2C9B923C" w14:textId="77777777" w:rsidTr="0086334D">
        <w:tc>
          <w:tcPr>
            <w:tcW w:w="1560" w:type="dxa"/>
          </w:tcPr>
          <w:p w14:paraId="4F76C42E" w14:textId="77777777" w:rsidR="00711895" w:rsidRPr="003F3263" w:rsidRDefault="00711895" w:rsidP="00BD475E">
            <w:pPr>
              <w:pStyle w:val="222"/>
              <w:spacing w:before="0" w:after="0"/>
              <w:contextualSpacing/>
              <w:outlineLvl w:val="9"/>
            </w:pPr>
            <w:r w:rsidRPr="003F3263">
              <w:t>28.92.30</w:t>
            </w:r>
          </w:p>
        </w:tc>
        <w:tc>
          <w:tcPr>
            <w:tcW w:w="8363" w:type="dxa"/>
          </w:tcPr>
          <w:p w14:paraId="1A50E630" w14:textId="77777777" w:rsidR="00711895" w:rsidRPr="003F3263" w:rsidRDefault="00711895" w:rsidP="00BD475E">
            <w:pPr>
              <w:pStyle w:val="222"/>
              <w:spacing w:before="0" w:after="0"/>
              <w:contextualSpacing/>
              <w:outlineLvl w:val="9"/>
            </w:pPr>
            <w:r w:rsidRPr="003F3263">
              <w:t>Машины для выемки грунта и строительства прочие</w:t>
            </w:r>
          </w:p>
        </w:tc>
      </w:tr>
      <w:tr w:rsidR="003F3263" w:rsidRPr="003F3263" w14:paraId="38763EED" w14:textId="77777777" w:rsidTr="0086334D">
        <w:tc>
          <w:tcPr>
            <w:tcW w:w="1560" w:type="dxa"/>
          </w:tcPr>
          <w:p w14:paraId="6745D69F" w14:textId="77777777" w:rsidR="00711895" w:rsidRPr="003F3263" w:rsidRDefault="00711895" w:rsidP="00BD475E">
            <w:pPr>
              <w:pStyle w:val="222"/>
              <w:spacing w:before="0" w:after="0"/>
              <w:contextualSpacing/>
              <w:outlineLvl w:val="9"/>
            </w:pPr>
            <w:r w:rsidRPr="003F3263">
              <w:t>28.96.10.120</w:t>
            </w:r>
          </w:p>
        </w:tc>
        <w:tc>
          <w:tcPr>
            <w:tcW w:w="8363" w:type="dxa"/>
          </w:tcPr>
          <w:p w14:paraId="7D476EE5" w14:textId="77777777" w:rsidR="00711895" w:rsidRPr="003F3263" w:rsidRDefault="00711895" w:rsidP="00BD475E">
            <w:pPr>
              <w:pStyle w:val="222"/>
              <w:spacing w:before="0" w:after="0"/>
              <w:contextualSpacing/>
              <w:outlineLvl w:val="9"/>
            </w:pPr>
            <w:r w:rsidRPr="003F3263">
              <w:t>Оборудование для производства продукции из резины и пластмасс, не включенное в другие группировки</w:t>
            </w:r>
          </w:p>
        </w:tc>
      </w:tr>
      <w:tr w:rsidR="003F3263" w:rsidRPr="003F3263" w14:paraId="545FF571" w14:textId="77777777" w:rsidTr="0086334D">
        <w:tc>
          <w:tcPr>
            <w:tcW w:w="1560" w:type="dxa"/>
          </w:tcPr>
          <w:p w14:paraId="2B58EE21" w14:textId="77777777" w:rsidR="00711895" w:rsidRPr="003F3263" w:rsidRDefault="00711895" w:rsidP="00BD475E">
            <w:pPr>
              <w:pStyle w:val="222"/>
              <w:spacing w:before="0" w:after="0"/>
              <w:contextualSpacing/>
              <w:outlineLvl w:val="9"/>
            </w:pPr>
            <w:r w:rsidRPr="003F3263">
              <w:t>28.99.39.130</w:t>
            </w:r>
          </w:p>
        </w:tc>
        <w:tc>
          <w:tcPr>
            <w:tcW w:w="8363" w:type="dxa"/>
          </w:tcPr>
          <w:p w14:paraId="0DB42E46" w14:textId="77777777" w:rsidR="00711895" w:rsidRPr="003F3263" w:rsidRDefault="00711895" w:rsidP="00BD475E">
            <w:pPr>
              <w:pStyle w:val="222"/>
              <w:spacing w:before="0" w:after="0"/>
              <w:contextualSpacing/>
              <w:outlineLvl w:val="9"/>
            </w:pPr>
            <w:r w:rsidRPr="003F3263">
              <w:t>Оборудование балансировки шин</w:t>
            </w:r>
          </w:p>
        </w:tc>
      </w:tr>
      <w:tr w:rsidR="003F3263" w:rsidRPr="003F3263" w14:paraId="197EC579" w14:textId="77777777" w:rsidTr="0086334D">
        <w:tc>
          <w:tcPr>
            <w:tcW w:w="1560" w:type="dxa"/>
          </w:tcPr>
          <w:p w14:paraId="0057CADE" w14:textId="77777777" w:rsidR="00711895" w:rsidRPr="003F3263" w:rsidRDefault="00711895" w:rsidP="00BD475E">
            <w:pPr>
              <w:pStyle w:val="222"/>
              <w:spacing w:before="0" w:after="0"/>
              <w:contextualSpacing/>
              <w:outlineLvl w:val="9"/>
            </w:pPr>
            <w:r w:rsidRPr="003F3263">
              <w:t>28.99.39.190</w:t>
            </w:r>
          </w:p>
        </w:tc>
        <w:tc>
          <w:tcPr>
            <w:tcW w:w="8363" w:type="dxa"/>
          </w:tcPr>
          <w:p w14:paraId="430E5FD2" w14:textId="77777777" w:rsidR="00711895" w:rsidRPr="003F3263" w:rsidRDefault="00711895" w:rsidP="00BD475E">
            <w:pPr>
              <w:pStyle w:val="222"/>
              <w:spacing w:before="0" w:after="0"/>
              <w:contextualSpacing/>
              <w:outlineLvl w:val="9"/>
            </w:pPr>
            <w:r w:rsidRPr="003F3263">
              <w:t>Оборудование специального назначения прочее, не включенное в другие группировки</w:t>
            </w:r>
          </w:p>
        </w:tc>
      </w:tr>
      <w:tr w:rsidR="003F3263" w:rsidRPr="003F3263" w14:paraId="25DE1DE0" w14:textId="77777777" w:rsidTr="0086334D">
        <w:tc>
          <w:tcPr>
            <w:tcW w:w="1560" w:type="dxa"/>
          </w:tcPr>
          <w:p w14:paraId="2F6A6E14" w14:textId="77777777" w:rsidR="00711895" w:rsidRPr="003F3263" w:rsidRDefault="00711895" w:rsidP="00BD475E">
            <w:pPr>
              <w:pStyle w:val="222"/>
              <w:spacing w:before="0" w:after="0"/>
              <w:contextualSpacing/>
              <w:outlineLvl w:val="9"/>
            </w:pPr>
            <w:r w:rsidRPr="003F3263">
              <w:t>28.99.52.000</w:t>
            </w:r>
          </w:p>
        </w:tc>
        <w:tc>
          <w:tcPr>
            <w:tcW w:w="8363" w:type="dxa"/>
          </w:tcPr>
          <w:p w14:paraId="210DB4CF" w14:textId="77777777" w:rsidR="00711895" w:rsidRPr="003F3263" w:rsidRDefault="00711895" w:rsidP="00BD475E">
            <w:pPr>
              <w:pStyle w:val="222"/>
              <w:spacing w:before="0" w:after="0"/>
              <w:contextualSpacing/>
              <w:outlineLvl w:val="9"/>
            </w:pPr>
            <w:r w:rsidRPr="003F3263">
              <w:t>Части прочего оборудования специального назначения</w:t>
            </w:r>
          </w:p>
        </w:tc>
      </w:tr>
      <w:tr w:rsidR="003F3263" w:rsidRPr="003F3263" w14:paraId="0D46F63A" w14:textId="77777777" w:rsidTr="0086334D">
        <w:tc>
          <w:tcPr>
            <w:tcW w:w="1560" w:type="dxa"/>
          </w:tcPr>
          <w:p w14:paraId="552CE873" w14:textId="77777777" w:rsidR="00711895" w:rsidRPr="003F3263" w:rsidRDefault="00711895" w:rsidP="00BD475E">
            <w:pPr>
              <w:pStyle w:val="222"/>
              <w:spacing w:before="0" w:after="0"/>
              <w:contextualSpacing/>
              <w:outlineLvl w:val="9"/>
            </w:pPr>
            <w:r w:rsidRPr="003F3263">
              <w:t>29.10.1</w:t>
            </w:r>
          </w:p>
        </w:tc>
        <w:tc>
          <w:tcPr>
            <w:tcW w:w="8363" w:type="dxa"/>
          </w:tcPr>
          <w:p w14:paraId="36DE67F5" w14:textId="77777777" w:rsidR="00711895" w:rsidRPr="003F3263" w:rsidRDefault="00711895" w:rsidP="00BD475E">
            <w:pPr>
              <w:pStyle w:val="222"/>
              <w:spacing w:before="0" w:after="0"/>
              <w:contextualSpacing/>
              <w:outlineLvl w:val="9"/>
            </w:pPr>
            <w:r w:rsidRPr="003F3263">
              <w:t>Двигатели внутреннего сгорания для автотранспортных средств</w:t>
            </w:r>
          </w:p>
        </w:tc>
      </w:tr>
      <w:tr w:rsidR="003F3263" w:rsidRPr="003F3263" w14:paraId="48FD67C3" w14:textId="77777777" w:rsidTr="0086334D">
        <w:tc>
          <w:tcPr>
            <w:tcW w:w="1560" w:type="dxa"/>
          </w:tcPr>
          <w:p w14:paraId="7660C8D6" w14:textId="77777777" w:rsidR="00711895" w:rsidRPr="003F3263" w:rsidRDefault="00711895" w:rsidP="00BD475E">
            <w:pPr>
              <w:pStyle w:val="222"/>
              <w:spacing w:before="0" w:after="0"/>
              <w:contextualSpacing/>
              <w:outlineLvl w:val="9"/>
            </w:pPr>
            <w:r w:rsidRPr="003F3263">
              <w:t>29.10.2</w:t>
            </w:r>
          </w:p>
        </w:tc>
        <w:tc>
          <w:tcPr>
            <w:tcW w:w="8363" w:type="dxa"/>
          </w:tcPr>
          <w:p w14:paraId="7A05BBAA" w14:textId="77777777" w:rsidR="00711895" w:rsidRPr="003F3263" w:rsidRDefault="00711895" w:rsidP="00BD475E">
            <w:pPr>
              <w:pStyle w:val="222"/>
              <w:spacing w:before="0" w:after="0"/>
              <w:contextualSpacing/>
              <w:outlineLvl w:val="9"/>
            </w:pPr>
            <w:r w:rsidRPr="003F3263">
              <w:t>Автомобили легковые</w:t>
            </w:r>
          </w:p>
        </w:tc>
      </w:tr>
      <w:tr w:rsidR="003F3263" w:rsidRPr="003F3263" w14:paraId="0163DF0E" w14:textId="77777777" w:rsidTr="0086334D">
        <w:tc>
          <w:tcPr>
            <w:tcW w:w="1560" w:type="dxa"/>
          </w:tcPr>
          <w:p w14:paraId="3C82792F" w14:textId="77777777" w:rsidR="00711895" w:rsidRPr="003F3263" w:rsidRDefault="00711895" w:rsidP="00BD475E">
            <w:pPr>
              <w:pStyle w:val="222"/>
              <w:spacing w:before="0" w:after="0"/>
              <w:contextualSpacing/>
              <w:outlineLvl w:val="9"/>
            </w:pPr>
            <w:r w:rsidRPr="003F3263">
              <w:t>29.10.30.110</w:t>
            </w:r>
          </w:p>
        </w:tc>
        <w:tc>
          <w:tcPr>
            <w:tcW w:w="8363" w:type="dxa"/>
          </w:tcPr>
          <w:p w14:paraId="746FD5A4" w14:textId="77777777" w:rsidR="00711895" w:rsidRPr="003F3263" w:rsidRDefault="00711895" w:rsidP="00BD475E">
            <w:pPr>
              <w:pStyle w:val="222"/>
              <w:spacing w:before="0" w:after="0"/>
              <w:contextualSpacing/>
              <w:outlineLvl w:val="9"/>
            </w:pPr>
            <w:r w:rsidRPr="003F3263">
              <w:t>Автобусы</w:t>
            </w:r>
          </w:p>
        </w:tc>
      </w:tr>
      <w:tr w:rsidR="003F3263" w:rsidRPr="003F3263" w14:paraId="4708DE22" w14:textId="77777777" w:rsidTr="0086334D">
        <w:tc>
          <w:tcPr>
            <w:tcW w:w="1560" w:type="dxa"/>
          </w:tcPr>
          <w:p w14:paraId="6F70D3E8" w14:textId="77777777" w:rsidR="00711895" w:rsidRPr="003F3263" w:rsidRDefault="00711895" w:rsidP="00BD475E">
            <w:pPr>
              <w:pStyle w:val="222"/>
              <w:spacing w:before="0" w:after="0"/>
              <w:contextualSpacing/>
              <w:outlineLvl w:val="9"/>
            </w:pPr>
            <w:r w:rsidRPr="003F3263">
              <w:t>29.10.30.120</w:t>
            </w:r>
          </w:p>
        </w:tc>
        <w:tc>
          <w:tcPr>
            <w:tcW w:w="8363" w:type="dxa"/>
          </w:tcPr>
          <w:p w14:paraId="567E517C" w14:textId="77777777" w:rsidR="00711895" w:rsidRPr="003F3263" w:rsidRDefault="00711895" w:rsidP="00BD475E">
            <w:pPr>
              <w:pStyle w:val="222"/>
              <w:spacing w:before="0" w:after="0"/>
              <w:contextualSpacing/>
              <w:outlineLvl w:val="9"/>
            </w:pPr>
            <w:r w:rsidRPr="003F3263">
              <w:t>Троллейбусы</w:t>
            </w:r>
          </w:p>
        </w:tc>
      </w:tr>
      <w:tr w:rsidR="003F3263" w:rsidRPr="003F3263" w14:paraId="682D451D" w14:textId="77777777" w:rsidTr="0086334D">
        <w:tc>
          <w:tcPr>
            <w:tcW w:w="1560" w:type="dxa"/>
          </w:tcPr>
          <w:p w14:paraId="3A3EA142" w14:textId="77777777" w:rsidR="00711895" w:rsidRPr="003F3263" w:rsidRDefault="00711895" w:rsidP="00BD475E">
            <w:pPr>
              <w:pStyle w:val="222"/>
              <w:spacing w:before="0" w:after="0"/>
              <w:contextualSpacing/>
              <w:outlineLvl w:val="9"/>
            </w:pPr>
            <w:r w:rsidRPr="003F3263">
              <w:t>29.10.4</w:t>
            </w:r>
          </w:p>
        </w:tc>
        <w:tc>
          <w:tcPr>
            <w:tcW w:w="8363" w:type="dxa"/>
          </w:tcPr>
          <w:p w14:paraId="0FBD31D4" w14:textId="77777777" w:rsidR="00711895" w:rsidRPr="003F3263" w:rsidRDefault="00711895" w:rsidP="00BD475E">
            <w:pPr>
              <w:pStyle w:val="222"/>
              <w:spacing w:before="0" w:after="0"/>
              <w:contextualSpacing/>
              <w:outlineLvl w:val="9"/>
            </w:pPr>
            <w:r w:rsidRPr="003F3263">
              <w:t>Средства автотранспортные грузовые</w:t>
            </w:r>
          </w:p>
        </w:tc>
      </w:tr>
      <w:tr w:rsidR="003F3263" w:rsidRPr="003F3263" w14:paraId="5BB6760C" w14:textId="77777777" w:rsidTr="0086334D">
        <w:tc>
          <w:tcPr>
            <w:tcW w:w="1560" w:type="dxa"/>
          </w:tcPr>
          <w:p w14:paraId="2BC16518" w14:textId="77777777" w:rsidR="00711895" w:rsidRPr="003F3263" w:rsidRDefault="00711895" w:rsidP="00BD475E">
            <w:pPr>
              <w:pStyle w:val="222"/>
              <w:spacing w:before="0" w:after="0"/>
              <w:contextualSpacing/>
              <w:outlineLvl w:val="9"/>
            </w:pPr>
            <w:r w:rsidRPr="003F3263">
              <w:t>29.10.59</w:t>
            </w:r>
          </w:p>
        </w:tc>
        <w:tc>
          <w:tcPr>
            <w:tcW w:w="8363" w:type="dxa"/>
          </w:tcPr>
          <w:p w14:paraId="3550115A" w14:textId="77777777" w:rsidR="00711895" w:rsidRPr="003F3263" w:rsidRDefault="00711895" w:rsidP="00BD475E">
            <w:pPr>
              <w:pStyle w:val="222"/>
              <w:spacing w:before="0" w:after="0"/>
              <w:contextualSpacing/>
              <w:outlineLvl w:val="9"/>
            </w:pPr>
            <w:r w:rsidRPr="003F3263">
              <w:t>Средства автотранспортные специального назначения, не включенные в другие группировки</w:t>
            </w:r>
          </w:p>
        </w:tc>
      </w:tr>
      <w:tr w:rsidR="003F3263" w:rsidRPr="003F3263" w14:paraId="3BC370C8" w14:textId="77777777" w:rsidTr="0086334D">
        <w:tc>
          <w:tcPr>
            <w:tcW w:w="1560" w:type="dxa"/>
          </w:tcPr>
          <w:p w14:paraId="01DB87B9" w14:textId="77777777" w:rsidR="00711895" w:rsidRPr="003F3263" w:rsidRDefault="00711895" w:rsidP="00BD475E">
            <w:pPr>
              <w:pStyle w:val="222"/>
              <w:spacing w:before="0" w:after="0"/>
              <w:contextualSpacing/>
              <w:outlineLvl w:val="9"/>
            </w:pPr>
            <w:r w:rsidRPr="003F3263">
              <w:t>29.20</w:t>
            </w:r>
          </w:p>
        </w:tc>
        <w:tc>
          <w:tcPr>
            <w:tcW w:w="8363" w:type="dxa"/>
          </w:tcPr>
          <w:p w14:paraId="5DF2841F" w14:textId="77777777" w:rsidR="00711895" w:rsidRPr="003F3263" w:rsidRDefault="00711895" w:rsidP="00BD475E">
            <w:pPr>
              <w:pStyle w:val="222"/>
              <w:spacing w:before="0" w:after="0"/>
              <w:contextualSpacing/>
              <w:outlineLvl w:val="9"/>
            </w:pPr>
            <w:r w:rsidRPr="003F3263">
              <w:t>Кузова (корпуса) для автотранспортных средств; прицепы и полуприцепы</w:t>
            </w:r>
          </w:p>
        </w:tc>
      </w:tr>
      <w:tr w:rsidR="003F3263" w:rsidRPr="003F3263" w14:paraId="218C1142" w14:textId="77777777" w:rsidTr="0086334D">
        <w:tc>
          <w:tcPr>
            <w:tcW w:w="1560" w:type="dxa"/>
          </w:tcPr>
          <w:p w14:paraId="53CA7921" w14:textId="77777777" w:rsidR="00711895" w:rsidRPr="003F3263" w:rsidRDefault="00711895" w:rsidP="00BD475E">
            <w:pPr>
              <w:pStyle w:val="222"/>
              <w:spacing w:before="0" w:after="0"/>
              <w:contextualSpacing/>
              <w:outlineLvl w:val="9"/>
            </w:pPr>
            <w:r w:rsidRPr="003F3263">
              <w:t>29.3</w:t>
            </w:r>
          </w:p>
        </w:tc>
        <w:tc>
          <w:tcPr>
            <w:tcW w:w="8363" w:type="dxa"/>
          </w:tcPr>
          <w:p w14:paraId="1995C3FA" w14:textId="77777777" w:rsidR="00711895" w:rsidRPr="003F3263" w:rsidRDefault="00711895" w:rsidP="00BD475E">
            <w:pPr>
              <w:pStyle w:val="222"/>
              <w:spacing w:before="0" w:after="0"/>
              <w:contextualSpacing/>
              <w:outlineLvl w:val="9"/>
            </w:pPr>
            <w:r w:rsidRPr="003F3263">
              <w:t>Части и принадлежности для автотранспортных средств</w:t>
            </w:r>
          </w:p>
        </w:tc>
      </w:tr>
      <w:tr w:rsidR="003F3263" w:rsidRPr="003F3263" w14:paraId="3F0F5D46" w14:textId="77777777" w:rsidTr="0086334D">
        <w:tc>
          <w:tcPr>
            <w:tcW w:w="1560" w:type="dxa"/>
          </w:tcPr>
          <w:p w14:paraId="157ED6BD" w14:textId="77777777" w:rsidR="00711895" w:rsidRPr="003F3263" w:rsidRDefault="00711895" w:rsidP="00BD475E">
            <w:pPr>
              <w:pStyle w:val="222"/>
              <w:spacing w:before="0" w:after="0"/>
              <w:contextualSpacing/>
              <w:outlineLvl w:val="9"/>
            </w:pPr>
            <w:r w:rsidRPr="003F3263">
              <w:t>30.20.40.180</w:t>
            </w:r>
          </w:p>
        </w:tc>
        <w:tc>
          <w:tcPr>
            <w:tcW w:w="8363" w:type="dxa"/>
          </w:tcPr>
          <w:p w14:paraId="3E00C842" w14:textId="77777777" w:rsidR="00711895" w:rsidRPr="003F3263" w:rsidRDefault="00711895" w:rsidP="00BD475E">
            <w:pPr>
              <w:pStyle w:val="222"/>
              <w:spacing w:before="0" w:after="0"/>
              <w:contextualSpacing/>
              <w:outlineLvl w:val="9"/>
            </w:pPr>
            <w:r w:rsidRPr="003F3263">
              <w:t>Оборудование управления движением механическое</w:t>
            </w:r>
          </w:p>
        </w:tc>
      </w:tr>
      <w:tr w:rsidR="003F3263" w:rsidRPr="003F3263" w14:paraId="584CC991" w14:textId="77777777" w:rsidTr="0086334D">
        <w:tc>
          <w:tcPr>
            <w:tcW w:w="1560" w:type="dxa"/>
          </w:tcPr>
          <w:p w14:paraId="4B7A2357" w14:textId="77777777" w:rsidR="00711895" w:rsidRPr="003F3263" w:rsidRDefault="00711895" w:rsidP="00BD475E">
            <w:pPr>
              <w:pStyle w:val="222"/>
              <w:spacing w:before="0" w:after="0"/>
              <w:contextualSpacing/>
              <w:outlineLvl w:val="9"/>
            </w:pPr>
            <w:r w:rsidRPr="003F3263">
              <w:t>30.9</w:t>
            </w:r>
          </w:p>
        </w:tc>
        <w:tc>
          <w:tcPr>
            <w:tcW w:w="8363" w:type="dxa"/>
          </w:tcPr>
          <w:p w14:paraId="27AAA370" w14:textId="77777777" w:rsidR="00711895" w:rsidRPr="003F3263" w:rsidRDefault="00711895" w:rsidP="00BD475E">
            <w:pPr>
              <w:pStyle w:val="222"/>
              <w:spacing w:before="0" w:after="0"/>
              <w:contextualSpacing/>
              <w:outlineLvl w:val="9"/>
            </w:pPr>
            <w:r w:rsidRPr="003F3263">
              <w:t>Средства транспортные и оборудование, не включенные в другие группировки</w:t>
            </w:r>
          </w:p>
        </w:tc>
      </w:tr>
      <w:tr w:rsidR="003F3263" w:rsidRPr="003F3263" w14:paraId="7965380B" w14:textId="77777777" w:rsidTr="0086334D">
        <w:tc>
          <w:tcPr>
            <w:tcW w:w="1560" w:type="dxa"/>
          </w:tcPr>
          <w:p w14:paraId="14DD9D44" w14:textId="77777777" w:rsidR="00711895" w:rsidRPr="003F3263" w:rsidRDefault="00711895" w:rsidP="00BD475E">
            <w:pPr>
              <w:pStyle w:val="222"/>
              <w:spacing w:before="0" w:after="0"/>
              <w:contextualSpacing/>
              <w:outlineLvl w:val="9"/>
            </w:pPr>
            <w:r w:rsidRPr="003F3263">
              <w:t>31.01.1</w:t>
            </w:r>
          </w:p>
        </w:tc>
        <w:tc>
          <w:tcPr>
            <w:tcW w:w="8363" w:type="dxa"/>
          </w:tcPr>
          <w:p w14:paraId="14E6E829" w14:textId="77777777" w:rsidR="00711895" w:rsidRPr="003F3263" w:rsidRDefault="00711895" w:rsidP="00BD475E">
            <w:pPr>
              <w:pStyle w:val="222"/>
              <w:spacing w:before="0" w:after="0"/>
              <w:contextualSpacing/>
              <w:outlineLvl w:val="9"/>
            </w:pPr>
            <w:r w:rsidRPr="003F3263">
              <w:t>Мебель для офисов и предприятий торговли</w:t>
            </w:r>
          </w:p>
        </w:tc>
      </w:tr>
      <w:tr w:rsidR="003F3263" w:rsidRPr="003F3263" w14:paraId="6AF6D545" w14:textId="77777777" w:rsidTr="0086334D">
        <w:tc>
          <w:tcPr>
            <w:tcW w:w="1560" w:type="dxa"/>
          </w:tcPr>
          <w:p w14:paraId="3B240551" w14:textId="77777777" w:rsidR="00711895" w:rsidRPr="003F3263" w:rsidRDefault="00711895" w:rsidP="00BD475E">
            <w:pPr>
              <w:pStyle w:val="222"/>
              <w:spacing w:before="0" w:after="0"/>
              <w:contextualSpacing/>
              <w:outlineLvl w:val="9"/>
            </w:pPr>
            <w:r w:rsidRPr="003F3263">
              <w:t>31.09.11</w:t>
            </w:r>
          </w:p>
        </w:tc>
        <w:tc>
          <w:tcPr>
            <w:tcW w:w="8363" w:type="dxa"/>
          </w:tcPr>
          <w:p w14:paraId="6FECD00F" w14:textId="77777777" w:rsidR="00711895" w:rsidRPr="003F3263" w:rsidRDefault="00711895" w:rsidP="00BD475E">
            <w:pPr>
              <w:pStyle w:val="222"/>
              <w:spacing w:before="0" w:after="0"/>
              <w:contextualSpacing/>
              <w:outlineLvl w:val="9"/>
            </w:pPr>
            <w:r w:rsidRPr="003F3263">
              <w:t>Мебель металлическая, не включенная в другие группировки</w:t>
            </w:r>
          </w:p>
        </w:tc>
      </w:tr>
      <w:tr w:rsidR="003F3263" w:rsidRPr="003F3263" w14:paraId="0DC9F4BA" w14:textId="77777777" w:rsidTr="0086334D">
        <w:tc>
          <w:tcPr>
            <w:tcW w:w="1560" w:type="dxa"/>
          </w:tcPr>
          <w:p w14:paraId="1A60A1CB" w14:textId="77777777" w:rsidR="00711895" w:rsidRPr="003F3263" w:rsidRDefault="00711895" w:rsidP="00BD475E">
            <w:pPr>
              <w:pStyle w:val="222"/>
              <w:spacing w:before="0" w:after="0"/>
              <w:contextualSpacing/>
              <w:outlineLvl w:val="9"/>
            </w:pPr>
            <w:r w:rsidRPr="003F3263">
              <w:t>32.40.41.000</w:t>
            </w:r>
          </w:p>
        </w:tc>
        <w:tc>
          <w:tcPr>
            <w:tcW w:w="8363" w:type="dxa"/>
          </w:tcPr>
          <w:p w14:paraId="082BA79D" w14:textId="77777777" w:rsidR="00711895" w:rsidRPr="003F3263" w:rsidRDefault="00711895" w:rsidP="00BD475E">
            <w:pPr>
              <w:pStyle w:val="222"/>
              <w:spacing w:before="0" w:after="0"/>
              <w:contextualSpacing/>
              <w:outlineLvl w:val="9"/>
            </w:pPr>
            <w:r w:rsidRPr="003F3263">
              <w:t>Карты игральные</w:t>
            </w:r>
          </w:p>
        </w:tc>
      </w:tr>
      <w:tr w:rsidR="003F3263" w:rsidRPr="003F3263" w14:paraId="42E9A852" w14:textId="77777777" w:rsidTr="0086334D">
        <w:tc>
          <w:tcPr>
            <w:tcW w:w="1560" w:type="dxa"/>
          </w:tcPr>
          <w:p w14:paraId="17BE2A03" w14:textId="77777777" w:rsidR="00711895" w:rsidRPr="003F3263" w:rsidRDefault="00711895" w:rsidP="00BD475E">
            <w:pPr>
              <w:pStyle w:val="222"/>
              <w:spacing w:before="0" w:after="0"/>
              <w:contextualSpacing/>
              <w:outlineLvl w:val="9"/>
            </w:pPr>
            <w:r w:rsidRPr="003F3263">
              <w:lastRenderedPageBreak/>
              <w:t>32.50.13.110</w:t>
            </w:r>
          </w:p>
        </w:tc>
        <w:tc>
          <w:tcPr>
            <w:tcW w:w="8363" w:type="dxa"/>
          </w:tcPr>
          <w:p w14:paraId="755E6F88" w14:textId="77777777" w:rsidR="00711895" w:rsidRPr="003F3263" w:rsidRDefault="00711895" w:rsidP="00BD475E">
            <w:pPr>
              <w:pStyle w:val="222"/>
              <w:spacing w:before="0" w:after="0"/>
              <w:contextualSpacing/>
              <w:outlineLvl w:val="9"/>
            </w:pPr>
            <w:r w:rsidRPr="003F3263">
              <w:t>Шприцы, иглы, катетеры, канюли и аналогичные инструменты</w:t>
            </w:r>
          </w:p>
        </w:tc>
      </w:tr>
      <w:tr w:rsidR="003F3263" w:rsidRPr="003F3263" w14:paraId="37CEAB49" w14:textId="77777777" w:rsidTr="0086334D">
        <w:tc>
          <w:tcPr>
            <w:tcW w:w="1560" w:type="dxa"/>
          </w:tcPr>
          <w:p w14:paraId="18EB2BA1" w14:textId="77777777" w:rsidR="00711895" w:rsidRPr="003F3263" w:rsidRDefault="00711895" w:rsidP="00BD475E">
            <w:pPr>
              <w:pStyle w:val="222"/>
              <w:spacing w:before="0" w:after="0"/>
              <w:contextualSpacing/>
              <w:outlineLvl w:val="9"/>
            </w:pPr>
            <w:r w:rsidRPr="003F3263">
              <w:t>32.50.13.120</w:t>
            </w:r>
          </w:p>
        </w:tc>
        <w:tc>
          <w:tcPr>
            <w:tcW w:w="8363" w:type="dxa"/>
          </w:tcPr>
          <w:p w14:paraId="10F5912A" w14:textId="77777777" w:rsidR="00711895" w:rsidRPr="003F3263" w:rsidRDefault="00711895" w:rsidP="00BD475E">
            <w:pPr>
              <w:pStyle w:val="222"/>
              <w:spacing w:before="0" w:after="0"/>
              <w:contextualSpacing/>
              <w:outlineLvl w:val="9"/>
            </w:pPr>
            <w:r w:rsidRPr="003F3263">
              <w:t>Инструменты и приспособления офтальмологические</w:t>
            </w:r>
          </w:p>
        </w:tc>
      </w:tr>
      <w:tr w:rsidR="003F3263" w:rsidRPr="003F3263" w14:paraId="2B8B950F" w14:textId="77777777" w:rsidTr="0086334D">
        <w:tc>
          <w:tcPr>
            <w:tcW w:w="1560" w:type="dxa"/>
          </w:tcPr>
          <w:p w14:paraId="0E8DDDBF" w14:textId="77777777" w:rsidR="00711895" w:rsidRPr="003F3263" w:rsidRDefault="00711895" w:rsidP="00BD475E">
            <w:pPr>
              <w:pStyle w:val="222"/>
              <w:spacing w:before="0" w:after="0"/>
              <w:contextualSpacing/>
              <w:outlineLvl w:val="9"/>
            </w:pPr>
            <w:r w:rsidRPr="003F3263">
              <w:t>32.50.13.190</w:t>
            </w:r>
          </w:p>
        </w:tc>
        <w:tc>
          <w:tcPr>
            <w:tcW w:w="8363" w:type="dxa"/>
          </w:tcPr>
          <w:p w14:paraId="7380B423" w14:textId="77777777" w:rsidR="00711895" w:rsidRPr="003F3263" w:rsidRDefault="00711895" w:rsidP="00BD475E">
            <w:pPr>
              <w:pStyle w:val="222"/>
              <w:spacing w:before="0" w:after="0"/>
              <w:contextualSpacing/>
              <w:outlineLvl w:val="9"/>
            </w:pPr>
            <w:r w:rsidRPr="003F3263">
              <w:t>Инструменты и приспособления, применяемые в медицинских целях, прочие, не включенные в другие группировки</w:t>
            </w:r>
          </w:p>
        </w:tc>
      </w:tr>
      <w:tr w:rsidR="003F3263" w:rsidRPr="003F3263" w14:paraId="0D46E077" w14:textId="77777777" w:rsidTr="0086334D">
        <w:tc>
          <w:tcPr>
            <w:tcW w:w="1560" w:type="dxa"/>
          </w:tcPr>
          <w:p w14:paraId="24E21B1F" w14:textId="77777777" w:rsidR="00711895" w:rsidRPr="003F3263" w:rsidRDefault="00711895" w:rsidP="00BD475E">
            <w:pPr>
              <w:pStyle w:val="222"/>
              <w:spacing w:before="0" w:after="0"/>
              <w:contextualSpacing/>
              <w:outlineLvl w:val="9"/>
            </w:pPr>
            <w:r w:rsidRPr="003F3263">
              <w:t>32.50.22</w:t>
            </w:r>
          </w:p>
        </w:tc>
        <w:tc>
          <w:tcPr>
            <w:tcW w:w="8363" w:type="dxa"/>
          </w:tcPr>
          <w:p w14:paraId="1137305B" w14:textId="77777777" w:rsidR="00711895" w:rsidRPr="003F3263" w:rsidRDefault="00711895" w:rsidP="00BD475E">
            <w:pPr>
              <w:pStyle w:val="222"/>
              <w:spacing w:before="0" w:after="0"/>
              <w:contextualSpacing/>
              <w:outlineLvl w:val="9"/>
            </w:pPr>
            <w:r w:rsidRPr="003F3263">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r>
      <w:tr w:rsidR="003F3263" w:rsidRPr="003F3263" w14:paraId="67B98A82" w14:textId="77777777" w:rsidTr="0086334D">
        <w:tc>
          <w:tcPr>
            <w:tcW w:w="1560" w:type="dxa"/>
          </w:tcPr>
          <w:p w14:paraId="731DDAB1" w14:textId="77777777" w:rsidR="00711895" w:rsidRPr="003F3263" w:rsidRDefault="00711895" w:rsidP="00BD475E">
            <w:pPr>
              <w:pStyle w:val="222"/>
              <w:spacing w:before="0" w:after="0"/>
              <w:contextualSpacing/>
              <w:outlineLvl w:val="9"/>
            </w:pPr>
            <w:r w:rsidRPr="003F3263">
              <w:t>32.50.23.000</w:t>
            </w:r>
          </w:p>
        </w:tc>
        <w:tc>
          <w:tcPr>
            <w:tcW w:w="8363" w:type="dxa"/>
          </w:tcPr>
          <w:p w14:paraId="5B5BB19C" w14:textId="77777777" w:rsidR="00711895" w:rsidRPr="003F3263" w:rsidRDefault="00711895" w:rsidP="00BD475E">
            <w:pPr>
              <w:pStyle w:val="222"/>
              <w:spacing w:before="0" w:after="0"/>
              <w:contextualSpacing/>
              <w:outlineLvl w:val="9"/>
            </w:pPr>
            <w:r w:rsidRPr="003F3263">
              <w:t>Части и принадлежности протезов и ортопедических приспособлений</w:t>
            </w:r>
          </w:p>
        </w:tc>
      </w:tr>
      <w:tr w:rsidR="003F3263" w:rsidRPr="003F3263" w14:paraId="2790C145" w14:textId="77777777" w:rsidTr="0086334D">
        <w:tc>
          <w:tcPr>
            <w:tcW w:w="1560" w:type="dxa"/>
          </w:tcPr>
          <w:p w14:paraId="54037916" w14:textId="77777777" w:rsidR="00711895" w:rsidRPr="003F3263" w:rsidRDefault="00711895" w:rsidP="00BD475E">
            <w:pPr>
              <w:pStyle w:val="222"/>
              <w:spacing w:before="0" w:after="0"/>
              <w:contextualSpacing/>
              <w:outlineLvl w:val="9"/>
            </w:pPr>
            <w:r w:rsidRPr="003F3263">
              <w:t>32.50.30</w:t>
            </w:r>
          </w:p>
        </w:tc>
        <w:tc>
          <w:tcPr>
            <w:tcW w:w="8363" w:type="dxa"/>
          </w:tcPr>
          <w:p w14:paraId="2449355C" w14:textId="77777777" w:rsidR="00711895" w:rsidRPr="003F3263" w:rsidRDefault="00711895" w:rsidP="00BD475E">
            <w:pPr>
              <w:pStyle w:val="222"/>
              <w:spacing w:before="0" w:after="0"/>
              <w:contextualSpacing/>
              <w:outlineLvl w:val="9"/>
            </w:pPr>
            <w:r w:rsidRPr="003F3263">
              <w:t>Мебель медицинская, включая хирургическую, стоматологическую или ветеринарную; парикмахерские кресла и аналогичные кресла, и их части</w:t>
            </w:r>
          </w:p>
        </w:tc>
      </w:tr>
      <w:tr w:rsidR="003F3263" w:rsidRPr="003F3263" w14:paraId="1158BA5F" w14:textId="77777777" w:rsidTr="0086334D">
        <w:tc>
          <w:tcPr>
            <w:tcW w:w="1560" w:type="dxa"/>
          </w:tcPr>
          <w:p w14:paraId="77534C67" w14:textId="77777777" w:rsidR="00711895" w:rsidRPr="003F3263" w:rsidRDefault="00711895" w:rsidP="00BD475E">
            <w:pPr>
              <w:pStyle w:val="222"/>
              <w:spacing w:before="0" w:after="0"/>
              <w:contextualSpacing/>
              <w:outlineLvl w:val="9"/>
            </w:pPr>
            <w:r w:rsidRPr="003F3263">
              <w:t>32.50.41.120</w:t>
            </w:r>
          </w:p>
        </w:tc>
        <w:tc>
          <w:tcPr>
            <w:tcW w:w="8363" w:type="dxa"/>
          </w:tcPr>
          <w:p w14:paraId="51A7118A" w14:textId="77777777" w:rsidR="00711895" w:rsidRPr="003F3263" w:rsidRDefault="00711895" w:rsidP="00BD475E">
            <w:pPr>
              <w:pStyle w:val="222"/>
              <w:spacing w:before="0" w:after="0"/>
              <w:contextualSpacing/>
              <w:outlineLvl w:val="9"/>
            </w:pPr>
            <w:r w:rsidRPr="003F3263">
              <w:t>Линзы для очков из различных материалов</w:t>
            </w:r>
          </w:p>
        </w:tc>
      </w:tr>
      <w:tr w:rsidR="003F3263" w:rsidRPr="003F3263" w14:paraId="3CFCDB10" w14:textId="77777777" w:rsidTr="0086334D">
        <w:tc>
          <w:tcPr>
            <w:tcW w:w="1560" w:type="dxa"/>
          </w:tcPr>
          <w:p w14:paraId="13F27CD2" w14:textId="77777777" w:rsidR="00711895" w:rsidRPr="003F3263" w:rsidRDefault="00711895" w:rsidP="00BD475E">
            <w:pPr>
              <w:pStyle w:val="222"/>
              <w:spacing w:before="0" w:after="0"/>
              <w:contextualSpacing/>
              <w:outlineLvl w:val="9"/>
            </w:pPr>
            <w:r w:rsidRPr="003F3263">
              <w:t>32.50.42</w:t>
            </w:r>
          </w:p>
        </w:tc>
        <w:tc>
          <w:tcPr>
            <w:tcW w:w="8363" w:type="dxa"/>
          </w:tcPr>
          <w:p w14:paraId="58AB4181" w14:textId="77777777" w:rsidR="00711895" w:rsidRPr="003F3263" w:rsidRDefault="00711895" w:rsidP="00BD475E">
            <w:pPr>
              <w:pStyle w:val="222"/>
              <w:spacing w:before="0" w:after="0"/>
              <w:contextualSpacing/>
              <w:outlineLvl w:val="9"/>
            </w:pPr>
            <w:r w:rsidRPr="003F3263">
              <w:t>Очки для коррекции зрения, защитные или прочие очки или аналогичные оптические приборы</w:t>
            </w:r>
          </w:p>
        </w:tc>
      </w:tr>
      <w:tr w:rsidR="003F3263" w:rsidRPr="003F3263" w14:paraId="7FBA0FAE" w14:textId="77777777" w:rsidTr="0086334D">
        <w:tc>
          <w:tcPr>
            <w:tcW w:w="1560" w:type="dxa"/>
          </w:tcPr>
          <w:p w14:paraId="4B6CCF8D" w14:textId="77777777" w:rsidR="00711895" w:rsidRPr="003F3263" w:rsidRDefault="00711895" w:rsidP="00BD475E">
            <w:pPr>
              <w:pStyle w:val="222"/>
              <w:spacing w:before="0" w:after="0"/>
              <w:contextualSpacing/>
              <w:outlineLvl w:val="9"/>
            </w:pPr>
            <w:r w:rsidRPr="003F3263">
              <w:t>32.50.43.000</w:t>
            </w:r>
          </w:p>
        </w:tc>
        <w:tc>
          <w:tcPr>
            <w:tcW w:w="8363" w:type="dxa"/>
          </w:tcPr>
          <w:p w14:paraId="28632CCA" w14:textId="77777777" w:rsidR="00711895" w:rsidRPr="003F3263" w:rsidRDefault="00711895" w:rsidP="00BD475E">
            <w:pPr>
              <w:pStyle w:val="222"/>
              <w:spacing w:before="0" w:after="0"/>
              <w:contextualSpacing/>
              <w:outlineLvl w:val="9"/>
            </w:pPr>
            <w:r w:rsidRPr="003F3263">
              <w:t>Оправы и арматура для очков, защитных очков и аналогичных оптических приборов</w:t>
            </w:r>
          </w:p>
        </w:tc>
      </w:tr>
      <w:tr w:rsidR="003F3263" w:rsidRPr="003F3263" w14:paraId="5A270C7C" w14:textId="77777777" w:rsidTr="0086334D">
        <w:tc>
          <w:tcPr>
            <w:tcW w:w="1560" w:type="dxa"/>
          </w:tcPr>
          <w:p w14:paraId="1FF87F4C" w14:textId="77777777" w:rsidR="00711895" w:rsidRPr="003F3263" w:rsidRDefault="00711895" w:rsidP="00BD475E">
            <w:pPr>
              <w:pStyle w:val="222"/>
              <w:spacing w:before="0" w:after="0"/>
              <w:contextualSpacing/>
              <w:outlineLvl w:val="9"/>
            </w:pPr>
            <w:r w:rsidRPr="003F3263">
              <w:t>32.50.44.000</w:t>
            </w:r>
          </w:p>
        </w:tc>
        <w:tc>
          <w:tcPr>
            <w:tcW w:w="8363" w:type="dxa"/>
          </w:tcPr>
          <w:p w14:paraId="1B384E78" w14:textId="77777777" w:rsidR="00711895" w:rsidRPr="003F3263" w:rsidRDefault="00711895" w:rsidP="00BD475E">
            <w:pPr>
              <w:pStyle w:val="222"/>
              <w:spacing w:before="0" w:after="0"/>
              <w:contextualSpacing/>
              <w:outlineLvl w:val="9"/>
            </w:pPr>
            <w:r w:rsidRPr="003F3263">
              <w:t>Части оправ и арматуры для очков, защитных очков и аналогичных оптических приборов</w:t>
            </w:r>
          </w:p>
        </w:tc>
      </w:tr>
      <w:tr w:rsidR="003F3263" w:rsidRPr="003F3263" w14:paraId="613F6906" w14:textId="77777777" w:rsidTr="0086334D">
        <w:trPr>
          <w:trHeight w:val="217"/>
        </w:trPr>
        <w:tc>
          <w:tcPr>
            <w:tcW w:w="1560" w:type="dxa"/>
          </w:tcPr>
          <w:p w14:paraId="2716E869" w14:textId="77777777" w:rsidR="00711895" w:rsidRPr="003F3263" w:rsidRDefault="00711895" w:rsidP="00BD475E">
            <w:pPr>
              <w:pStyle w:val="222"/>
              <w:spacing w:before="0" w:after="0"/>
              <w:contextualSpacing/>
              <w:outlineLvl w:val="9"/>
            </w:pPr>
            <w:r w:rsidRPr="003F3263">
              <w:t>32.99.12.130</w:t>
            </w:r>
          </w:p>
        </w:tc>
        <w:tc>
          <w:tcPr>
            <w:tcW w:w="8363" w:type="dxa"/>
          </w:tcPr>
          <w:p w14:paraId="34DEC52F" w14:textId="77777777" w:rsidR="00711895" w:rsidRPr="003F3263" w:rsidRDefault="00711895" w:rsidP="00BD475E">
            <w:pPr>
              <w:pStyle w:val="222"/>
              <w:spacing w:before="0" w:after="0"/>
              <w:contextualSpacing/>
              <w:outlineLvl w:val="9"/>
            </w:pPr>
            <w:r w:rsidRPr="003F3263">
              <w:t>Карандаши механические</w:t>
            </w:r>
          </w:p>
        </w:tc>
      </w:tr>
      <w:tr w:rsidR="003F3263" w:rsidRPr="003F3263" w14:paraId="4121764B" w14:textId="77777777" w:rsidTr="0086334D">
        <w:tc>
          <w:tcPr>
            <w:tcW w:w="1560" w:type="dxa"/>
          </w:tcPr>
          <w:p w14:paraId="58ACF9EC" w14:textId="77777777" w:rsidR="00711895" w:rsidRPr="003F3263" w:rsidRDefault="00711895" w:rsidP="00BD475E">
            <w:pPr>
              <w:pStyle w:val="222"/>
              <w:spacing w:before="0" w:after="0"/>
              <w:contextualSpacing/>
              <w:outlineLvl w:val="9"/>
            </w:pPr>
            <w:r w:rsidRPr="003F3263">
              <w:t>32.99.13.120</w:t>
            </w:r>
          </w:p>
        </w:tc>
        <w:tc>
          <w:tcPr>
            <w:tcW w:w="8363" w:type="dxa"/>
          </w:tcPr>
          <w:p w14:paraId="7EFCBE67" w14:textId="77777777" w:rsidR="00711895" w:rsidRPr="003F3263" w:rsidRDefault="00711895" w:rsidP="00BD475E">
            <w:pPr>
              <w:pStyle w:val="222"/>
              <w:spacing w:before="0" w:after="0"/>
              <w:contextualSpacing/>
              <w:outlineLvl w:val="9"/>
            </w:pPr>
            <w:r w:rsidRPr="003F3263">
              <w:t>Авторучки</w:t>
            </w:r>
          </w:p>
        </w:tc>
      </w:tr>
      <w:tr w:rsidR="003F3263" w:rsidRPr="003F3263" w14:paraId="43749188" w14:textId="77777777" w:rsidTr="0086334D">
        <w:tc>
          <w:tcPr>
            <w:tcW w:w="1560" w:type="dxa"/>
          </w:tcPr>
          <w:p w14:paraId="3BC40545" w14:textId="77777777" w:rsidR="00711895" w:rsidRPr="003F3263" w:rsidRDefault="00711895" w:rsidP="00BD475E">
            <w:pPr>
              <w:pStyle w:val="222"/>
              <w:spacing w:before="0" w:after="0"/>
              <w:contextualSpacing/>
              <w:outlineLvl w:val="9"/>
            </w:pPr>
            <w:r w:rsidRPr="003F3263">
              <w:t>32.99.13.121</w:t>
            </w:r>
          </w:p>
        </w:tc>
        <w:tc>
          <w:tcPr>
            <w:tcW w:w="8363" w:type="dxa"/>
          </w:tcPr>
          <w:p w14:paraId="6A0B02BA" w14:textId="77777777" w:rsidR="00711895" w:rsidRPr="003F3263" w:rsidRDefault="00711895" w:rsidP="00BD475E">
            <w:pPr>
              <w:pStyle w:val="222"/>
              <w:spacing w:before="0" w:after="0"/>
              <w:contextualSpacing/>
              <w:outlineLvl w:val="9"/>
            </w:pPr>
            <w:r w:rsidRPr="003F3263">
              <w:t>Авторучки перьевые</w:t>
            </w:r>
          </w:p>
        </w:tc>
      </w:tr>
      <w:tr w:rsidR="003F3263" w:rsidRPr="003F3263" w14:paraId="5AFE7629" w14:textId="77777777" w:rsidTr="0086334D">
        <w:tc>
          <w:tcPr>
            <w:tcW w:w="1560" w:type="dxa"/>
          </w:tcPr>
          <w:p w14:paraId="69FFE0D3" w14:textId="77777777" w:rsidR="00711895" w:rsidRPr="003F3263" w:rsidRDefault="00711895" w:rsidP="00BD475E">
            <w:pPr>
              <w:pStyle w:val="222"/>
              <w:spacing w:before="0" w:after="0"/>
              <w:contextualSpacing/>
              <w:outlineLvl w:val="9"/>
            </w:pPr>
            <w:r w:rsidRPr="003F3263">
              <w:t>32.99.13.122</w:t>
            </w:r>
          </w:p>
        </w:tc>
        <w:tc>
          <w:tcPr>
            <w:tcW w:w="8363" w:type="dxa"/>
          </w:tcPr>
          <w:p w14:paraId="1860F75D" w14:textId="77777777" w:rsidR="00711895" w:rsidRPr="003F3263" w:rsidRDefault="00711895" w:rsidP="00BD475E">
            <w:pPr>
              <w:pStyle w:val="222"/>
              <w:spacing w:before="0" w:after="0"/>
              <w:contextualSpacing/>
              <w:outlineLvl w:val="9"/>
            </w:pPr>
            <w:r w:rsidRPr="003F3263">
              <w:t>Авторучки шариковые</w:t>
            </w:r>
          </w:p>
        </w:tc>
      </w:tr>
      <w:tr w:rsidR="003F3263" w:rsidRPr="003F3263" w14:paraId="481A5B97" w14:textId="77777777" w:rsidTr="0086334D">
        <w:tc>
          <w:tcPr>
            <w:tcW w:w="1560" w:type="dxa"/>
          </w:tcPr>
          <w:p w14:paraId="6F07F8C1" w14:textId="77777777" w:rsidR="00711895" w:rsidRPr="003F3263" w:rsidRDefault="00711895" w:rsidP="00BD475E">
            <w:pPr>
              <w:pStyle w:val="222"/>
              <w:spacing w:before="0" w:after="0"/>
              <w:contextualSpacing/>
              <w:outlineLvl w:val="9"/>
            </w:pPr>
            <w:r w:rsidRPr="003F3263">
              <w:t>32.99.13.123</w:t>
            </w:r>
          </w:p>
        </w:tc>
        <w:tc>
          <w:tcPr>
            <w:tcW w:w="8363" w:type="dxa"/>
          </w:tcPr>
          <w:p w14:paraId="1FDEF99A" w14:textId="77777777" w:rsidR="00711895" w:rsidRPr="003F3263" w:rsidRDefault="00711895" w:rsidP="00BD475E">
            <w:pPr>
              <w:pStyle w:val="222"/>
              <w:spacing w:before="0" w:after="0"/>
              <w:contextualSpacing/>
              <w:outlineLvl w:val="9"/>
            </w:pPr>
            <w:r w:rsidRPr="003F3263">
              <w:t>Фломастеры</w:t>
            </w:r>
          </w:p>
        </w:tc>
      </w:tr>
      <w:tr w:rsidR="003F3263" w:rsidRPr="003F3263" w14:paraId="76EB1E0F" w14:textId="77777777" w:rsidTr="0086334D">
        <w:tc>
          <w:tcPr>
            <w:tcW w:w="1560" w:type="dxa"/>
          </w:tcPr>
          <w:p w14:paraId="3638971C" w14:textId="77777777" w:rsidR="00711895" w:rsidRPr="003F3263" w:rsidRDefault="00711895" w:rsidP="00BD475E">
            <w:pPr>
              <w:pStyle w:val="222"/>
              <w:spacing w:before="0" w:after="0"/>
              <w:contextualSpacing/>
              <w:outlineLvl w:val="9"/>
            </w:pPr>
            <w:r w:rsidRPr="003F3263">
              <w:t>32.99.13.130</w:t>
            </w:r>
          </w:p>
        </w:tc>
        <w:tc>
          <w:tcPr>
            <w:tcW w:w="8363" w:type="dxa"/>
          </w:tcPr>
          <w:p w14:paraId="3409CC30" w14:textId="77777777" w:rsidR="00711895" w:rsidRPr="003F3263" w:rsidRDefault="00711895" w:rsidP="00BD475E">
            <w:pPr>
              <w:pStyle w:val="222"/>
              <w:spacing w:before="0" w:after="0"/>
              <w:contextualSpacing/>
              <w:outlineLvl w:val="9"/>
            </w:pPr>
            <w:r w:rsidRPr="003F3263">
              <w:t>Стилографы и прочие ручки</w:t>
            </w:r>
          </w:p>
        </w:tc>
      </w:tr>
      <w:tr w:rsidR="003F3263" w:rsidRPr="003F3263" w14:paraId="7D51CEEA" w14:textId="77777777" w:rsidTr="0086334D">
        <w:trPr>
          <w:trHeight w:val="517"/>
        </w:trPr>
        <w:tc>
          <w:tcPr>
            <w:tcW w:w="1560" w:type="dxa"/>
          </w:tcPr>
          <w:p w14:paraId="34ED105F" w14:textId="77777777" w:rsidR="00711895" w:rsidRPr="003F3263" w:rsidRDefault="00711895" w:rsidP="00BD475E">
            <w:pPr>
              <w:pStyle w:val="222"/>
              <w:spacing w:before="0" w:after="0"/>
              <w:contextualSpacing/>
              <w:outlineLvl w:val="9"/>
            </w:pPr>
            <w:r w:rsidRPr="003F3263">
              <w:t>32.99.14</w:t>
            </w:r>
          </w:p>
        </w:tc>
        <w:tc>
          <w:tcPr>
            <w:tcW w:w="8363" w:type="dxa"/>
          </w:tcPr>
          <w:p w14:paraId="0599EE26" w14:textId="77777777" w:rsidR="00711895" w:rsidRPr="003F3263" w:rsidRDefault="00711895" w:rsidP="00BD475E">
            <w:pPr>
              <w:pStyle w:val="222"/>
              <w:spacing w:before="0" w:after="0"/>
              <w:contextualSpacing/>
              <w:outlineLvl w:val="9"/>
            </w:pPr>
            <w:r w:rsidRPr="003F3263">
              <w:t>Наборы пишущих принадлежностей, держатели для ручек и карандашей и аналогичные держатели; части пишущих принадлежностей</w:t>
            </w:r>
          </w:p>
        </w:tc>
      </w:tr>
      <w:tr w:rsidR="003F3263" w:rsidRPr="003F3263" w14:paraId="3841F26C" w14:textId="77777777" w:rsidTr="0086334D">
        <w:tc>
          <w:tcPr>
            <w:tcW w:w="1560" w:type="dxa"/>
          </w:tcPr>
          <w:p w14:paraId="467BE02B" w14:textId="77777777" w:rsidR="00711895" w:rsidRPr="003F3263" w:rsidRDefault="00711895" w:rsidP="00BD475E">
            <w:pPr>
              <w:pStyle w:val="222"/>
              <w:spacing w:before="0" w:after="0"/>
              <w:contextualSpacing/>
              <w:outlineLvl w:val="9"/>
            </w:pPr>
            <w:r w:rsidRPr="003F3263">
              <w:t>32.99.15.110</w:t>
            </w:r>
          </w:p>
        </w:tc>
        <w:tc>
          <w:tcPr>
            <w:tcW w:w="8363" w:type="dxa"/>
          </w:tcPr>
          <w:p w14:paraId="1953A086" w14:textId="77777777" w:rsidR="00711895" w:rsidRPr="003F3263" w:rsidRDefault="00711895" w:rsidP="00BD475E">
            <w:pPr>
              <w:pStyle w:val="222"/>
              <w:spacing w:before="0" w:after="0"/>
              <w:contextualSpacing/>
              <w:outlineLvl w:val="9"/>
            </w:pPr>
            <w:r w:rsidRPr="003F3263">
              <w:t>Карандаши простые и цветные с грифелями в твердой оболочке</w:t>
            </w:r>
          </w:p>
        </w:tc>
      </w:tr>
      <w:tr w:rsidR="003F3263" w:rsidRPr="003F3263" w14:paraId="69A4F028" w14:textId="77777777" w:rsidTr="0086334D">
        <w:tc>
          <w:tcPr>
            <w:tcW w:w="1560" w:type="dxa"/>
          </w:tcPr>
          <w:p w14:paraId="54FDE67C" w14:textId="77777777" w:rsidR="00711895" w:rsidRPr="003F3263" w:rsidRDefault="00711895" w:rsidP="00BD475E">
            <w:pPr>
              <w:pStyle w:val="222"/>
              <w:spacing w:before="0" w:after="0"/>
              <w:contextualSpacing/>
              <w:outlineLvl w:val="9"/>
            </w:pPr>
            <w:r w:rsidRPr="003F3263">
              <w:t>32.99.15.140</w:t>
            </w:r>
          </w:p>
        </w:tc>
        <w:tc>
          <w:tcPr>
            <w:tcW w:w="8363" w:type="dxa"/>
          </w:tcPr>
          <w:p w14:paraId="2B80074D" w14:textId="77777777" w:rsidR="00711895" w:rsidRPr="003F3263" w:rsidRDefault="00711895" w:rsidP="00BD475E">
            <w:pPr>
              <w:pStyle w:val="222"/>
              <w:spacing w:before="0" w:after="0"/>
              <w:contextualSpacing/>
              <w:outlineLvl w:val="9"/>
            </w:pPr>
            <w:r w:rsidRPr="003F3263">
              <w:t>Мелки для письма и рисования, мелки для портных</w:t>
            </w:r>
          </w:p>
        </w:tc>
      </w:tr>
      <w:tr w:rsidR="003F3263" w:rsidRPr="003F3263" w14:paraId="11C60964" w14:textId="77777777" w:rsidTr="0086334D">
        <w:tc>
          <w:tcPr>
            <w:tcW w:w="1560" w:type="dxa"/>
          </w:tcPr>
          <w:p w14:paraId="779E30E7" w14:textId="77777777" w:rsidR="00711895" w:rsidRPr="003F3263" w:rsidRDefault="00711895" w:rsidP="00BD475E">
            <w:pPr>
              <w:pStyle w:val="222"/>
              <w:spacing w:before="0" w:after="0"/>
              <w:contextualSpacing/>
              <w:outlineLvl w:val="9"/>
            </w:pPr>
            <w:r w:rsidRPr="003F3263">
              <w:t>32.99.15.120</w:t>
            </w:r>
          </w:p>
        </w:tc>
        <w:tc>
          <w:tcPr>
            <w:tcW w:w="8363" w:type="dxa"/>
          </w:tcPr>
          <w:p w14:paraId="0AC71039" w14:textId="77777777" w:rsidR="00711895" w:rsidRPr="003F3263" w:rsidRDefault="00711895" w:rsidP="00BD475E">
            <w:pPr>
              <w:pStyle w:val="222"/>
              <w:spacing w:before="0" w:after="0"/>
              <w:contextualSpacing/>
              <w:outlineLvl w:val="9"/>
            </w:pPr>
            <w:r w:rsidRPr="003F3263">
              <w:t>Грифели для карандашей</w:t>
            </w:r>
          </w:p>
        </w:tc>
      </w:tr>
      <w:tr w:rsidR="003F3263" w:rsidRPr="003F3263" w14:paraId="7BC92D9D" w14:textId="77777777" w:rsidTr="0086334D">
        <w:tc>
          <w:tcPr>
            <w:tcW w:w="1560" w:type="dxa"/>
          </w:tcPr>
          <w:p w14:paraId="7562FB05" w14:textId="77777777" w:rsidR="00711895" w:rsidRPr="003F3263" w:rsidRDefault="00711895" w:rsidP="00BD475E">
            <w:pPr>
              <w:pStyle w:val="222"/>
              <w:spacing w:before="0" w:after="0"/>
              <w:contextualSpacing/>
              <w:outlineLvl w:val="9"/>
            </w:pPr>
            <w:r w:rsidRPr="003F3263">
              <w:t>32.99.16.110</w:t>
            </w:r>
          </w:p>
        </w:tc>
        <w:tc>
          <w:tcPr>
            <w:tcW w:w="8363" w:type="dxa"/>
          </w:tcPr>
          <w:p w14:paraId="7144E9C5" w14:textId="77777777" w:rsidR="00711895" w:rsidRPr="003F3263" w:rsidRDefault="00711895" w:rsidP="00BD475E">
            <w:pPr>
              <w:pStyle w:val="222"/>
              <w:spacing w:before="0" w:after="0"/>
              <w:contextualSpacing/>
              <w:outlineLvl w:val="9"/>
            </w:pPr>
            <w:r w:rsidRPr="003F3263">
              <w:t>Доски грифельные</w:t>
            </w:r>
          </w:p>
        </w:tc>
      </w:tr>
      <w:tr w:rsidR="003F3263" w:rsidRPr="003F3263" w14:paraId="52812AFD" w14:textId="77777777" w:rsidTr="0086334D">
        <w:tc>
          <w:tcPr>
            <w:tcW w:w="1560" w:type="dxa"/>
          </w:tcPr>
          <w:p w14:paraId="6FE7D465" w14:textId="77777777" w:rsidR="00711895" w:rsidRPr="003F3263" w:rsidRDefault="00711895" w:rsidP="00BD475E">
            <w:pPr>
              <w:pStyle w:val="222"/>
              <w:spacing w:before="0" w:after="0"/>
              <w:contextualSpacing/>
              <w:outlineLvl w:val="9"/>
            </w:pPr>
            <w:r w:rsidRPr="003F3263">
              <w:t>32.99.16.120</w:t>
            </w:r>
          </w:p>
        </w:tc>
        <w:tc>
          <w:tcPr>
            <w:tcW w:w="8363" w:type="dxa"/>
          </w:tcPr>
          <w:p w14:paraId="2BCC2A58" w14:textId="77777777" w:rsidR="00711895" w:rsidRPr="003F3263" w:rsidRDefault="00711895" w:rsidP="00BD475E">
            <w:pPr>
              <w:pStyle w:val="222"/>
              <w:spacing w:before="0" w:after="0"/>
              <w:contextualSpacing/>
              <w:outlineLvl w:val="9"/>
            </w:pPr>
            <w:r w:rsidRPr="003F3263">
              <w:t>Штемпели для датирования, запечатывания или нумерации и аналогичные изделия</w:t>
            </w:r>
          </w:p>
        </w:tc>
      </w:tr>
      <w:tr w:rsidR="003F3263" w:rsidRPr="003F3263" w14:paraId="00F935D6" w14:textId="77777777" w:rsidTr="0086334D">
        <w:tc>
          <w:tcPr>
            <w:tcW w:w="1560" w:type="dxa"/>
          </w:tcPr>
          <w:p w14:paraId="405B0E84" w14:textId="77777777" w:rsidR="00711895" w:rsidRPr="003F3263" w:rsidRDefault="00711895" w:rsidP="00BD475E">
            <w:pPr>
              <w:pStyle w:val="222"/>
              <w:spacing w:before="0" w:after="0"/>
              <w:contextualSpacing/>
              <w:outlineLvl w:val="9"/>
            </w:pPr>
            <w:r w:rsidRPr="003F3263">
              <w:t>32.99.16.130</w:t>
            </w:r>
          </w:p>
        </w:tc>
        <w:tc>
          <w:tcPr>
            <w:tcW w:w="8363" w:type="dxa"/>
          </w:tcPr>
          <w:p w14:paraId="0048B94C" w14:textId="77777777" w:rsidR="00711895" w:rsidRPr="003F3263" w:rsidRDefault="00711895" w:rsidP="00BD475E">
            <w:pPr>
              <w:pStyle w:val="222"/>
              <w:spacing w:before="0" w:after="0"/>
              <w:contextualSpacing/>
              <w:outlineLvl w:val="9"/>
            </w:pPr>
            <w:r w:rsidRPr="003F3263">
              <w:t>Ленты для пишущих машинок или аналогичные ленты</w:t>
            </w:r>
          </w:p>
        </w:tc>
      </w:tr>
      <w:tr w:rsidR="003F3263" w:rsidRPr="003F3263" w14:paraId="0B3D44A7" w14:textId="77777777" w:rsidTr="0086334D">
        <w:tc>
          <w:tcPr>
            <w:tcW w:w="1560" w:type="dxa"/>
          </w:tcPr>
          <w:p w14:paraId="73930013" w14:textId="77777777" w:rsidR="00711895" w:rsidRPr="003F3263" w:rsidRDefault="00711895" w:rsidP="00BD475E">
            <w:pPr>
              <w:pStyle w:val="222"/>
              <w:spacing w:before="0" w:after="0"/>
              <w:contextualSpacing/>
              <w:outlineLvl w:val="9"/>
            </w:pPr>
            <w:r w:rsidRPr="003F3263">
              <w:t>32.99.16.140</w:t>
            </w:r>
          </w:p>
        </w:tc>
        <w:tc>
          <w:tcPr>
            <w:tcW w:w="8363" w:type="dxa"/>
          </w:tcPr>
          <w:p w14:paraId="6976BCFE" w14:textId="77777777" w:rsidR="00711895" w:rsidRPr="003F3263" w:rsidRDefault="00711895" w:rsidP="00BD475E">
            <w:pPr>
              <w:pStyle w:val="222"/>
              <w:spacing w:before="0" w:after="0"/>
              <w:contextualSpacing/>
              <w:outlineLvl w:val="9"/>
            </w:pPr>
            <w:r w:rsidRPr="003F3263">
              <w:t>Подушки штемпельные</w:t>
            </w:r>
          </w:p>
        </w:tc>
      </w:tr>
      <w:tr w:rsidR="003F3263" w:rsidRPr="003F3263" w14:paraId="5661B981" w14:textId="77777777" w:rsidTr="0086334D">
        <w:tc>
          <w:tcPr>
            <w:tcW w:w="1560" w:type="dxa"/>
          </w:tcPr>
          <w:p w14:paraId="487F6F1E" w14:textId="77777777" w:rsidR="00711895" w:rsidRPr="003F3263" w:rsidRDefault="00711895" w:rsidP="00BD475E">
            <w:pPr>
              <w:pStyle w:val="222"/>
              <w:spacing w:before="0" w:after="0"/>
              <w:contextualSpacing/>
              <w:outlineLvl w:val="9"/>
            </w:pPr>
            <w:r w:rsidRPr="003F3263">
              <w:lastRenderedPageBreak/>
              <w:t>32.99.59.000</w:t>
            </w:r>
          </w:p>
        </w:tc>
        <w:tc>
          <w:tcPr>
            <w:tcW w:w="8363" w:type="dxa"/>
          </w:tcPr>
          <w:p w14:paraId="5BD6B16E" w14:textId="77777777" w:rsidR="00711895" w:rsidRPr="003F3263" w:rsidRDefault="00711895" w:rsidP="00BD475E">
            <w:pPr>
              <w:pStyle w:val="222"/>
              <w:spacing w:before="0" w:after="0"/>
              <w:contextualSpacing/>
              <w:outlineLvl w:val="9"/>
            </w:pPr>
            <w:r w:rsidRPr="003F3263">
              <w:t>Изделия различные прочие, не включенные в другие группировки</w:t>
            </w:r>
          </w:p>
        </w:tc>
      </w:tr>
      <w:tr w:rsidR="003F3263" w:rsidRPr="003F3263" w14:paraId="7F8F7F0A" w14:textId="77777777" w:rsidTr="0086334D">
        <w:tc>
          <w:tcPr>
            <w:tcW w:w="1560" w:type="dxa"/>
          </w:tcPr>
          <w:p w14:paraId="7E165CF5" w14:textId="77777777" w:rsidR="00711895" w:rsidRPr="003F3263" w:rsidRDefault="00711895" w:rsidP="00BD475E">
            <w:pPr>
              <w:pStyle w:val="222"/>
              <w:spacing w:before="0" w:after="0"/>
              <w:contextualSpacing/>
              <w:outlineLvl w:val="9"/>
            </w:pPr>
            <w:r w:rsidRPr="003F3263">
              <w:t>35.30.2</w:t>
            </w:r>
          </w:p>
        </w:tc>
        <w:tc>
          <w:tcPr>
            <w:tcW w:w="8363" w:type="dxa"/>
          </w:tcPr>
          <w:p w14:paraId="3AF90DB4" w14:textId="77777777" w:rsidR="00711895" w:rsidRPr="003F3263" w:rsidRDefault="00711895" w:rsidP="00BD475E">
            <w:pPr>
              <w:pStyle w:val="222"/>
              <w:spacing w:before="0" w:after="0"/>
              <w:contextualSpacing/>
              <w:outlineLvl w:val="9"/>
            </w:pPr>
            <w:r w:rsidRPr="003F3263">
              <w:t>Лед; услуги по подаче охлажденного воздуха и холодной воды</w:t>
            </w:r>
          </w:p>
        </w:tc>
      </w:tr>
      <w:tr w:rsidR="003F3263" w:rsidRPr="003F3263" w14:paraId="0DB8ACCF" w14:textId="77777777" w:rsidTr="0086334D">
        <w:tc>
          <w:tcPr>
            <w:tcW w:w="1560" w:type="dxa"/>
          </w:tcPr>
          <w:p w14:paraId="3F099BDE" w14:textId="77777777" w:rsidR="00711895" w:rsidRPr="003F3263" w:rsidRDefault="00711895" w:rsidP="00BD475E">
            <w:pPr>
              <w:pStyle w:val="222"/>
              <w:spacing w:before="0" w:after="0"/>
              <w:contextualSpacing/>
              <w:outlineLvl w:val="9"/>
            </w:pPr>
            <w:r w:rsidRPr="003F3263">
              <w:t>36.00.1</w:t>
            </w:r>
          </w:p>
        </w:tc>
        <w:tc>
          <w:tcPr>
            <w:tcW w:w="8363" w:type="dxa"/>
          </w:tcPr>
          <w:p w14:paraId="6EAD6997" w14:textId="77777777" w:rsidR="00711895" w:rsidRPr="003F3263" w:rsidRDefault="00711895" w:rsidP="00BD475E">
            <w:pPr>
              <w:pStyle w:val="222"/>
              <w:spacing w:before="0" w:after="0"/>
              <w:contextualSpacing/>
              <w:outlineLvl w:val="9"/>
            </w:pPr>
            <w:r w:rsidRPr="003F3263">
              <w:t>Вода природная</w:t>
            </w:r>
          </w:p>
        </w:tc>
      </w:tr>
      <w:tr w:rsidR="003F3263" w:rsidRPr="003F3263" w14:paraId="6CF91157" w14:textId="77777777" w:rsidTr="0086334D">
        <w:tc>
          <w:tcPr>
            <w:tcW w:w="1560" w:type="dxa"/>
          </w:tcPr>
          <w:p w14:paraId="00CA4ADC" w14:textId="77777777" w:rsidR="00711895" w:rsidRPr="003F3263" w:rsidRDefault="00711895" w:rsidP="00BD475E">
            <w:pPr>
              <w:pStyle w:val="222"/>
              <w:spacing w:before="0" w:after="0"/>
              <w:contextualSpacing/>
              <w:outlineLvl w:val="9"/>
            </w:pPr>
            <w:r w:rsidRPr="003F3263">
              <w:t>37.00.20.000</w:t>
            </w:r>
          </w:p>
        </w:tc>
        <w:tc>
          <w:tcPr>
            <w:tcW w:w="8363" w:type="dxa"/>
          </w:tcPr>
          <w:p w14:paraId="6BA67C3D" w14:textId="77777777" w:rsidR="00711895" w:rsidRPr="003F3263" w:rsidRDefault="00711895" w:rsidP="00BD475E">
            <w:pPr>
              <w:pStyle w:val="222"/>
              <w:spacing w:before="0" w:after="0"/>
              <w:contextualSpacing/>
              <w:outlineLvl w:val="9"/>
            </w:pPr>
            <w:r w:rsidRPr="003F3263">
              <w:t>Отстой сточных вод</w:t>
            </w:r>
          </w:p>
        </w:tc>
      </w:tr>
      <w:tr w:rsidR="003F3263" w:rsidRPr="003F3263" w14:paraId="4CB61E65" w14:textId="77777777" w:rsidTr="0086334D">
        <w:tc>
          <w:tcPr>
            <w:tcW w:w="1560" w:type="dxa"/>
          </w:tcPr>
          <w:p w14:paraId="2A1B329D" w14:textId="77777777" w:rsidR="00711895" w:rsidRPr="003F3263" w:rsidRDefault="00711895" w:rsidP="00BD475E">
            <w:pPr>
              <w:pStyle w:val="222"/>
              <w:spacing w:before="0" w:after="0"/>
              <w:contextualSpacing/>
              <w:outlineLvl w:val="9"/>
            </w:pPr>
            <w:r w:rsidRPr="003F3263">
              <w:t>38.11.52.000</w:t>
            </w:r>
          </w:p>
        </w:tc>
        <w:tc>
          <w:tcPr>
            <w:tcW w:w="8363" w:type="dxa"/>
          </w:tcPr>
          <w:p w14:paraId="70717C30" w14:textId="77777777" w:rsidR="00711895" w:rsidRPr="003F3263" w:rsidRDefault="00711895" w:rsidP="00BD475E">
            <w:pPr>
              <w:pStyle w:val="222"/>
              <w:spacing w:before="0" w:after="0"/>
              <w:contextualSpacing/>
              <w:outlineLvl w:val="9"/>
            </w:pPr>
            <w:r w:rsidRPr="003F3263">
              <w:t>Отходы бумаги и картона</w:t>
            </w:r>
          </w:p>
        </w:tc>
      </w:tr>
      <w:tr w:rsidR="003F3263" w:rsidRPr="003F3263" w14:paraId="314EBF09" w14:textId="77777777" w:rsidTr="0086334D">
        <w:tc>
          <w:tcPr>
            <w:tcW w:w="1560" w:type="dxa"/>
          </w:tcPr>
          <w:p w14:paraId="01B8E455" w14:textId="77777777" w:rsidR="00711895" w:rsidRPr="003F3263" w:rsidRDefault="00711895" w:rsidP="00BD475E">
            <w:pPr>
              <w:pStyle w:val="222"/>
              <w:spacing w:before="0" w:after="0"/>
              <w:contextualSpacing/>
              <w:outlineLvl w:val="9"/>
            </w:pPr>
            <w:r w:rsidRPr="003F3263">
              <w:t>38.32.35.000</w:t>
            </w:r>
          </w:p>
        </w:tc>
        <w:tc>
          <w:tcPr>
            <w:tcW w:w="8363" w:type="dxa"/>
          </w:tcPr>
          <w:p w14:paraId="2D1C49FA" w14:textId="77777777" w:rsidR="00711895" w:rsidRPr="003F3263" w:rsidRDefault="00711895" w:rsidP="00BD475E">
            <w:pPr>
              <w:pStyle w:val="222"/>
              <w:spacing w:before="0" w:after="0"/>
              <w:contextualSpacing/>
              <w:outlineLvl w:val="9"/>
            </w:pPr>
            <w:r w:rsidRPr="003F3263">
              <w:t>Сырье вторичное текстильное</w:t>
            </w:r>
          </w:p>
        </w:tc>
      </w:tr>
      <w:tr w:rsidR="003F3263" w:rsidRPr="003F3263" w14:paraId="4458CF19" w14:textId="77777777" w:rsidTr="0086334D">
        <w:tc>
          <w:tcPr>
            <w:tcW w:w="1560" w:type="dxa"/>
          </w:tcPr>
          <w:p w14:paraId="35038420" w14:textId="77777777" w:rsidR="00711895" w:rsidRPr="003F3263" w:rsidRDefault="00711895" w:rsidP="00BD475E">
            <w:pPr>
              <w:pStyle w:val="222"/>
              <w:spacing w:before="0" w:after="0"/>
              <w:contextualSpacing/>
              <w:outlineLvl w:val="9"/>
            </w:pPr>
            <w:r w:rsidRPr="003F3263">
              <w:t>45</w:t>
            </w:r>
          </w:p>
        </w:tc>
        <w:tc>
          <w:tcPr>
            <w:tcW w:w="8363" w:type="dxa"/>
          </w:tcPr>
          <w:p w14:paraId="62F0A0E1" w14:textId="77777777" w:rsidR="00711895" w:rsidRPr="003F3263" w:rsidRDefault="00711895" w:rsidP="00BD475E">
            <w:pPr>
              <w:pStyle w:val="222"/>
              <w:spacing w:before="0" w:after="0"/>
              <w:contextualSpacing/>
              <w:outlineLvl w:val="9"/>
            </w:pPr>
            <w:r w:rsidRPr="003F3263">
              <w:t>Услуги по оптовой и розничной торговле и услуги по ремонту автотранспортных средств и мотоциклов</w:t>
            </w:r>
          </w:p>
        </w:tc>
      </w:tr>
      <w:tr w:rsidR="003F3263" w:rsidRPr="003F3263" w14:paraId="5713C361" w14:textId="77777777" w:rsidTr="0086334D">
        <w:tc>
          <w:tcPr>
            <w:tcW w:w="1560" w:type="dxa"/>
          </w:tcPr>
          <w:p w14:paraId="1E0DD97C" w14:textId="77777777" w:rsidR="00711895" w:rsidRPr="003F3263" w:rsidRDefault="00711895" w:rsidP="00BD475E">
            <w:pPr>
              <w:pStyle w:val="222"/>
              <w:spacing w:before="0" w:after="0"/>
              <w:contextualSpacing/>
              <w:outlineLvl w:val="9"/>
            </w:pPr>
            <w:r w:rsidRPr="003F3263">
              <w:t>47.30.10.000</w:t>
            </w:r>
          </w:p>
        </w:tc>
        <w:tc>
          <w:tcPr>
            <w:tcW w:w="8363" w:type="dxa"/>
          </w:tcPr>
          <w:p w14:paraId="145D3700" w14:textId="77777777" w:rsidR="00711895" w:rsidRPr="003F3263" w:rsidRDefault="00711895" w:rsidP="00BD475E">
            <w:pPr>
              <w:pStyle w:val="222"/>
              <w:spacing w:before="0" w:after="0"/>
              <w:contextualSpacing/>
              <w:outlineLvl w:val="9"/>
            </w:pPr>
            <w:r w:rsidRPr="003F3263">
              <w:t>Услуги по розничной торговле моторным топливом в специализированных магазинах</w:t>
            </w:r>
          </w:p>
        </w:tc>
      </w:tr>
      <w:tr w:rsidR="003F3263" w:rsidRPr="003F3263" w14:paraId="08985C8F" w14:textId="77777777" w:rsidTr="0086334D">
        <w:tc>
          <w:tcPr>
            <w:tcW w:w="1560" w:type="dxa"/>
          </w:tcPr>
          <w:p w14:paraId="2C3B4BE9" w14:textId="77777777" w:rsidR="00711895" w:rsidRPr="003F3263" w:rsidRDefault="00711895" w:rsidP="00BD475E">
            <w:pPr>
              <w:pStyle w:val="222"/>
              <w:spacing w:before="0" w:after="0"/>
              <w:contextualSpacing/>
              <w:outlineLvl w:val="9"/>
            </w:pPr>
            <w:r w:rsidRPr="003F3263">
              <w:t>47.30.20.000</w:t>
            </w:r>
          </w:p>
        </w:tc>
        <w:tc>
          <w:tcPr>
            <w:tcW w:w="8363" w:type="dxa"/>
          </w:tcPr>
          <w:p w14:paraId="79DC0428" w14:textId="77777777" w:rsidR="00711895" w:rsidRPr="003F3263" w:rsidRDefault="00711895" w:rsidP="00BD475E">
            <w:pPr>
              <w:pStyle w:val="222"/>
              <w:spacing w:before="0" w:after="0"/>
              <w:contextualSpacing/>
              <w:outlineLvl w:val="9"/>
            </w:pPr>
            <w:r w:rsidRPr="003F3263">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3F3263" w:rsidRPr="003F3263" w14:paraId="19C80725" w14:textId="77777777" w:rsidTr="0086334D">
        <w:tc>
          <w:tcPr>
            <w:tcW w:w="1560" w:type="dxa"/>
          </w:tcPr>
          <w:p w14:paraId="58238E53" w14:textId="77777777" w:rsidR="00711895" w:rsidRPr="003F3263" w:rsidRDefault="00711895" w:rsidP="00BD475E">
            <w:pPr>
              <w:pStyle w:val="222"/>
              <w:spacing w:before="0" w:after="0"/>
              <w:contextualSpacing/>
              <w:outlineLvl w:val="9"/>
            </w:pPr>
            <w:r w:rsidRPr="003F3263">
              <w:t>52.10.19.000</w:t>
            </w:r>
          </w:p>
        </w:tc>
        <w:tc>
          <w:tcPr>
            <w:tcW w:w="8363" w:type="dxa"/>
          </w:tcPr>
          <w:p w14:paraId="6717DEB7" w14:textId="77777777" w:rsidR="00711895" w:rsidRPr="003F3263" w:rsidRDefault="00711895" w:rsidP="00BD475E">
            <w:pPr>
              <w:pStyle w:val="222"/>
              <w:spacing w:before="0" w:after="0"/>
              <w:contextualSpacing/>
              <w:outlineLvl w:val="9"/>
            </w:pPr>
            <w:r w:rsidRPr="003F3263">
              <w:t>Услуги по складированию и хранению прочие</w:t>
            </w:r>
          </w:p>
        </w:tc>
      </w:tr>
      <w:tr w:rsidR="003F3263" w:rsidRPr="003F3263" w14:paraId="440311CB" w14:textId="77777777" w:rsidTr="0086334D">
        <w:tc>
          <w:tcPr>
            <w:tcW w:w="1560" w:type="dxa"/>
          </w:tcPr>
          <w:p w14:paraId="29C6E92A" w14:textId="77777777" w:rsidR="00711895" w:rsidRPr="003F3263" w:rsidRDefault="00711895" w:rsidP="00BD475E">
            <w:pPr>
              <w:pStyle w:val="222"/>
              <w:spacing w:before="0" w:after="0"/>
              <w:contextualSpacing/>
              <w:outlineLvl w:val="9"/>
            </w:pPr>
            <w:r w:rsidRPr="003F3263">
              <w:t>52.21.25.000</w:t>
            </w:r>
          </w:p>
        </w:tc>
        <w:tc>
          <w:tcPr>
            <w:tcW w:w="8363" w:type="dxa"/>
          </w:tcPr>
          <w:p w14:paraId="4EEBB81D" w14:textId="77777777" w:rsidR="00711895" w:rsidRPr="003F3263" w:rsidRDefault="00711895" w:rsidP="00BD475E">
            <w:pPr>
              <w:pStyle w:val="222"/>
              <w:spacing w:before="0" w:after="0"/>
              <w:contextualSpacing/>
              <w:outlineLvl w:val="9"/>
            </w:pPr>
            <w:r w:rsidRPr="003F3263">
              <w:t>Услуги по буксировке частных и коммерческих автотранспортных средств</w:t>
            </w:r>
          </w:p>
        </w:tc>
      </w:tr>
      <w:tr w:rsidR="003F3263" w:rsidRPr="003F3263" w14:paraId="5DFA738C" w14:textId="77777777" w:rsidTr="0086334D">
        <w:tc>
          <w:tcPr>
            <w:tcW w:w="1560" w:type="dxa"/>
          </w:tcPr>
          <w:p w14:paraId="44CE69BE" w14:textId="77777777" w:rsidR="00711895" w:rsidRPr="003F3263" w:rsidRDefault="00711895" w:rsidP="00BD475E">
            <w:pPr>
              <w:pStyle w:val="222"/>
              <w:spacing w:before="0" w:after="0"/>
              <w:contextualSpacing/>
              <w:outlineLvl w:val="9"/>
            </w:pPr>
            <w:r w:rsidRPr="003F3263">
              <w:t>58.11.1</w:t>
            </w:r>
          </w:p>
        </w:tc>
        <w:tc>
          <w:tcPr>
            <w:tcW w:w="8363" w:type="dxa"/>
          </w:tcPr>
          <w:p w14:paraId="3DBB856D" w14:textId="77777777" w:rsidR="00711895" w:rsidRPr="003F3263" w:rsidRDefault="00711895" w:rsidP="00BD475E">
            <w:pPr>
              <w:pStyle w:val="222"/>
              <w:spacing w:before="0" w:after="0"/>
              <w:contextualSpacing/>
              <w:outlineLvl w:val="9"/>
            </w:pPr>
            <w:r w:rsidRPr="003F3263">
              <w:t>Книги печатные</w:t>
            </w:r>
          </w:p>
        </w:tc>
      </w:tr>
      <w:tr w:rsidR="003F3263" w:rsidRPr="003F3263" w14:paraId="45735AFD" w14:textId="77777777" w:rsidTr="0086334D">
        <w:tc>
          <w:tcPr>
            <w:tcW w:w="1560" w:type="dxa"/>
          </w:tcPr>
          <w:p w14:paraId="6C2FB09A" w14:textId="77777777" w:rsidR="00711895" w:rsidRPr="003F3263" w:rsidRDefault="00711895" w:rsidP="00BD475E">
            <w:pPr>
              <w:pStyle w:val="222"/>
              <w:spacing w:before="0" w:after="0"/>
              <w:contextualSpacing/>
              <w:outlineLvl w:val="9"/>
            </w:pPr>
            <w:r w:rsidRPr="003F3263">
              <w:t>58.13.10.000</w:t>
            </w:r>
          </w:p>
        </w:tc>
        <w:tc>
          <w:tcPr>
            <w:tcW w:w="8363" w:type="dxa"/>
          </w:tcPr>
          <w:p w14:paraId="7C96EF9D" w14:textId="77777777" w:rsidR="00711895" w:rsidRPr="003F3263" w:rsidRDefault="00711895" w:rsidP="00BD475E">
            <w:pPr>
              <w:pStyle w:val="222"/>
              <w:spacing w:before="0" w:after="0"/>
              <w:contextualSpacing/>
              <w:outlineLvl w:val="9"/>
            </w:pPr>
            <w:r w:rsidRPr="003F3263">
              <w:t>Газеты печатные</w:t>
            </w:r>
          </w:p>
        </w:tc>
      </w:tr>
      <w:tr w:rsidR="003F3263" w:rsidRPr="003F3263" w14:paraId="1B7632B6" w14:textId="77777777" w:rsidTr="0086334D">
        <w:tc>
          <w:tcPr>
            <w:tcW w:w="1560" w:type="dxa"/>
          </w:tcPr>
          <w:p w14:paraId="7576669C" w14:textId="77777777" w:rsidR="00711895" w:rsidRPr="003F3263" w:rsidRDefault="00711895" w:rsidP="00BD475E">
            <w:pPr>
              <w:pStyle w:val="222"/>
              <w:spacing w:before="0" w:after="0"/>
              <w:contextualSpacing/>
              <w:outlineLvl w:val="9"/>
            </w:pPr>
            <w:r w:rsidRPr="003F3263">
              <w:t>58.14.1</w:t>
            </w:r>
          </w:p>
        </w:tc>
        <w:tc>
          <w:tcPr>
            <w:tcW w:w="8363" w:type="dxa"/>
          </w:tcPr>
          <w:p w14:paraId="5A4B728B" w14:textId="77777777" w:rsidR="00711895" w:rsidRPr="003F3263" w:rsidRDefault="00711895" w:rsidP="00BD475E">
            <w:pPr>
              <w:pStyle w:val="222"/>
              <w:spacing w:before="0" w:after="0"/>
              <w:contextualSpacing/>
              <w:outlineLvl w:val="9"/>
            </w:pPr>
            <w:r w:rsidRPr="003F3263">
              <w:t>Журналы и периодические издания печатные</w:t>
            </w:r>
          </w:p>
        </w:tc>
      </w:tr>
      <w:tr w:rsidR="003F3263" w:rsidRPr="003F3263" w14:paraId="424F2CA7" w14:textId="77777777" w:rsidTr="0086334D">
        <w:tc>
          <w:tcPr>
            <w:tcW w:w="1560" w:type="dxa"/>
          </w:tcPr>
          <w:p w14:paraId="20843F65" w14:textId="77777777" w:rsidR="00711895" w:rsidRPr="003F3263" w:rsidRDefault="00711895" w:rsidP="00BD475E">
            <w:pPr>
              <w:pStyle w:val="222"/>
              <w:spacing w:before="0" w:after="0"/>
              <w:contextualSpacing/>
              <w:outlineLvl w:val="9"/>
            </w:pPr>
            <w:r w:rsidRPr="003F3263">
              <w:t>58.19.11</w:t>
            </w:r>
          </w:p>
        </w:tc>
        <w:tc>
          <w:tcPr>
            <w:tcW w:w="8363" w:type="dxa"/>
          </w:tcPr>
          <w:p w14:paraId="0C80BFEA" w14:textId="77777777" w:rsidR="00711895" w:rsidRPr="003F3263" w:rsidRDefault="00711895" w:rsidP="00BD475E">
            <w:pPr>
              <w:pStyle w:val="222"/>
              <w:spacing w:before="0" w:after="0"/>
              <w:contextualSpacing/>
              <w:outlineLvl w:val="9"/>
            </w:pPr>
            <w:r w:rsidRPr="003F3263">
              <w:t>Открытки почтовые печатные, открытки поздравительные и прочая издательская продукция печатная</w:t>
            </w:r>
          </w:p>
        </w:tc>
      </w:tr>
      <w:tr w:rsidR="003F3263" w:rsidRPr="003F3263" w14:paraId="37577F2A" w14:textId="77777777" w:rsidTr="0086334D">
        <w:tc>
          <w:tcPr>
            <w:tcW w:w="1560" w:type="dxa"/>
          </w:tcPr>
          <w:p w14:paraId="7270E8CB" w14:textId="77777777" w:rsidR="00711895" w:rsidRPr="003F3263" w:rsidRDefault="00711895" w:rsidP="00BD475E">
            <w:pPr>
              <w:pStyle w:val="222"/>
              <w:spacing w:before="0" w:after="0"/>
              <w:contextualSpacing/>
              <w:outlineLvl w:val="9"/>
            </w:pPr>
            <w:r w:rsidRPr="003F3263">
              <w:t>58.19.13.110</w:t>
            </w:r>
          </w:p>
        </w:tc>
        <w:tc>
          <w:tcPr>
            <w:tcW w:w="8363" w:type="dxa"/>
          </w:tcPr>
          <w:p w14:paraId="709FA3B0" w14:textId="77777777" w:rsidR="00711895" w:rsidRPr="003F3263" w:rsidRDefault="00711895" w:rsidP="00BD475E">
            <w:pPr>
              <w:pStyle w:val="222"/>
              <w:spacing w:before="0" w:after="0"/>
              <w:contextualSpacing/>
              <w:outlineLvl w:val="9"/>
            </w:pPr>
            <w:r w:rsidRPr="003F3263">
              <w:t>Картинки переводные (декалькомания)</w:t>
            </w:r>
          </w:p>
        </w:tc>
      </w:tr>
      <w:tr w:rsidR="003F3263" w:rsidRPr="003F3263" w14:paraId="6A85784E" w14:textId="77777777" w:rsidTr="0086334D">
        <w:tc>
          <w:tcPr>
            <w:tcW w:w="1560" w:type="dxa"/>
          </w:tcPr>
          <w:p w14:paraId="32B63B36" w14:textId="77777777" w:rsidR="00711895" w:rsidRPr="003F3263" w:rsidRDefault="00711895" w:rsidP="00BD475E">
            <w:pPr>
              <w:pStyle w:val="222"/>
              <w:spacing w:before="0" w:after="0"/>
              <w:contextualSpacing/>
              <w:outlineLvl w:val="9"/>
            </w:pPr>
            <w:r w:rsidRPr="003F3263">
              <w:t>58.19.13.120</w:t>
            </w:r>
          </w:p>
        </w:tc>
        <w:tc>
          <w:tcPr>
            <w:tcW w:w="8363" w:type="dxa"/>
          </w:tcPr>
          <w:p w14:paraId="140A4F00" w14:textId="77777777" w:rsidR="00711895" w:rsidRPr="003F3263" w:rsidRDefault="00711895" w:rsidP="00BD475E">
            <w:pPr>
              <w:pStyle w:val="222"/>
              <w:spacing w:before="0" w:after="0"/>
              <w:contextualSpacing/>
              <w:outlineLvl w:val="9"/>
            </w:pPr>
            <w:r w:rsidRPr="003F3263">
              <w:t>Календари печатные</w:t>
            </w:r>
          </w:p>
        </w:tc>
      </w:tr>
      <w:tr w:rsidR="003F3263" w:rsidRPr="003F3263" w14:paraId="62581C3D" w14:textId="77777777" w:rsidTr="0086334D">
        <w:tc>
          <w:tcPr>
            <w:tcW w:w="1560" w:type="dxa"/>
          </w:tcPr>
          <w:p w14:paraId="1D654937" w14:textId="77777777" w:rsidR="00711895" w:rsidRPr="003F3263" w:rsidRDefault="00711895" w:rsidP="00BD475E">
            <w:pPr>
              <w:pStyle w:val="222"/>
              <w:spacing w:before="0" w:after="0"/>
              <w:contextualSpacing/>
              <w:outlineLvl w:val="9"/>
            </w:pPr>
            <w:r w:rsidRPr="003F3263">
              <w:t>58.19.14.110</w:t>
            </w:r>
          </w:p>
        </w:tc>
        <w:tc>
          <w:tcPr>
            <w:tcW w:w="8363" w:type="dxa"/>
          </w:tcPr>
          <w:p w14:paraId="51B686A4" w14:textId="77777777" w:rsidR="00711895" w:rsidRPr="003F3263" w:rsidRDefault="00711895" w:rsidP="00BD475E">
            <w:pPr>
              <w:pStyle w:val="222"/>
              <w:spacing w:before="0" w:after="0"/>
              <w:contextualSpacing/>
              <w:outlineLvl w:val="9"/>
            </w:pPr>
            <w:r w:rsidRPr="003F3263">
              <w:t>Марки почтовые негашеные, гербовые и аналогичные марки</w:t>
            </w:r>
          </w:p>
        </w:tc>
      </w:tr>
      <w:tr w:rsidR="003F3263" w:rsidRPr="003F3263" w14:paraId="58C9CEEB" w14:textId="77777777" w:rsidTr="0086334D">
        <w:tc>
          <w:tcPr>
            <w:tcW w:w="1560" w:type="dxa"/>
          </w:tcPr>
          <w:p w14:paraId="6940481E" w14:textId="77777777" w:rsidR="00711895" w:rsidRPr="003F3263" w:rsidRDefault="00711895" w:rsidP="00BD475E">
            <w:pPr>
              <w:pStyle w:val="222"/>
              <w:spacing w:before="0" w:after="0"/>
              <w:contextualSpacing/>
              <w:outlineLvl w:val="9"/>
            </w:pPr>
            <w:r w:rsidRPr="003F3263">
              <w:t>58.19.14.120</w:t>
            </w:r>
          </w:p>
        </w:tc>
        <w:tc>
          <w:tcPr>
            <w:tcW w:w="8363" w:type="dxa"/>
          </w:tcPr>
          <w:p w14:paraId="621B9FAE" w14:textId="77777777" w:rsidR="00711895" w:rsidRPr="003F3263" w:rsidRDefault="00711895" w:rsidP="00BD475E">
            <w:pPr>
              <w:pStyle w:val="222"/>
              <w:spacing w:before="0" w:after="0"/>
              <w:contextualSpacing/>
              <w:outlineLvl w:val="9"/>
            </w:pPr>
            <w:r w:rsidRPr="003F3263">
              <w:t>Бумага гербовая</w:t>
            </w:r>
          </w:p>
        </w:tc>
      </w:tr>
      <w:tr w:rsidR="003F3263" w:rsidRPr="003F3263" w14:paraId="292FE765" w14:textId="77777777" w:rsidTr="0086334D">
        <w:tc>
          <w:tcPr>
            <w:tcW w:w="1560" w:type="dxa"/>
          </w:tcPr>
          <w:p w14:paraId="5113FF1D" w14:textId="77777777" w:rsidR="00711895" w:rsidRPr="003F3263" w:rsidRDefault="00711895" w:rsidP="00BD475E">
            <w:pPr>
              <w:pStyle w:val="222"/>
              <w:spacing w:before="0" w:after="0"/>
              <w:contextualSpacing/>
              <w:outlineLvl w:val="9"/>
            </w:pPr>
            <w:r w:rsidRPr="003F3263">
              <w:t>58.19.14.130</w:t>
            </w:r>
          </w:p>
        </w:tc>
        <w:tc>
          <w:tcPr>
            <w:tcW w:w="8363" w:type="dxa"/>
          </w:tcPr>
          <w:p w14:paraId="072ECB0A" w14:textId="77777777" w:rsidR="00711895" w:rsidRPr="003F3263" w:rsidRDefault="00711895" w:rsidP="00BD475E">
            <w:pPr>
              <w:pStyle w:val="222"/>
              <w:spacing w:before="0" w:after="0"/>
              <w:contextualSpacing/>
              <w:outlineLvl w:val="9"/>
            </w:pPr>
            <w:r w:rsidRPr="003F3263">
              <w:t>Книжки чековые, банкноты, акции и аналогичные виды ценных бумаг</w:t>
            </w:r>
          </w:p>
        </w:tc>
      </w:tr>
      <w:tr w:rsidR="003F3263" w:rsidRPr="003F3263" w14:paraId="1EB60927" w14:textId="77777777" w:rsidTr="0086334D">
        <w:tc>
          <w:tcPr>
            <w:tcW w:w="1560" w:type="dxa"/>
          </w:tcPr>
          <w:p w14:paraId="2DCCE057" w14:textId="77777777" w:rsidR="00711895" w:rsidRPr="003F3263" w:rsidRDefault="00711895" w:rsidP="00BD475E">
            <w:pPr>
              <w:pStyle w:val="222"/>
              <w:spacing w:before="0" w:after="0"/>
              <w:contextualSpacing/>
              <w:outlineLvl w:val="9"/>
            </w:pPr>
            <w:r w:rsidRPr="003F3263">
              <w:t>58.19.19.110</w:t>
            </w:r>
          </w:p>
        </w:tc>
        <w:tc>
          <w:tcPr>
            <w:tcW w:w="8363" w:type="dxa"/>
          </w:tcPr>
          <w:p w14:paraId="27C72A7F" w14:textId="77777777" w:rsidR="00711895" w:rsidRPr="003F3263" w:rsidRDefault="00711895" w:rsidP="00BD475E">
            <w:pPr>
              <w:pStyle w:val="222"/>
              <w:spacing w:before="0" w:after="0"/>
              <w:contextualSpacing/>
              <w:outlineLvl w:val="9"/>
            </w:pPr>
            <w:r w:rsidRPr="003F3263">
              <w:t>Издания печатные для слепых</w:t>
            </w:r>
          </w:p>
        </w:tc>
      </w:tr>
      <w:tr w:rsidR="003F3263" w:rsidRPr="003F3263" w14:paraId="7E2D16E4" w14:textId="77777777" w:rsidTr="0086334D">
        <w:tc>
          <w:tcPr>
            <w:tcW w:w="1560" w:type="dxa"/>
          </w:tcPr>
          <w:p w14:paraId="4889EDCA" w14:textId="77777777" w:rsidR="00711895" w:rsidRPr="003F3263" w:rsidRDefault="00711895" w:rsidP="00BD475E">
            <w:pPr>
              <w:pStyle w:val="222"/>
              <w:spacing w:before="0" w:after="0"/>
              <w:contextualSpacing/>
              <w:outlineLvl w:val="9"/>
            </w:pPr>
            <w:r w:rsidRPr="003F3263">
              <w:t>58.19.19.190</w:t>
            </w:r>
          </w:p>
        </w:tc>
        <w:tc>
          <w:tcPr>
            <w:tcW w:w="8363" w:type="dxa"/>
          </w:tcPr>
          <w:p w14:paraId="6E74494E" w14:textId="77777777" w:rsidR="00711895" w:rsidRPr="003F3263" w:rsidRDefault="00711895" w:rsidP="00BD475E">
            <w:pPr>
              <w:pStyle w:val="222"/>
              <w:spacing w:before="0" w:after="0"/>
              <w:contextualSpacing/>
              <w:outlineLvl w:val="9"/>
            </w:pPr>
            <w:r w:rsidRPr="003F3263">
              <w:t>Продукция издательская печатная прочая, не включенная в другие группировки</w:t>
            </w:r>
          </w:p>
        </w:tc>
      </w:tr>
      <w:tr w:rsidR="003F3263" w:rsidRPr="003F3263" w14:paraId="4F44A804" w14:textId="77777777" w:rsidTr="0086334D">
        <w:tc>
          <w:tcPr>
            <w:tcW w:w="1560" w:type="dxa"/>
          </w:tcPr>
          <w:p w14:paraId="22D415DA" w14:textId="77777777" w:rsidR="00711895" w:rsidRPr="003F3263" w:rsidRDefault="00711895" w:rsidP="00BD475E">
            <w:pPr>
              <w:pStyle w:val="222"/>
              <w:spacing w:before="0" w:after="0"/>
              <w:contextualSpacing/>
              <w:outlineLvl w:val="9"/>
            </w:pPr>
            <w:r w:rsidRPr="003F3263">
              <w:t>58.29.29.000</w:t>
            </w:r>
          </w:p>
        </w:tc>
        <w:tc>
          <w:tcPr>
            <w:tcW w:w="8363" w:type="dxa"/>
          </w:tcPr>
          <w:p w14:paraId="3D570AC3" w14:textId="77777777" w:rsidR="00711895" w:rsidRPr="003F3263" w:rsidRDefault="00711895" w:rsidP="00BD475E">
            <w:pPr>
              <w:pStyle w:val="222"/>
              <w:spacing w:before="0" w:after="0"/>
              <w:contextualSpacing/>
              <w:outlineLvl w:val="9"/>
            </w:pPr>
            <w:r w:rsidRPr="003F3263">
              <w:t>Обеспечение программное прикладное прочее на электронном носителе</w:t>
            </w:r>
          </w:p>
        </w:tc>
      </w:tr>
      <w:tr w:rsidR="003F3263" w:rsidRPr="003F3263" w14:paraId="75B5C0BA" w14:textId="77777777" w:rsidTr="0086334D">
        <w:tc>
          <w:tcPr>
            <w:tcW w:w="1560" w:type="dxa"/>
          </w:tcPr>
          <w:p w14:paraId="17EE7EBE" w14:textId="77777777" w:rsidR="00711895" w:rsidRPr="003F3263" w:rsidRDefault="00711895" w:rsidP="00BD475E">
            <w:pPr>
              <w:pStyle w:val="222"/>
              <w:spacing w:before="0" w:after="0"/>
              <w:contextualSpacing/>
              <w:outlineLvl w:val="9"/>
            </w:pPr>
            <w:r w:rsidRPr="003F3263">
              <w:t>59.11.23.000</w:t>
            </w:r>
          </w:p>
        </w:tc>
        <w:tc>
          <w:tcPr>
            <w:tcW w:w="8363" w:type="dxa"/>
          </w:tcPr>
          <w:p w14:paraId="3380F7F8" w14:textId="77777777" w:rsidR="00711895" w:rsidRPr="003F3263" w:rsidRDefault="00711895" w:rsidP="00BD475E">
            <w:pPr>
              <w:pStyle w:val="222"/>
              <w:spacing w:before="0" w:after="0"/>
              <w:contextualSpacing/>
              <w:outlineLvl w:val="9"/>
            </w:pPr>
            <w:r w:rsidRPr="003F3263">
              <w:t>Фильмы и видеозаписи прочие на дисках, магнитных лентах или прочих физических носителях</w:t>
            </w:r>
          </w:p>
        </w:tc>
      </w:tr>
      <w:tr w:rsidR="003F3263" w:rsidRPr="003F3263" w14:paraId="020EF2E1" w14:textId="77777777" w:rsidTr="0086334D">
        <w:tc>
          <w:tcPr>
            <w:tcW w:w="1560" w:type="dxa"/>
          </w:tcPr>
          <w:p w14:paraId="58AFA564" w14:textId="77777777" w:rsidR="00711895" w:rsidRPr="003F3263" w:rsidRDefault="00711895" w:rsidP="00BD475E">
            <w:pPr>
              <w:pStyle w:val="222"/>
              <w:spacing w:before="0" w:after="0"/>
              <w:contextualSpacing/>
              <w:outlineLvl w:val="9"/>
            </w:pPr>
            <w:r w:rsidRPr="003F3263">
              <w:t>59.20.31</w:t>
            </w:r>
          </w:p>
        </w:tc>
        <w:tc>
          <w:tcPr>
            <w:tcW w:w="8363" w:type="dxa"/>
          </w:tcPr>
          <w:p w14:paraId="6568D70D" w14:textId="77777777" w:rsidR="00711895" w:rsidRPr="003F3263" w:rsidRDefault="00711895" w:rsidP="00BD475E">
            <w:pPr>
              <w:pStyle w:val="222"/>
              <w:spacing w:before="0" w:after="0"/>
              <w:contextualSpacing/>
              <w:outlineLvl w:val="9"/>
            </w:pPr>
            <w:r w:rsidRPr="003F3263">
              <w:t>Издания нотные печатные</w:t>
            </w:r>
          </w:p>
        </w:tc>
      </w:tr>
      <w:tr w:rsidR="003F3263" w:rsidRPr="003F3263" w14:paraId="1313A709" w14:textId="77777777" w:rsidTr="0086334D">
        <w:tc>
          <w:tcPr>
            <w:tcW w:w="1560" w:type="dxa"/>
          </w:tcPr>
          <w:p w14:paraId="12885D76" w14:textId="77777777" w:rsidR="00711895" w:rsidRPr="003F3263" w:rsidRDefault="00711895" w:rsidP="00BD475E">
            <w:pPr>
              <w:pStyle w:val="222"/>
              <w:spacing w:before="0" w:after="0"/>
              <w:contextualSpacing/>
              <w:outlineLvl w:val="9"/>
            </w:pPr>
            <w:r w:rsidRPr="003F3263">
              <w:t>59.20.33.000</w:t>
            </w:r>
          </w:p>
        </w:tc>
        <w:tc>
          <w:tcPr>
            <w:tcW w:w="8363" w:type="dxa"/>
          </w:tcPr>
          <w:p w14:paraId="1476226F" w14:textId="77777777" w:rsidR="00711895" w:rsidRPr="003F3263" w:rsidRDefault="00711895" w:rsidP="00BD475E">
            <w:pPr>
              <w:pStyle w:val="222"/>
              <w:spacing w:before="0" w:after="0"/>
              <w:contextualSpacing/>
              <w:outlineLvl w:val="9"/>
            </w:pPr>
            <w:r w:rsidRPr="003F3263">
              <w:t>Аудиодиски, ленты или прочие физические носители с музыкальными записями</w:t>
            </w:r>
          </w:p>
        </w:tc>
      </w:tr>
      <w:tr w:rsidR="003F3263" w:rsidRPr="003F3263" w14:paraId="16FE2AE2" w14:textId="77777777" w:rsidTr="0086334D">
        <w:tc>
          <w:tcPr>
            <w:tcW w:w="1560" w:type="dxa"/>
          </w:tcPr>
          <w:p w14:paraId="73FBCC46" w14:textId="77777777" w:rsidR="00711895" w:rsidRPr="003F3263" w:rsidRDefault="00711895" w:rsidP="00BD475E">
            <w:pPr>
              <w:pStyle w:val="222"/>
              <w:spacing w:before="0" w:after="0"/>
              <w:contextualSpacing/>
              <w:outlineLvl w:val="9"/>
            </w:pPr>
            <w:r w:rsidRPr="003F3263">
              <w:lastRenderedPageBreak/>
              <w:t>71.20.14.000</w:t>
            </w:r>
          </w:p>
        </w:tc>
        <w:tc>
          <w:tcPr>
            <w:tcW w:w="8363" w:type="dxa"/>
          </w:tcPr>
          <w:p w14:paraId="1DD888A0" w14:textId="77777777" w:rsidR="00711895" w:rsidRPr="003F3263" w:rsidRDefault="00711895" w:rsidP="00BD475E">
            <w:pPr>
              <w:pStyle w:val="222"/>
              <w:spacing w:before="0" w:after="0"/>
              <w:contextualSpacing/>
              <w:outlineLvl w:val="9"/>
            </w:pPr>
            <w:r w:rsidRPr="003F3263">
              <w:t>Услуги по техническому осмотру автотранспортных средств</w:t>
            </w:r>
          </w:p>
        </w:tc>
      </w:tr>
      <w:tr w:rsidR="003F3263" w:rsidRPr="003F3263" w14:paraId="789AF131" w14:textId="77777777" w:rsidTr="0086334D">
        <w:tc>
          <w:tcPr>
            <w:tcW w:w="1560" w:type="dxa"/>
          </w:tcPr>
          <w:p w14:paraId="2FBFE1E4" w14:textId="77777777" w:rsidR="00711895" w:rsidRPr="003F3263" w:rsidRDefault="00711895" w:rsidP="00BD475E">
            <w:pPr>
              <w:pStyle w:val="222"/>
              <w:spacing w:before="0" w:after="0"/>
              <w:contextualSpacing/>
              <w:outlineLvl w:val="9"/>
            </w:pPr>
            <w:r w:rsidRPr="003F3263">
              <w:t>81.2</w:t>
            </w:r>
          </w:p>
        </w:tc>
        <w:tc>
          <w:tcPr>
            <w:tcW w:w="8363" w:type="dxa"/>
          </w:tcPr>
          <w:p w14:paraId="6F49ADBC" w14:textId="77777777" w:rsidR="00711895" w:rsidRPr="003F3263" w:rsidRDefault="00711895" w:rsidP="00BD475E">
            <w:pPr>
              <w:pStyle w:val="222"/>
              <w:spacing w:before="0" w:after="0"/>
              <w:contextualSpacing/>
              <w:outlineLvl w:val="9"/>
            </w:pPr>
            <w:r w:rsidRPr="003F3263">
              <w:t>Услуги по чистке и уборке</w:t>
            </w:r>
          </w:p>
        </w:tc>
      </w:tr>
      <w:tr w:rsidR="003F3263" w:rsidRPr="003F3263" w14:paraId="583A5018" w14:textId="77777777" w:rsidTr="0086334D">
        <w:tc>
          <w:tcPr>
            <w:tcW w:w="1560" w:type="dxa"/>
          </w:tcPr>
          <w:p w14:paraId="6B23D438" w14:textId="77777777" w:rsidR="00711895" w:rsidRPr="003F3263" w:rsidRDefault="00711895" w:rsidP="00BD475E">
            <w:pPr>
              <w:pStyle w:val="222"/>
              <w:spacing w:before="0" w:after="0"/>
              <w:contextualSpacing/>
              <w:outlineLvl w:val="9"/>
            </w:pPr>
            <w:r w:rsidRPr="003F3263">
              <w:t>95.11.10.000</w:t>
            </w:r>
          </w:p>
        </w:tc>
        <w:tc>
          <w:tcPr>
            <w:tcW w:w="8363" w:type="dxa"/>
          </w:tcPr>
          <w:p w14:paraId="58914614" w14:textId="77777777" w:rsidR="00711895" w:rsidRPr="003F3263" w:rsidRDefault="00711895" w:rsidP="00BD475E">
            <w:pPr>
              <w:pStyle w:val="222"/>
              <w:spacing w:before="0" w:after="0"/>
              <w:contextualSpacing/>
              <w:outlineLvl w:val="9"/>
            </w:pPr>
            <w:r w:rsidRPr="003F3263">
              <w:t>Услуги по ремонту компьютеров и периферийного оборудования".</w:t>
            </w:r>
          </w:p>
        </w:tc>
      </w:tr>
    </w:tbl>
    <w:p w14:paraId="501F98F6" w14:textId="77777777" w:rsidR="00F7563E" w:rsidRPr="005A1B53" w:rsidRDefault="00F7563E" w:rsidP="00BD475E">
      <w:pPr>
        <w:pStyle w:val="12"/>
        <w:numPr>
          <w:ilvl w:val="1"/>
          <w:numId w:val="5"/>
        </w:numPr>
        <w:tabs>
          <w:tab w:val="left" w:pos="1276"/>
        </w:tabs>
        <w:spacing w:before="0" w:after="0"/>
        <w:ind w:left="0" w:firstLine="709"/>
      </w:pPr>
      <w:r w:rsidRPr="005A1B53">
        <w:t>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w:t>
      </w:r>
    </w:p>
    <w:p w14:paraId="673BF2F3" w14:textId="04C8A230" w:rsidR="00F7563E" w:rsidRPr="00C50990" w:rsidRDefault="00903972" w:rsidP="000F3704">
      <w:pPr>
        <w:pStyle w:val="12"/>
        <w:numPr>
          <w:ilvl w:val="1"/>
          <w:numId w:val="5"/>
        </w:numPr>
        <w:tabs>
          <w:tab w:val="left" w:pos="1276"/>
        </w:tabs>
        <w:ind w:left="0" w:firstLine="709"/>
      </w:pPr>
      <w:bookmarkStart w:id="214" w:name="_Ref308711859"/>
      <w:r>
        <w:t>Наряду со случаями, предусмотренными ч.</w:t>
      </w:r>
      <w:r>
        <w:fldChar w:fldCharType="begin"/>
      </w:r>
      <w:r>
        <w:instrText xml:space="preserve"> REF _Ref308711839 \r \h </w:instrText>
      </w:r>
      <w:r>
        <w:fldChar w:fldCharType="separate"/>
      </w:r>
      <w:r>
        <w:t>32.1</w:t>
      </w:r>
      <w:r>
        <w:fldChar w:fldCharType="end"/>
      </w:r>
      <w:r>
        <w:t xml:space="preserve">, </w:t>
      </w:r>
      <w:r w:rsidR="00F7563E" w:rsidRPr="00C50990">
        <w:t>Заказчик имеет право провести закупку у единственного поставщика в случае, если экономическая целесообразность выбора данного способа закупки подтверждена документом - решением, приказом или распоряжением руководителя или закупочной комиссии заказчика.</w:t>
      </w:r>
      <w:r w:rsidR="00F7563E">
        <w:t xml:space="preserve"> </w:t>
      </w:r>
      <w:r w:rsidR="00F7563E" w:rsidRPr="00C50990">
        <w:t>Данный документ хранится у заказчика вместе с заключенным договором и может также содержать приложения:</w:t>
      </w:r>
      <w:bookmarkEnd w:id="214"/>
      <w:r w:rsidR="00F7563E" w:rsidRPr="00C50990">
        <w:t xml:space="preserve"> </w:t>
      </w:r>
    </w:p>
    <w:p w14:paraId="01E44F77" w14:textId="77777777" w:rsidR="00F7563E" w:rsidRPr="00C50990" w:rsidRDefault="00F7563E" w:rsidP="000F3704">
      <w:pPr>
        <w:pStyle w:val="12"/>
        <w:ind w:left="0" w:firstLine="709"/>
      </w:pPr>
      <w:r w:rsidRPr="00C50990">
        <w:t>аналитическую сводку о сравнении рыночных цен закупаемых товаров, работ или услуг;</w:t>
      </w:r>
    </w:p>
    <w:p w14:paraId="2EC92D06" w14:textId="77777777" w:rsidR="00F7563E" w:rsidRDefault="00F7563E" w:rsidP="000F3704">
      <w:pPr>
        <w:pStyle w:val="12"/>
        <w:ind w:left="0" w:firstLine="709"/>
      </w:pPr>
      <w:r w:rsidRPr="00C50990">
        <w:t>оригиналы и</w:t>
      </w:r>
      <w:r w:rsidR="00FE7041">
        <w:t xml:space="preserve"> </w:t>
      </w:r>
      <w:r w:rsidRPr="00C50990">
        <w:t>(или) копии прайс-листов, коммерческих предложений с ценами закупаемых товаров, работ или услуг;</w:t>
      </w:r>
    </w:p>
    <w:p w14:paraId="76D0F9C6" w14:textId="77777777" w:rsidR="00F7563E" w:rsidRDefault="00F7563E" w:rsidP="000F3704">
      <w:pPr>
        <w:pStyle w:val="12"/>
        <w:ind w:left="0" w:firstLine="709"/>
      </w:pPr>
      <w:r w:rsidRPr="00884D79">
        <w:t>оригиналы и</w:t>
      </w:r>
      <w:r w:rsidR="00FE7041">
        <w:t xml:space="preserve"> </w:t>
      </w:r>
      <w:r w:rsidRPr="00884D79">
        <w:t>(или) копии документов, подтверждающих отсутствие на рынке конкурентных предложений закупаемых товаров, работ или услуг (по цене, сроку службы, техническим характеристикам, иным показателям качества или функциональным свойствам);</w:t>
      </w:r>
    </w:p>
    <w:p w14:paraId="4A0B136B" w14:textId="5F553149" w:rsidR="00F7563E" w:rsidRDefault="00F7563E" w:rsidP="000F3704">
      <w:pPr>
        <w:pStyle w:val="12"/>
        <w:ind w:left="0" w:firstLine="709"/>
      </w:pPr>
      <w:r w:rsidRPr="00884D79">
        <w:t>иные документы, подтверждающие экономическую целесообразность проведения закупки у единственного поставщика;</w:t>
      </w:r>
    </w:p>
    <w:p w14:paraId="4994AD0A" w14:textId="77777777" w:rsidR="000F3704" w:rsidRPr="00420283" w:rsidRDefault="000F3704" w:rsidP="000F3704">
      <w:pPr>
        <w:pStyle w:val="12"/>
        <w:numPr>
          <w:ilvl w:val="1"/>
          <w:numId w:val="5"/>
        </w:numPr>
        <w:spacing w:before="120" w:after="120"/>
        <w:ind w:left="0" w:firstLine="709"/>
      </w:pPr>
      <w:bookmarkStart w:id="215" w:name="_Ref96344531"/>
      <w:r w:rsidRPr="00420283">
        <w:t>Особенности осуществления закупки у единственного поставщика (исполнителя, подрядчика), участниками которой могут быть только субъекты малого и среднего предпринимательства:</w:t>
      </w:r>
      <w:bookmarkEnd w:id="215"/>
    </w:p>
    <w:p w14:paraId="67BF4474" w14:textId="77777777" w:rsidR="000F3704" w:rsidRPr="00420283" w:rsidRDefault="000F3704" w:rsidP="000F3704">
      <w:pPr>
        <w:pStyle w:val="12"/>
        <w:spacing w:before="120" w:after="120"/>
        <w:ind w:left="0" w:firstLine="709"/>
      </w:pPr>
      <w:r w:rsidRPr="00420283">
        <w:t>Заказчик размещает в ЕИС извещение, документацию и проект договора по закупке у единственного поставщика (исполнителя, подрядчика).</w:t>
      </w:r>
    </w:p>
    <w:p w14:paraId="2FB1FE98" w14:textId="77777777" w:rsidR="000F3704" w:rsidRPr="00420283" w:rsidRDefault="000F3704" w:rsidP="000F3704">
      <w:pPr>
        <w:pStyle w:val="12"/>
        <w:spacing w:before="120" w:after="120"/>
        <w:ind w:left="0" w:firstLine="709"/>
      </w:pPr>
      <w:r w:rsidRPr="00420283">
        <w:t>Извещение и документация о закупке у единственного поставщика (исполнителя, подрядчика), участниками которой могут быть только субъекты малого и среднего предпринимательства, должны содержать:</w:t>
      </w:r>
    </w:p>
    <w:p w14:paraId="5A80C8A3" w14:textId="77777777" w:rsidR="000F3704" w:rsidRPr="00420283" w:rsidRDefault="000F3704" w:rsidP="000F3704">
      <w:pPr>
        <w:pStyle w:val="12"/>
        <w:numPr>
          <w:ilvl w:val="3"/>
          <w:numId w:val="5"/>
        </w:numPr>
        <w:spacing w:before="120" w:after="120"/>
        <w:ind w:left="0" w:firstLine="709"/>
      </w:pPr>
      <w:r w:rsidRPr="00420283">
        <w:t>способ закупки;</w:t>
      </w:r>
    </w:p>
    <w:p w14:paraId="199DF0A1" w14:textId="77777777" w:rsidR="000F3704" w:rsidRPr="00420283" w:rsidRDefault="000F3704" w:rsidP="000F3704">
      <w:pPr>
        <w:pStyle w:val="12"/>
        <w:numPr>
          <w:ilvl w:val="3"/>
          <w:numId w:val="5"/>
        </w:numPr>
        <w:spacing w:before="120" w:after="120"/>
        <w:ind w:left="0" w:firstLine="709"/>
      </w:pPr>
      <w:r w:rsidRPr="00420283">
        <w:t>наименование, место нахождения, почтовый адрес, адрес электронной почты, номер контактного телефона Заказчика;</w:t>
      </w:r>
    </w:p>
    <w:p w14:paraId="5B251B0A" w14:textId="77777777" w:rsidR="000F3704" w:rsidRPr="00420283" w:rsidRDefault="000F3704" w:rsidP="000F3704">
      <w:pPr>
        <w:pStyle w:val="12"/>
        <w:numPr>
          <w:ilvl w:val="3"/>
          <w:numId w:val="5"/>
        </w:numPr>
        <w:spacing w:before="120" w:after="120"/>
        <w:ind w:left="0" w:firstLine="709"/>
      </w:pPr>
      <w:r w:rsidRPr="00420283">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14:paraId="398B4492" w14:textId="77777777" w:rsidR="000F3704" w:rsidRPr="00420283" w:rsidRDefault="000F3704" w:rsidP="000F3704">
      <w:pPr>
        <w:pStyle w:val="12"/>
        <w:numPr>
          <w:ilvl w:val="3"/>
          <w:numId w:val="5"/>
        </w:numPr>
        <w:spacing w:before="120" w:after="120"/>
        <w:ind w:left="0" w:firstLine="709"/>
      </w:pPr>
      <w:r w:rsidRPr="00420283">
        <w:t>место поставки товара, выполнения работы, оказания услуги;</w:t>
      </w:r>
    </w:p>
    <w:p w14:paraId="2ED26B22" w14:textId="77777777" w:rsidR="000F3704" w:rsidRPr="00420283" w:rsidRDefault="000F3704" w:rsidP="000F3704">
      <w:pPr>
        <w:pStyle w:val="12"/>
        <w:numPr>
          <w:ilvl w:val="3"/>
          <w:numId w:val="5"/>
        </w:numPr>
        <w:spacing w:before="120" w:after="120"/>
        <w:ind w:left="0" w:firstLine="709"/>
      </w:pPr>
      <w:r w:rsidRPr="00420283">
        <w:t>сведения о начальной (максимальной) цене договора (цене лота);</w:t>
      </w:r>
    </w:p>
    <w:p w14:paraId="5964C5E0" w14:textId="77777777" w:rsidR="000F3704" w:rsidRPr="00420283" w:rsidRDefault="000F3704" w:rsidP="000F3704">
      <w:pPr>
        <w:pStyle w:val="12"/>
        <w:numPr>
          <w:ilvl w:val="3"/>
          <w:numId w:val="5"/>
        </w:numPr>
        <w:spacing w:before="120" w:after="120"/>
        <w:ind w:left="0" w:firstLine="709"/>
      </w:pPr>
      <w:r w:rsidRPr="00420283">
        <w:t>проект договора;</w:t>
      </w:r>
    </w:p>
    <w:p w14:paraId="0A080A01" w14:textId="77777777" w:rsidR="000F3704" w:rsidRPr="00420283" w:rsidRDefault="000F3704" w:rsidP="000F3704">
      <w:pPr>
        <w:pStyle w:val="12"/>
        <w:numPr>
          <w:ilvl w:val="3"/>
          <w:numId w:val="5"/>
        </w:numPr>
        <w:spacing w:before="120" w:after="120"/>
        <w:ind w:left="0" w:firstLine="709"/>
      </w:pPr>
      <w:r w:rsidRPr="00420283">
        <w:t>требование к участникам закупки у единственного поставщика (исполнителя, подрядчика) о том, что участниками данной закупки у единственного поставщика (исполнителя, подрядчика) могут быть только субъекты малого и среднего предпринимательства</w:t>
      </w:r>
      <w:r>
        <w:t>;</w:t>
      </w:r>
    </w:p>
    <w:p w14:paraId="717483DB" w14:textId="77777777" w:rsidR="000F3704" w:rsidRPr="00420283" w:rsidRDefault="000F3704" w:rsidP="000F3704">
      <w:pPr>
        <w:pStyle w:val="12"/>
        <w:numPr>
          <w:ilvl w:val="3"/>
          <w:numId w:val="5"/>
        </w:numPr>
        <w:spacing w:before="120" w:after="120"/>
        <w:ind w:left="0" w:firstLine="709"/>
      </w:pPr>
      <w:r w:rsidRPr="00420283">
        <w:t>иная информация (при необходимости).</w:t>
      </w:r>
    </w:p>
    <w:p w14:paraId="1DF34AF1" w14:textId="77777777" w:rsidR="000F3704" w:rsidRPr="00420283" w:rsidRDefault="000F3704" w:rsidP="000F3704">
      <w:pPr>
        <w:pStyle w:val="12"/>
        <w:numPr>
          <w:ilvl w:val="3"/>
          <w:numId w:val="5"/>
        </w:numPr>
        <w:spacing w:before="120" w:after="120"/>
        <w:ind w:left="0" w:firstLine="709"/>
      </w:pPr>
      <w:r w:rsidRPr="00420283">
        <w:t>Извещение, документация и проект договора о закупке у единственного поставщика (исполнителя, подрядчика) размещаются в единой информационной системе в день заключения договора.</w:t>
      </w:r>
    </w:p>
    <w:p w14:paraId="62509C9A" w14:textId="2CFC8926" w:rsidR="000F3704" w:rsidRDefault="000F3704" w:rsidP="000F3704">
      <w:pPr>
        <w:pStyle w:val="12"/>
        <w:tabs>
          <w:tab w:val="left" w:pos="567"/>
        </w:tabs>
        <w:spacing w:before="0" w:after="0"/>
        <w:ind w:left="0" w:firstLine="709"/>
      </w:pPr>
      <w:r w:rsidRPr="00420283">
        <w:t>При осуществлении закупки у единственного поставщика (исполнителя, подрядчика), участниками которой могут быть только субъекты малого и среднего предпринимательства, Заказчик имеет право не составлять и не размещать итоговый протокол.</w:t>
      </w:r>
    </w:p>
    <w:p w14:paraId="25F4DEB1" w14:textId="77777777" w:rsidR="00740903" w:rsidRPr="00B7614B" w:rsidRDefault="00740903" w:rsidP="00907480">
      <w:pPr>
        <w:pStyle w:val="12"/>
        <w:numPr>
          <w:ilvl w:val="0"/>
          <w:numId w:val="0"/>
        </w:numPr>
        <w:spacing w:before="0" w:after="0"/>
      </w:pPr>
    </w:p>
    <w:p w14:paraId="3E0FF894" w14:textId="77777777" w:rsidR="007E4A1B" w:rsidRDefault="007E4A1B" w:rsidP="00F735A5">
      <w:pPr>
        <w:pStyle w:val="12"/>
        <w:numPr>
          <w:ilvl w:val="0"/>
          <w:numId w:val="5"/>
        </w:numPr>
        <w:ind w:left="0"/>
        <w:jc w:val="center"/>
        <w:outlineLvl w:val="0"/>
      </w:pPr>
      <w:bookmarkStart w:id="216" w:name="_Toc503966920"/>
      <w:bookmarkStart w:id="217" w:name="_Ref515745916"/>
      <w:bookmarkStart w:id="218" w:name="_Ref515748794"/>
      <w:bookmarkStart w:id="219" w:name="_Ref515748901"/>
      <w:bookmarkStart w:id="220" w:name="_Ref517547377"/>
      <w:bookmarkStart w:id="221" w:name="_Ref517549694"/>
      <w:bookmarkStart w:id="222" w:name="_Toc519000853"/>
      <w:bookmarkStart w:id="223" w:name="_Toc99705525"/>
      <w:bookmarkStart w:id="224" w:name="_Toc303575664"/>
      <w:bookmarkStart w:id="225" w:name="_Toc303576347"/>
      <w:bookmarkStart w:id="226" w:name="_Toc308774167"/>
      <w:bookmarkStart w:id="227" w:name="_Toc312518075"/>
      <w:bookmarkStart w:id="228" w:name="_Toc312576267"/>
      <w:bookmarkStart w:id="229" w:name="sub_173"/>
      <w:r w:rsidRPr="005522E6">
        <w:t>Заключение, изменение и исполнение договора</w:t>
      </w:r>
      <w:bookmarkEnd w:id="216"/>
      <w:bookmarkEnd w:id="217"/>
      <w:bookmarkEnd w:id="218"/>
      <w:bookmarkEnd w:id="219"/>
      <w:bookmarkEnd w:id="220"/>
      <w:bookmarkEnd w:id="221"/>
      <w:bookmarkEnd w:id="222"/>
      <w:bookmarkEnd w:id="223"/>
    </w:p>
    <w:p w14:paraId="05C01C29" w14:textId="77777777" w:rsidR="00C237CA" w:rsidRPr="005522E6" w:rsidRDefault="00C237CA" w:rsidP="00C237CA">
      <w:pPr>
        <w:pStyle w:val="12"/>
        <w:numPr>
          <w:ilvl w:val="0"/>
          <w:numId w:val="0"/>
        </w:numPr>
        <w:ind w:left="646" w:hanging="504"/>
        <w:jc w:val="center"/>
      </w:pPr>
    </w:p>
    <w:p w14:paraId="360514EE" w14:textId="77777777" w:rsidR="007E4A1B" w:rsidRPr="005522E6" w:rsidRDefault="007E4A1B" w:rsidP="001E1C77">
      <w:pPr>
        <w:pStyle w:val="12"/>
        <w:numPr>
          <w:ilvl w:val="1"/>
          <w:numId w:val="5"/>
        </w:numPr>
        <w:tabs>
          <w:tab w:val="left" w:pos="1276"/>
        </w:tabs>
        <w:ind w:left="0" w:firstLine="709"/>
      </w:pPr>
      <w:r w:rsidRPr="005522E6">
        <w:lastRenderedPageBreak/>
        <w:t>Договор заключается Заказчиком в порядке, установленном настоящим Положением, с учетом положений действующего законодательства.</w:t>
      </w:r>
    </w:p>
    <w:p w14:paraId="7C00C599" w14:textId="77777777" w:rsidR="007E4A1B" w:rsidRPr="005522E6" w:rsidRDefault="007E4A1B" w:rsidP="001E1C77">
      <w:pPr>
        <w:pStyle w:val="12"/>
        <w:numPr>
          <w:ilvl w:val="1"/>
          <w:numId w:val="5"/>
        </w:numPr>
        <w:tabs>
          <w:tab w:val="left" w:pos="1276"/>
        </w:tabs>
        <w:ind w:left="0" w:firstLine="709"/>
      </w:pPr>
      <w:r w:rsidRPr="005522E6">
        <w:t>Договор с победителем конкурса (единственным участником) заключается За</w:t>
      </w:r>
      <w:r w:rsidR="001E1C77">
        <w:t>казчиком в следующем порядке:</w:t>
      </w:r>
    </w:p>
    <w:p w14:paraId="44A9884D" w14:textId="77777777" w:rsidR="007E4A1B" w:rsidRPr="00907480" w:rsidRDefault="007E4A1B" w:rsidP="001E1C77">
      <w:pPr>
        <w:pStyle w:val="12"/>
        <w:ind w:left="0" w:firstLine="709"/>
      </w:pPr>
      <w:r w:rsidRPr="00907480">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w:t>
      </w:r>
    </w:p>
    <w:p w14:paraId="36DEC66B" w14:textId="77777777" w:rsidR="007E4A1B" w:rsidRPr="00907480" w:rsidRDefault="007E4A1B" w:rsidP="001E1C77">
      <w:pPr>
        <w:pStyle w:val="12"/>
        <w:ind w:left="0" w:firstLine="709"/>
      </w:pPr>
      <w:r w:rsidRPr="00907480">
        <w:t>Заказчик передает победителю конкурса оформленный, подписанный и скрепленный печатью договор в течение десяти дней, если иной срок не установлен в документации о закупке,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14:paraId="1B6EC58C" w14:textId="77777777" w:rsidR="007E4A1B" w:rsidRPr="00907480" w:rsidRDefault="007E4A1B" w:rsidP="001E1C77">
      <w:pPr>
        <w:pStyle w:val="12"/>
        <w:ind w:left="0" w:firstLine="709"/>
      </w:pPr>
      <w:r w:rsidRPr="00907480">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14:paraId="039D5B10" w14:textId="77777777" w:rsidR="007E4A1B" w:rsidRPr="00907480" w:rsidRDefault="007E4A1B" w:rsidP="001E1C77">
      <w:pPr>
        <w:pStyle w:val="12"/>
        <w:ind w:left="0" w:firstLine="709"/>
      </w:pPr>
      <w:r w:rsidRPr="00907480">
        <w:t>Договор с победителем конкурса может быть заключен не ранее чем через 10 дней и не позднее чем через 20 дней с даты размещения со дня подписания протокола оценки и сопоставления заявок.</w:t>
      </w:r>
    </w:p>
    <w:p w14:paraId="46BB2810" w14:textId="77777777" w:rsidR="007E4A1B" w:rsidRPr="00907480" w:rsidRDefault="007E4A1B" w:rsidP="001E1C77">
      <w:pPr>
        <w:pStyle w:val="12"/>
        <w:ind w:left="0" w:firstLine="709"/>
      </w:pPr>
      <w:r w:rsidRPr="00907480">
        <w:t xml:space="preserve">Страна происхождения поставляемого товара в договоре указывается на основании сведений, содержащихся в заявке на участие в конкурсе, представленной участником закупки, с которым заключается договор. </w:t>
      </w:r>
    </w:p>
    <w:p w14:paraId="14FCD0F2" w14:textId="77777777" w:rsidR="007E4A1B" w:rsidRPr="00907480" w:rsidRDefault="007E4A1B" w:rsidP="001E1C77">
      <w:pPr>
        <w:pStyle w:val="12"/>
        <w:ind w:left="0" w:firstLine="709"/>
      </w:pPr>
      <w:r w:rsidRPr="00907480">
        <w:t>При исполнении договора, заключенного с участником конкурса,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1E8934E" w14:textId="77777777" w:rsidR="007E4A1B" w:rsidRPr="005522E6" w:rsidRDefault="007E4A1B" w:rsidP="001E1C77">
      <w:pPr>
        <w:pStyle w:val="12"/>
        <w:numPr>
          <w:ilvl w:val="1"/>
          <w:numId w:val="5"/>
        </w:numPr>
        <w:tabs>
          <w:tab w:val="left" w:pos="1276"/>
        </w:tabs>
        <w:ind w:left="0" w:firstLine="709"/>
      </w:pPr>
      <w:r w:rsidRPr="005522E6">
        <w:t>Договор с победителем запроса</w:t>
      </w:r>
      <w:r w:rsidRPr="00BD6D4E">
        <w:t xml:space="preserve"> </w:t>
      </w:r>
      <w:r w:rsidRPr="005522E6">
        <w:t>предложений (единственным участником) заключается Заказчиком</w:t>
      </w:r>
      <w:r w:rsidR="001E1C77">
        <w:t xml:space="preserve"> в следующем порядке:</w:t>
      </w:r>
    </w:p>
    <w:p w14:paraId="1267E471" w14:textId="77777777" w:rsidR="007E4A1B" w:rsidRPr="007E4A1B" w:rsidRDefault="007E4A1B" w:rsidP="001E1C77">
      <w:pPr>
        <w:pStyle w:val="12"/>
        <w:widowControl w:val="0"/>
        <w:tabs>
          <w:tab w:val="left" w:pos="567"/>
        </w:tabs>
        <w:autoSpaceDE w:val="0"/>
        <w:autoSpaceDN w:val="0"/>
        <w:adjustRightInd w:val="0"/>
        <w:spacing w:after="0"/>
        <w:ind w:left="0" w:firstLine="709"/>
      </w:pPr>
      <w:r w:rsidRPr="007E4A1B">
        <w:t>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14:paraId="36B37301" w14:textId="77777777" w:rsidR="007E4A1B" w:rsidRPr="007E4A1B" w:rsidRDefault="007E4A1B" w:rsidP="001E1C77">
      <w:pPr>
        <w:pStyle w:val="12"/>
        <w:widowControl w:val="0"/>
        <w:tabs>
          <w:tab w:val="left" w:pos="567"/>
        </w:tabs>
        <w:autoSpaceDE w:val="0"/>
        <w:autoSpaceDN w:val="0"/>
        <w:adjustRightInd w:val="0"/>
        <w:spacing w:after="0"/>
        <w:ind w:left="0" w:firstLine="709"/>
      </w:pPr>
      <w:r w:rsidRPr="007E4A1B">
        <w:t>Заказчик передает победителю запроса предложений оформленный, подписанный и скрепленный печатью договор в течение 10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14:paraId="1D4FD0CC" w14:textId="77777777" w:rsidR="007E4A1B" w:rsidRPr="007E4A1B" w:rsidRDefault="007E4A1B" w:rsidP="001E1C77">
      <w:pPr>
        <w:pStyle w:val="12"/>
        <w:widowControl w:val="0"/>
        <w:tabs>
          <w:tab w:val="left" w:pos="567"/>
        </w:tabs>
        <w:autoSpaceDE w:val="0"/>
        <w:autoSpaceDN w:val="0"/>
        <w:adjustRightInd w:val="0"/>
        <w:spacing w:after="0"/>
        <w:ind w:left="0" w:firstLine="709"/>
      </w:pPr>
      <w:r w:rsidRPr="007E4A1B">
        <w:t>Победитель запроса предложений (единственный участник) в течение пяти дней, если иной срок не установлен в документации о закупке, со дня получения договора подписывает договор, скрепляет его печатью (за исключением физического лица) и возвращает Заказчику.</w:t>
      </w:r>
    </w:p>
    <w:p w14:paraId="1A09D703" w14:textId="77777777" w:rsidR="007E4A1B" w:rsidRPr="007E4A1B" w:rsidRDefault="007E4A1B" w:rsidP="001E1C77">
      <w:pPr>
        <w:pStyle w:val="12"/>
        <w:widowControl w:val="0"/>
        <w:tabs>
          <w:tab w:val="left" w:pos="567"/>
        </w:tabs>
        <w:autoSpaceDE w:val="0"/>
        <w:autoSpaceDN w:val="0"/>
        <w:adjustRightInd w:val="0"/>
        <w:spacing w:after="0"/>
        <w:ind w:left="0" w:firstLine="709"/>
      </w:pPr>
      <w:r w:rsidRPr="007E4A1B">
        <w:t>Договор с победителем запроса предложений может быть заключен не ранее чем через 10 дней и не позднее чем через 20 дней с даты размещения протокола рассмотрения, оценки и сопоставления заявок</w:t>
      </w:r>
    </w:p>
    <w:p w14:paraId="068A4AB6" w14:textId="77777777" w:rsidR="007E4A1B" w:rsidRPr="007E4A1B" w:rsidRDefault="007E4A1B" w:rsidP="001E1C77">
      <w:pPr>
        <w:pStyle w:val="12"/>
        <w:tabs>
          <w:tab w:val="left" w:pos="567"/>
        </w:tabs>
        <w:spacing w:after="0"/>
        <w:ind w:left="0" w:firstLine="709"/>
        <w:rPr>
          <w:color w:val="000000"/>
        </w:rPr>
      </w:pPr>
      <w:r w:rsidRPr="007E4A1B">
        <w:rPr>
          <w:color w:val="000000"/>
        </w:rPr>
        <w:t xml:space="preserve">Страна происхождения поставляемого товара в договоре указывается на основании сведений, содержащихся в заявке на участие в запросе предложений, представленной участником закупки, с которым заключается договор. </w:t>
      </w:r>
    </w:p>
    <w:p w14:paraId="0260D993" w14:textId="77777777" w:rsidR="007E4A1B" w:rsidRPr="007E4A1B" w:rsidRDefault="007E4A1B" w:rsidP="001E1C77">
      <w:pPr>
        <w:pStyle w:val="12"/>
        <w:tabs>
          <w:tab w:val="left" w:pos="567"/>
        </w:tabs>
        <w:spacing w:after="0"/>
        <w:ind w:left="0" w:firstLine="709"/>
        <w:rPr>
          <w:color w:val="000000"/>
        </w:rPr>
      </w:pPr>
      <w:r w:rsidRPr="007E4A1B">
        <w:rPr>
          <w:color w:val="000000"/>
        </w:rPr>
        <w:t xml:space="preserve">При исполнении договора, заключенного с участником запроса предложений,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7E4A1B">
        <w:rPr>
          <w:color w:val="000000"/>
        </w:rPr>
        <w:lastRenderedPageBreak/>
        <w:t>должны уступать качеству и соответствующим техническим и функциональным характеристикам товаров, указанных в договоре.</w:t>
      </w:r>
    </w:p>
    <w:p w14:paraId="58878B62" w14:textId="77777777" w:rsidR="007E4A1B" w:rsidRPr="005522E6" w:rsidRDefault="007E4A1B" w:rsidP="001E1C77">
      <w:pPr>
        <w:pStyle w:val="12"/>
        <w:numPr>
          <w:ilvl w:val="1"/>
          <w:numId w:val="5"/>
        </w:numPr>
        <w:tabs>
          <w:tab w:val="left" w:pos="1276"/>
        </w:tabs>
        <w:ind w:left="0" w:firstLine="709"/>
      </w:pPr>
      <w:r w:rsidRPr="005522E6">
        <w:t>Договор с победителем запроса</w:t>
      </w:r>
      <w:r>
        <w:t xml:space="preserve"> котировок</w:t>
      </w:r>
      <w:r w:rsidRPr="005522E6">
        <w:t xml:space="preserve"> (единственным участником) заключается</w:t>
      </w:r>
      <w:r w:rsidR="001E1C77">
        <w:t xml:space="preserve"> Заказчиком в следующем порядке:</w:t>
      </w:r>
    </w:p>
    <w:p w14:paraId="62FB042C" w14:textId="77777777" w:rsidR="007E4A1B" w:rsidRPr="007E4A1B" w:rsidRDefault="007E4A1B" w:rsidP="001E1C77">
      <w:pPr>
        <w:pStyle w:val="12"/>
        <w:widowControl w:val="0"/>
        <w:tabs>
          <w:tab w:val="left" w:pos="567"/>
        </w:tabs>
        <w:autoSpaceDE w:val="0"/>
        <w:autoSpaceDN w:val="0"/>
        <w:adjustRightInd w:val="0"/>
        <w:spacing w:after="0"/>
        <w:ind w:left="0" w:firstLine="709"/>
      </w:pPr>
      <w:r w:rsidRPr="007E4A1B">
        <w:t>В проект договора, прилагаемый к извещению о проведении запроса котировок и документации о запросе предложений, включаются условия исполнения договора, предложенные победителем запроса котировок (единственным участником) в заявке на участие в запросе котировок.</w:t>
      </w:r>
    </w:p>
    <w:p w14:paraId="52DBE719" w14:textId="77777777" w:rsidR="007E4A1B" w:rsidRPr="007E4A1B" w:rsidRDefault="007E4A1B" w:rsidP="001E1C77">
      <w:pPr>
        <w:pStyle w:val="12"/>
        <w:widowControl w:val="0"/>
        <w:tabs>
          <w:tab w:val="left" w:pos="567"/>
        </w:tabs>
        <w:autoSpaceDE w:val="0"/>
        <w:autoSpaceDN w:val="0"/>
        <w:adjustRightInd w:val="0"/>
        <w:spacing w:after="0"/>
        <w:ind w:left="0" w:firstLine="709"/>
      </w:pPr>
      <w:r w:rsidRPr="007E4A1B">
        <w:t>Заказчик передает победителю запроса котировок оформленный, подписанный и скрепленный печатью договор в течение 10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14:paraId="593D7F20" w14:textId="77777777" w:rsidR="007E4A1B" w:rsidRPr="007E4A1B" w:rsidRDefault="007E4A1B" w:rsidP="001E1C77">
      <w:pPr>
        <w:pStyle w:val="12"/>
        <w:widowControl w:val="0"/>
        <w:tabs>
          <w:tab w:val="left" w:pos="567"/>
        </w:tabs>
        <w:autoSpaceDE w:val="0"/>
        <w:autoSpaceDN w:val="0"/>
        <w:adjustRightInd w:val="0"/>
        <w:spacing w:after="0"/>
        <w:ind w:left="0" w:firstLine="709"/>
      </w:pPr>
      <w:r w:rsidRPr="007E4A1B">
        <w:t>Победитель запроса котировок (единственный участник) в течение пяти дней, если иной срок не установлен в документации о закупке, со дня получения договора подписывает договор, скрепляет его печатью (за исключением физического лица) и возвращает Заказчику.</w:t>
      </w:r>
    </w:p>
    <w:p w14:paraId="2742CEAF" w14:textId="77777777" w:rsidR="007E4A1B" w:rsidRPr="007E4A1B" w:rsidRDefault="007E4A1B" w:rsidP="001E1C77">
      <w:pPr>
        <w:pStyle w:val="12"/>
        <w:widowControl w:val="0"/>
        <w:tabs>
          <w:tab w:val="left" w:pos="567"/>
        </w:tabs>
        <w:autoSpaceDE w:val="0"/>
        <w:autoSpaceDN w:val="0"/>
        <w:adjustRightInd w:val="0"/>
        <w:spacing w:after="0"/>
        <w:ind w:left="0" w:firstLine="709"/>
      </w:pPr>
      <w:r w:rsidRPr="007E4A1B">
        <w:t>Договор с победителем запроса котировок может быть заключен не ранее чем через 10 дней и не позднее чем через 20 дней с даты размещения протокола рассмотрения и оценки заявок.</w:t>
      </w:r>
    </w:p>
    <w:p w14:paraId="48FFE42B" w14:textId="77777777" w:rsidR="007E4A1B" w:rsidRPr="007E4A1B" w:rsidRDefault="007E4A1B" w:rsidP="001E1C77">
      <w:pPr>
        <w:pStyle w:val="12"/>
        <w:tabs>
          <w:tab w:val="left" w:pos="567"/>
        </w:tabs>
        <w:spacing w:after="0"/>
        <w:ind w:left="0" w:firstLine="709"/>
        <w:rPr>
          <w:color w:val="000000"/>
        </w:rPr>
      </w:pPr>
      <w:r w:rsidRPr="007E4A1B">
        <w:rPr>
          <w:color w:val="000000"/>
        </w:rPr>
        <w:t>Страна происхождения поставляемого товара в договоре указывается на основании сведений, содержащихся в заявке на участие в запросе предложений, представленной участником закупки, с которым заключается договор.</w:t>
      </w:r>
    </w:p>
    <w:p w14:paraId="1BE1223C" w14:textId="77777777" w:rsidR="007E4A1B" w:rsidRPr="007E4A1B" w:rsidRDefault="007E4A1B" w:rsidP="001E1C77">
      <w:pPr>
        <w:pStyle w:val="12"/>
        <w:tabs>
          <w:tab w:val="left" w:pos="567"/>
        </w:tabs>
        <w:spacing w:after="0"/>
        <w:ind w:left="0" w:firstLine="709"/>
        <w:rPr>
          <w:color w:val="000000"/>
        </w:rPr>
      </w:pPr>
      <w:r w:rsidRPr="007E4A1B">
        <w:rPr>
          <w:color w:val="000000"/>
        </w:rPr>
        <w:t>При исполнении договора, заключенного с участником запроса предложений,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6EB1EC1" w14:textId="77777777" w:rsidR="007E4A1B" w:rsidRPr="005522E6" w:rsidRDefault="007E4A1B" w:rsidP="001E1C77">
      <w:pPr>
        <w:pStyle w:val="12"/>
        <w:numPr>
          <w:ilvl w:val="1"/>
          <w:numId w:val="5"/>
        </w:numPr>
        <w:ind w:left="0" w:firstLine="709"/>
      </w:pPr>
      <w:r w:rsidRPr="005522E6">
        <w:t>Договор с единственным поставщиком заключается в следующем порядке.</w:t>
      </w:r>
    </w:p>
    <w:p w14:paraId="2507AC7B" w14:textId="77777777" w:rsidR="007E4A1B" w:rsidRPr="007E4A1B" w:rsidRDefault="007E4A1B" w:rsidP="001E1C77">
      <w:pPr>
        <w:pStyle w:val="12"/>
        <w:ind w:left="0" w:firstLine="709"/>
      </w:pPr>
      <w:r w:rsidRPr="007E4A1B">
        <w:t>Договор заключается на согласованных сторонами условиях.</w:t>
      </w:r>
    </w:p>
    <w:p w14:paraId="3270A069" w14:textId="77777777" w:rsidR="007E4A1B" w:rsidRPr="007E4A1B" w:rsidRDefault="007E4A1B" w:rsidP="001E1C77">
      <w:pPr>
        <w:pStyle w:val="12"/>
        <w:ind w:left="0" w:firstLine="709"/>
      </w:pPr>
      <w:r w:rsidRPr="007E4A1B">
        <w:t>Заказчик передает единственному поставщику оформленный, подписанный и скрепленный печатью договор.</w:t>
      </w:r>
    </w:p>
    <w:p w14:paraId="25C698B0" w14:textId="77777777" w:rsidR="007E4A1B" w:rsidRPr="007E4A1B" w:rsidRDefault="007E4A1B" w:rsidP="001E1C77">
      <w:pPr>
        <w:pStyle w:val="12"/>
        <w:ind w:left="0" w:firstLine="709"/>
      </w:pPr>
      <w:r w:rsidRPr="007E4A1B">
        <w:t>Единственный поставщик в течение 10 дней, если иной срок не установлен в документации о закупке, со дня получения договора подписывает договор, скрепляет его печатью (за исключением физического лица) и возвращает Заказчику.</w:t>
      </w:r>
    </w:p>
    <w:p w14:paraId="4EDC68C9" w14:textId="77777777" w:rsidR="007E4A1B" w:rsidRPr="005522E6" w:rsidRDefault="007E4A1B" w:rsidP="001E1C77">
      <w:pPr>
        <w:pStyle w:val="12"/>
        <w:ind w:left="0" w:firstLine="709"/>
      </w:pPr>
      <w:bookmarkStart w:id="230" w:name="Par258"/>
      <w:bookmarkEnd w:id="230"/>
      <w:r w:rsidRPr="005522E6">
        <w:t>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14:paraId="78ACC07B" w14:textId="77777777" w:rsidR="007E4A1B" w:rsidRPr="00907480" w:rsidRDefault="007E4A1B" w:rsidP="001E1C77">
      <w:pPr>
        <w:pStyle w:val="12"/>
        <w:numPr>
          <w:ilvl w:val="3"/>
          <w:numId w:val="5"/>
        </w:numPr>
        <w:tabs>
          <w:tab w:val="left" w:pos="1701"/>
        </w:tabs>
        <w:ind w:left="0" w:firstLine="709"/>
      </w:pPr>
      <w:r w:rsidRPr="00907480">
        <w:t>о месте, дате и времени его составления;</w:t>
      </w:r>
    </w:p>
    <w:p w14:paraId="16612A3E" w14:textId="77777777" w:rsidR="007E4A1B" w:rsidRPr="00907480" w:rsidRDefault="007E4A1B" w:rsidP="001E1C77">
      <w:pPr>
        <w:pStyle w:val="12"/>
        <w:numPr>
          <w:ilvl w:val="3"/>
          <w:numId w:val="5"/>
        </w:numPr>
        <w:tabs>
          <w:tab w:val="left" w:pos="1701"/>
        </w:tabs>
        <w:ind w:left="0" w:firstLine="709"/>
      </w:pPr>
      <w:r w:rsidRPr="00907480">
        <w:t>о наименовании предмета закупки и номера закупки;</w:t>
      </w:r>
    </w:p>
    <w:p w14:paraId="289E543B" w14:textId="77777777" w:rsidR="007E4A1B" w:rsidRPr="00907480" w:rsidRDefault="007E4A1B" w:rsidP="001E1C77">
      <w:pPr>
        <w:pStyle w:val="12"/>
        <w:numPr>
          <w:ilvl w:val="3"/>
          <w:numId w:val="5"/>
        </w:numPr>
        <w:tabs>
          <w:tab w:val="left" w:pos="1701"/>
        </w:tabs>
        <w:ind w:left="0" w:firstLine="709"/>
      </w:pPr>
      <w:r w:rsidRPr="00907480">
        <w:t>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14:paraId="5D122EC1" w14:textId="77777777" w:rsidR="007E4A1B" w:rsidRPr="005522E6" w:rsidRDefault="007E4A1B" w:rsidP="001E1C77">
      <w:pPr>
        <w:pStyle w:val="12"/>
        <w:numPr>
          <w:ilvl w:val="1"/>
          <w:numId w:val="5"/>
        </w:numPr>
        <w:tabs>
          <w:tab w:val="left" w:pos="1276"/>
        </w:tabs>
        <w:ind w:left="0" w:firstLine="709"/>
      </w:pPr>
      <w:r w:rsidRPr="005522E6">
        <w:t>Протокол подписывается участником закупки и в тот же день направляется Заказчику.</w:t>
      </w:r>
    </w:p>
    <w:p w14:paraId="1D987B5B" w14:textId="77777777" w:rsidR="007E4A1B" w:rsidRPr="005522E6" w:rsidRDefault="007E4A1B" w:rsidP="001E1C77">
      <w:pPr>
        <w:pStyle w:val="12"/>
        <w:numPr>
          <w:ilvl w:val="1"/>
          <w:numId w:val="5"/>
        </w:numPr>
        <w:tabs>
          <w:tab w:val="left" w:pos="1276"/>
        </w:tabs>
        <w:ind w:left="0" w:firstLine="709"/>
      </w:pPr>
      <w:r w:rsidRPr="005522E6">
        <w:t xml:space="preserve">Заказчик рассматривает протокол разногласий в течение пяти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w:t>
      </w:r>
      <w:r w:rsidRPr="005522E6">
        <w:lastRenderedPageBreak/>
        <w:t xml:space="preserve">замечаний участника закупки, содержащихся в протоколе разногласий. Информация об этом вместе с данным протоколом размещается в </w:t>
      </w:r>
      <w:r>
        <w:t>ЕИС</w:t>
      </w:r>
      <w:r w:rsidRPr="005522E6">
        <w:t xml:space="preserve"> и сайте Заказчика.</w:t>
      </w:r>
    </w:p>
    <w:p w14:paraId="7DC11258" w14:textId="77777777" w:rsidR="007E4A1B" w:rsidRPr="005522E6" w:rsidRDefault="007E4A1B" w:rsidP="001E1C77">
      <w:pPr>
        <w:pStyle w:val="12"/>
        <w:numPr>
          <w:ilvl w:val="1"/>
          <w:numId w:val="5"/>
        </w:numPr>
        <w:tabs>
          <w:tab w:val="left" w:pos="1276"/>
        </w:tabs>
        <w:ind w:left="0" w:firstLine="709"/>
      </w:pPr>
      <w:r w:rsidRPr="005522E6">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14:paraId="72E9B453" w14:textId="77777777" w:rsidR="007E4A1B" w:rsidRPr="005522E6" w:rsidRDefault="007E4A1B" w:rsidP="001E1C77">
      <w:pPr>
        <w:pStyle w:val="12"/>
        <w:numPr>
          <w:ilvl w:val="1"/>
          <w:numId w:val="5"/>
        </w:numPr>
        <w:tabs>
          <w:tab w:val="left" w:pos="1276"/>
        </w:tabs>
        <w:ind w:left="0" w:firstLine="709"/>
      </w:pPr>
      <w:bookmarkStart w:id="231" w:name="Par266"/>
      <w:bookmarkEnd w:id="231"/>
      <w:r w:rsidRPr="005522E6">
        <w:t>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14:paraId="0AB7C5D2" w14:textId="77777777" w:rsidR="007E4A1B" w:rsidRPr="00907480" w:rsidRDefault="007E4A1B" w:rsidP="001E1C77">
      <w:pPr>
        <w:pStyle w:val="12"/>
        <w:ind w:left="0" w:firstLine="709"/>
      </w:pPr>
      <w:r w:rsidRPr="00907480">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472CD1E5" w14:textId="77777777" w:rsidR="007E4A1B" w:rsidRPr="00907480" w:rsidRDefault="007E4A1B" w:rsidP="001E1C77">
      <w:pPr>
        <w:pStyle w:val="12"/>
        <w:ind w:left="0" w:firstLine="709"/>
      </w:pPr>
      <w:r w:rsidRPr="00907480">
        <w:t>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14:paraId="1D7D1868" w14:textId="77777777" w:rsidR="007E4A1B" w:rsidRPr="00907480" w:rsidRDefault="007E4A1B" w:rsidP="001E1C77">
      <w:pPr>
        <w:pStyle w:val="12"/>
        <w:ind w:left="0" w:firstLine="709"/>
      </w:pPr>
      <w:r w:rsidRPr="00907480">
        <w:t xml:space="preserve">наличие сведений об участнике закупки в реестрах недобросовестных поставщиков, ведение которых предусмотрено </w:t>
      </w:r>
      <w:hyperlink r:id="rId13" w:history="1">
        <w:r w:rsidRPr="00907480">
          <w:t>Законом</w:t>
        </w:r>
      </w:hyperlink>
      <w:r w:rsidRPr="00907480">
        <w:t xml:space="preserve"> о закупках и (или) </w:t>
      </w:r>
      <w:hyperlink r:id="rId14" w:history="1">
        <w:r w:rsidRPr="00907480">
          <w:t>Законом</w:t>
        </w:r>
      </w:hyperlink>
      <w:r w:rsidRPr="00907480">
        <w:t xml:space="preserve"> о контрактной системе;</w:t>
      </w:r>
    </w:p>
    <w:p w14:paraId="631E1BEE" w14:textId="77777777" w:rsidR="007E4A1B" w:rsidRPr="00907480" w:rsidRDefault="007E4A1B" w:rsidP="001E1C77">
      <w:pPr>
        <w:pStyle w:val="12"/>
        <w:ind w:left="0" w:firstLine="709"/>
      </w:pPr>
      <w:r w:rsidRPr="00907480">
        <w:t>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14:paraId="1522649D" w14:textId="77777777" w:rsidR="007E4A1B" w:rsidRPr="00907480" w:rsidRDefault="007E4A1B" w:rsidP="001E1C77">
      <w:pPr>
        <w:pStyle w:val="12"/>
        <w:ind w:left="0" w:firstLine="709"/>
      </w:pPr>
      <w:r w:rsidRPr="00907480">
        <w:t>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14:paraId="637A84C5" w14:textId="77777777" w:rsidR="007E4A1B" w:rsidRPr="00907480" w:rsidRDefault="007E4A1B" w:rsidP="001E1C77">
      <w:pPr>
        <w:pStyle w:val="12"/>
        <w:ind w:left="0" w:firstLine="709"/>
      </w:pPr>
      <w:r w:rsidRPr="00907480">
        <w:t>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6E445A12" w14:textId="77777777" w:rsidR="007E4A1B" w:rsidRPr="00907480" w:rsidRDefault="007E4A1B" w:rsidP="001E1C77">
      <w:pPr>
        <w:pStyle w:val="12"/>
        <w:ind w:left="0" w:firstLine="709"/>
      </w:pPr>
      <w:r w:rsidRPr="00907480">
        <w:t>несоответствие участника закупки требованиям настоящего Положения и (или) документации о закупке;</w:t>
      </w:r>
    </w:p>
    <w:p w14:paraId="4F4062F1" w14:textId="77777777" w:rsidR="007E4A1B" w:rsidRPr="00907480" w:rsidRDefault="007E4A1B" w:rsidP="001E1C77">
      <w:pPr>
        <w:pStyle w:val="12"/>
        <w:ind w:left="0" w:firstLine="709"/>
      </w:pPr>
      <w:r w:rsidRPr="00907480">
        <w:t>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14:paraId="7420A1DF" w14:textId="77777777" w:rsidR="007E4A1B" w:rsidRPr="005522E6" w:rsidRDefault="007E4A1B" w:rsidP="001E1C77">
      <w:pPr>
        <w:pStyle w:val="12"/>
        <w:numPr>
          <w:ilvl w:val="1"/>
          <w:numId w:val="5"/>
        </w:numPr>
        <w:ind w:left="0" w:firstLine="709"/>
      </w:pPr>
      <w:r w:rsidRPr="005522E6">
        <w:t>Не позднее одного рабочего дня, следующего после дня установления фактов Заказчиком составляется протокол об отказе от заключения договора. В протоколе должны содержаться следующие сведения:</w:t>
      </w:r>
    </w:p>
    <w:p w14:paraId="22EEDE8D" w14:textId="77777777" w:rsidR="007E4A1B" w:rsidRPr="007E4A1B" w:rsidRDefault="007E4A1B" w:rsidP="008C0B47">
      <w:pPr>
        <w:pStyle w:val="12"/>
        <w:widowControl w:val="0"/>
        <w:tabs>
          <w:tab w:val="left" w:pos="567"/>
          <w:tab w:val="left" w:pos="1701"/>
        </w:tabs>
        <w:autoSpaceDE w:val="0"/>
        <w:autoSpaceDN w:val="0"/>
        <w:adjustRightInd w:val="0"/>
        <w:spacing w:after="0"/>
        <w:ind w:left="0" w:firstLine="709"/>
      </w:pPr>
      <w:r w:rsidRPr="007E4A1B">
        <w:t>о месте, дате и времени его составления;</w:t>
      </w:r>
    </w:p>
    <w:p w14:paraId="40DC887C" w14:textId="77777777" w:rsidR="007E4A1B" w:rsidRPr="007E4A1B" w:rsidRDefault="007E4A1B" w:rsidP="008C0B47">
      <w:pPr>
        <w:pStyle w:val="12"/>
        <w:widowControl w:val="0"/>
        <w:tabs>
          <w:tab w:val="left" w:pos="567"/>
          <w:tab w:val="left" w:pos="1701"/>
        </w:tabs>
        <w:autoSpaceDE w:val="0"/>
        <w:autoSpaceDN w:val="0"/>
        <w:adjustRightInd w:val="0"/>
        <w:spacing w:after="0"/>
        <w:ind w:left="0" w:firstLine="709"/>
      </w:pPr>
      <w:r w:rsidRPr="007E4A1B">
        <w:t>о лице, с которым Заказчик отказывается заключить договор;</w:t>
      </w:r>
    </w:p>
    <w:p w14:paraId="676CDEE7" w14:textId="77777777" w:rsidR="007E4A1B" w:rsidRPr="007E4A1B" w:rsidRDefault="007E4A1B" w:rsidP="008C0B47">
      <w:pPr>
        <w:pStyle w:val="12"/>
        <w:widowControl w:val="0"/>
        <w:tabs>
          <w:tab w:val="left" w:pos="567"/>
          <w:tab w:val="left" w:pos="1701"/>
        </w:tabs>
        <w:autoSpaceDE w:val="0"/>
        <w:autoSpaceDN w:val="0"/>
        <w:adjustRightInd w:val="0"/>
        <w:spacing w:after="0"/>
        <w:ind w:left="0" w:firstLine="709"/>
      </w:pPr>
      <w:r w:rsidRPr="007E4A1B">
        <w:t>о фактах, которые являются основанием для отказа от заключения договора, а также о реквизитах документов, подтверждающих такие факты.</w:t>
      </w:r>
    </w:p>
    <w:p w14:paraId="56B0264C" w14:textId="77777777" w:rsidR="007E4A1B" w:rsidRPr="005522E6" w:rsidRDefault="007E4A1B" w:rsidP="00C84468">
      <w:pPr>
        <w:pStyle w:val="12"/>
        <w:numPr>
          <w:ilvl w:val="1"/>
          <w:numId w:val="5"/>
        </w:numPr>
        <w:ind w:left="0" w:firstLine="709"/>
      </w:pPr>
      <w:r w:rsidRPr="005522E6">
        <w:t xml:space="preserve">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w:t>
      </w:r>
      <w:r>
        <w:t>ЕИС</w:t>
      </w:r>
      <w:r w:rsidRPr="005522E6">
        <w:t xml:space="preserve"> в течение трех дней после дня его подписания.</w:t>
      </w:r>
    </w:p>
    <w:p w14:paraId="3EBA1E68" w14:textId="77777777" w:rsidR="007E4A1B" w:rsidRPr="005522E6" w:rsidRDefault="007E4A1B" w:rsidP="00C84468">
      <w:pPr>
        <w:pStyle w:val="12"/>
        <w:numPr>
          <w:ilvl w:val="1"/>
          <w:numId w:val="5"/>
        </w:numPr>
        <w:ind w:left="0" w:firstLine="709"/>
      </w:pPr>
      <w:bookmarkStart w:id="232" w:name="Par280"/>
      <w:bookmarkEnd w:id="232"/>
      <w:r w:rsidRPr="005522E6">
        <w:t>Договор с участником конкурса, заявке которого присвоен второй номер, заключается Заказчиком в следующем порядке.</w:t>
      </w:r>
    </w:p>
    <w:p w14:paraId="052D4BBC" w14:textId="77777777" w:rsidR="007E4A1B" w:rsidRPr="005522E6" w:rsidRDefault="007E4A1B" w:rsidP="00C84468">
      <w:pPr>
        <w:pStyle w:val="12"/>
        <w:numPr>
          <w:ilvl w:val="1"/>
          <w:numId w:val="5"/>
        </w:numPr>
        <w:ind w:left="0" w:firstLine="709"/>
      </w:pPr>
      <w:r w:rsidRPr="005522E6">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14:paraId="35BF1781" w14:textId="77777777" w:rsidR="007E4A1B" w:rsidRPr="005522E6" w:rsidRDefault="007E4A1B" w:rsidP="00C84468">
      <w:pPr>
        <w:pStyle w:val="12"/>
        <w:numPr>
          <w:ilvl w:val="1"/>
          <w:numId w:val="5"/>
        </w:numPr>
        <w:ind w:left="0" w:firstLine="709"/>
      </w:pPr>
      <w:r w:rsidRPr="005522E6">
        <w:t xml:space="preserve">В течение 10 дней со дня размещения в </w:t>
      </w:r>
      <w:r>
        <w:t xml:space="preserve">ЕИС </w:t>
      </w:r>
      <w:r w:rsidRPr="005522E6">
        <w:t>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14:paraId="7EF59025" w14:textId="77777777" w:rsidR="007E4A1B" w:rsidRPr="005522E6" w:rsidRDefault="007E4A1B" w:rsidP="00C84468">
      <w:pPr>
        <w:pStyle w:val="12"/>
        <w:numPr>
          <w:ilvl w:val="1"/>
          <w:numId w:val="5"/>
        </w:numPr>
        <w:ind w:left="0" w:firstLine="709"/>
      </w:pPr>
      <w:r w:rsidRPr="005522E6">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14:paraId="2DA7C4F1" w14:textId="77777777" w:rsidR="007E4A1B" w:rsidRPr="005522E6" w:rsidRDefault="007E4A1B" w:rsidP="00C84468">
      <w:pPr>
        <w:pStyle w:val="12"/>
        <w:numPr>
          <w:ilvl w:val="1"/>
          <w:numId w:val="5"/>
        </w:numPr>
        <w:ind w:left="0" w:firstLine="709"/>
      </w:pPr>
      <w:r w:rsidRPr="005522E6">
        <w:lastRenderedPageBreak/>
        <w:t xml:space="preserve">В случае уклонения участника закупки, заявке которого присвоен второй номер по итогам закупки, Заказчик вправе заключить договор с участниками, заявкам которых присвоены последующие номера в порядке, предусмотренном настоящим пунктом. </w:t>
      </w:r>
    </w:p>
    <w:p w14:paraId="183B21CD" w14:textId="77777777" w:rsidR="007E4A1B" w:rsidRPr="005522E6" w:rsidRDefault="007E4A1B" w:rsidP="00C84468">
      <w:pPr>
        <w:pStyle w:val="12"/>
        <w:numPr>
          <w:ilvl w:val="1"/>
          <w:numId w:val="5"/>
        </w:numPr>
        <w:ind w:left="0" w:firstLine="709"/>
      </w:pPr>
      <w:r w:rsidRPr="005522E6">
        <w:t>Договор с участником аукциона, который сделал предпоследнее предложение о цене договора, заключается Заказчиком в следующем порядке.</w:t>
      </w:r>
    </w:p>
    <w:p w14:paraId="2F8C7D8E" w14:textId="77777777" w:rsidR="007E4A1B" w:rsidRPr="005522E6" w:rsidRDefault="007E4A1B" w:rsidP="00C84468">
      <w:pPr>
        <w:pStyle w:val="12"/>
        <w:numPr>
          <w:ilvl w:val="1"/>
          <w:numId w:val="5"/>
        </w:numPr>
        <w:ind w:left="0" w:firstLine="709"/>
      </w:pPr>
      <w:r w:rsidRPr="005522E6">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14:paraId="3BB98063" w14:textId="77777777" w:rsidR="007E4A1B" w:rsidRPr="005522E6" w:rsidRDefault="007E4A1B" w:rsidP="00C84468">
      <w:pPr>
        <w:pStyle w:val="12"/>
        <w:numPr>
          <w:ilvl w:val="1"/>
          <w:numId w:val="5"/>
        </w:numPr>
        <w:ind w:left="0" w:firstLine="709"/>
      </w:pPr>
      <w:r w:rsidRPr="005522E6">
        <w:t xml:space="preserve">В течение трех дней со дня размещения в </w:t>
      </w:r>
      <w:r>
        <w:t>ЕИС</w:t>
      </w:r>
      <w:r w:rsidRPr="00297734">
        <w:t xml:space="preserve"> </w:t>
      </w:r>
      <w:r w:rsidRPr="005522E6">
        <w:t>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14:paraId="567F1A99" w14:textId="77777777" w:rsidR="007E4A1B" w:rsidRPr="005522E6" w:rsidRDefault="007E4A1B" w:rsidP="00C84468">
      <w:pPr>
        <w:pStyle w:val="12"/>
        <w:numPr>
          <w:ilvl w:val="1"/>
          <w:numId w:val="5"/>
        </w:numPr>
        <w:ind w:left="0" w:firstLine="709"/>
      </w:pPr>
      <w:r w:rsidRPr="005522E6">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14:paraId="652C481B" w14:textId="77777777" w:rsidR="007E4A1B" w:rsidRPr="005522E6" w:rsidRDefault="007E4A1B" w:rsidP="00C84468">
      <w:pPr>
        <w:pStyle w:val="12"/>
        <w:numPr>
          <w:ilvl w:val="1"/>
          <w:numId w:val="5"/>
        </w:numPr>
        <w:ind w:left="0" w:firstLine="709"/>
      </w:pPr>
      <w:r w:rsidRPr="005522E6">
        <w:t xml:space="preserve">В случае уклонения участника закупки, заявке которого присвоен второй номер по итогам закупки, Заказчик вправе заключить договор с участниками, заявкам которых присвоены последующие номера в порядке, предусмотренном настоящим пунктом. </w:t>
      </w:r>
    </w:p>
    <w:p w14:paraId="6ED71C8E" w14:textId="77777777" w:rsidR="007E4A1B" w:rsidRPr="005522E6" w:rsidRDefault="007E4A1B" w:rsidP="00C84468">
      <w:pPr>
        <w:pStyle w:val="12"/>
        <w:numPr>
          <w:ilvl w:val="1"/>
          <w:numId w:val="5"/>
        </w:numPr>
        <w:ind w:left="0" w:firstLine="709"/>
      </w:pPr>
      <w:r w:rsidRPr="005522E6">
        <w:t>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14:paraId="4D6F713D" w14:textId="77777777" w:rsidR="007E4A1B" w:rsidRPr="005522E6" w:rsidRDefault="007E4A1B" w:rsidP="00C84468">
      <w:pPr>
        <w:pStyle w:val="12"/>
        <w:numPr>
          <w:ilvl w:val="1"/>
          <w:numId w:val="5"/>
        </w:numPr>
        <w:ind w:left="0" w:firstLine="709"/>
      </w:pPr>
      <w:r w:rsidRPr="005522E6">
        <w:t>В проект договора, который прилагается к извещению о проведении запроса</w:t>
      </w:r>
      <w:r w:rsidRPr="00297734">
        <w:t xml:space="preserve"> </w:t>
      </w:r>
      <w:r w:rsidRPr="005522E6">
        <w:t>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14:paraId="47582287" w14:textId="77777777" w:rsidR="007E4A1B" w:rsidRPr="005522E6" w:rsidRDefault="007E4A1B" w:rsidP="00C84468">
      <w:pPr>
        <w:pStyle w:val="12"/>
        <w:numPr>
          <w:ilvl w:val="1"/>
          <w:numId w:val="5"/>
        </w:numPr>
        <w:ind w:left="0" w:firstLine="709"/>
      </w:pPr>
      <w:r w:rsidRPr="005522E6">
        <w:t xml:space="preserve">В течение 10 дней со дня размещения в </w:t>
      </w:r>
      <w:r>
        <w:t>ЕИС</w:t>
      </w:r>
      <w:r w:rsidRPr="00297734">
        <w:t xml:space="preserve"> </w:t>
      </w:r>
      <w:r w:rsidRPr="005522E6">
        <w:t>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14:paraId="1B316811" w14:textId="77777777" w:rsidR="007E4A1B" w:rsidRPr="005522E6" w:rsidRDefault="007E4A1B" w:rsidP="00C84468">
      <w:pPr>
        <w:pStyle w:val="12"/>
        <w:numPr>
          <w:ilvl w:val="1"/>
          <w:numId w:val="5"/>
        </w:numPr>
        <w:ind w:left="0" w:firstLine="709"/>
      </w:pPr>
      <w:r w:rsidRPr="005522E6">
        <w:t>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14:paraId="5172118B" w14:textId="77777777" w:rsidR="007E4A1B" w:rsidRPr="005522E6" w:rsidRDefault="007E4A1B" w:rsidP="00C84468">
      <w:pPr>
        <w:pStyle w:val="12"/>
        <w:numPr>
          <w:ilvl w:val="1"/>
          <w:numId w:val="5"/>
        </w:numPr>
        <w:ind w:left="0" w:firstLine="709"/>
      </w:pPr>
      <w:r w:rsidRPr="005522E6">
        <w:t xml:space="preserve">В случае уклонения участника закупки, заявке которого присвоен второй номер по итогам закупки, Заказчик вправе заключить договор с участниками, заявкам которых присвоены последующие номера в порядке, предусмотренном настоящим пунктом. </w:t>
      </w:r>
    </w:p>
    <w:p w14:paraId="2017D245" w14:textId="77777777" w:rsidR="007E4A1B" w:rsidRPr="005522E6" w:rsidRDefault="007E4A1B" w:rsidP="00C84468">
      <w:pPr>
        <w:pStyle w:val="12"/>
        <w:numPr>
          <w:ilvl w:val="1"/>
          <w:numId w:val="5"/>
        </w:numPr>
        <w:ind w:left="0" w:firstLine="709"/>
      </w:pPr>
      <w:r w:rsidRPr="005522E6">
        <w:t>Цена договора является твердой и может изменяться только в следующих случаях:</w:t>
      </w:r>
    </w:p>
    <w:p w14:paraId="4CEA7390" w14:textId="77777777" w:rsidR="007E4A1B" w:rsidRPr="005522E6" w:rsidRDefault="007E4A1B" w:rsidP="00C84468">
      <w:pPr>
        <w:pStyle w:val="12"/>
        <w:tabs>
          <w:tab w:val="left" w:pos="567"/>
          <w:tab w:val="left" w:pos="1701"/>
        </w:tabs>
        <w:ind w:left="0" w:firstLine="709"/>
      </w:pPr>
      <w:r w:rsidRPr="005522E6">
        <w:t xml:space="preserve">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596034A0" w14:textId="77777777" w:rsidR="007E4A1B" w:rsidRPr="005522E6" w:rsidRDefault="007E4A1B" w:rsidP="0028154D">
      <w:pPr>
        <w:pStyle w:val="12"/>
        <w:tabs>
          <w:tab w:val="left" w:pos="567"/>
          <w:tab w:val="left" w:pos="1701"/>
        </w:tabs>
        <w:ind w:left="0" w:firstLine="709"/>
      </w:pPr>
      <w:r w:rsidRPr="005522E6">
        <w:t>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14:paraId="5ACFCBBE" w14:textId="4AA9ED29" w:rsidR="007E4A1B" w:rsidRPr="008E2350" w:rsidRDefault="0028154D" w:rsidP="0028154D">
      <w:pPr>
        <w:pStyle w:val="12"/>
        <w:numPr>
          <w:ilvl w:val="1"/>
          <w:numId w:val="5"/>
        </w:numPr>
        <w:tabs>
          <w:tab w:val="left" w:pos="567"/>
          <w:tab w:val="left" w:pos="1701"/>
        </w:tabs>
        <w:ind w:left="0" w:firstLine="709"/>
      </w:pPr>
      <w:r w:rsidRPr="008E2350">
        <w:t>В</w:t>
      </w:r>
      <w:r w:rsidR="007E4A1B" w:rsidRPr="008E2350">
        <w:t xml:space="preserve"> ходе исполнения договорных обязательств на поставку товара, выполнение работ, оказание услуг Заказчик, согласовав свои действия с исполнителем, может внести изменения в объем, стоимость, стоимость за единицу товара, работы, услуги, сроки поставки товаров, выполнения работ, оказания услуг, если изменились потребности Заказчика в товарах, работах, услугах поставка или выполнение которых </w:t>
      </w:r>
      <w:r w:rsidR="0008312A" w:rsidRPr="008E2350">
        <w:t>предусмотрена договором, а так же при возникновении необходимости, обусловленной обстоятельствами непреодолимой силы.</w:t>
      </w:r>
    </w:p>
    <w:p w14:paraId="70C82E42" w14:textId="77777777" w:rsidR="007E4A1B" w:rsidRPr="005522E6" w:rsidRDefault="007E4A1B" w:rsidP="0028154D">
      <w:pPr>
        <w:pStyle w:val="12"/>
        <w:numPr>
          <w:ilvl w:val="1"/>
          <w:numId w:val="5"/>
        </w:numPr>
        <w:tabs>
          <w:tab w:val="left" w:pos="567"/>
        </w:tabs>
        <w:ind w:left="0" w:firstLine="709"/>
      </w:pPr>
      <w:r w:rsidRPr="005522E6">
        <w:t>В ходе исполнения договорных обязательств по выполнению работ Заказчик после согласования своих действий с Исполнителем, может внести изменения в объем</w:t>
      </w:r>
      <w:r>
        <w:t xml:space="preserve"> и виды </w:t>
      </w:r>
      <w:r w:rsidRPr="005522E6">
        <w:t>работ:</w:t>
      </w:r>
    </w:p>
    <w:p w14:paraId="4AA38BF1" w14:textId="77777777" w:rsidR="007E4A1B" w:rsidRPr="005522E6" w:rsidRDefault="007E4A1B" w:rsidP="0028154D">
      <w:pPr>
        <w:pStyle w:val="12"/>
        <w:tabs>
          <w:tab w:val="left" w:pos="567"/>
          <w:tab w:val="left" w:pos="1701"/>
        </w:tabs>
        <w:ind w:left="0" w:firstLine="709"/>
      </w:pPr>
      <w:r w:rsidRPr="005522E6">
        <w:t>если появилась необходимость в работах, на выполнение которых был заключен договор;</w:t>
      </w:r>
    </w:p>
    <w:p w14:paraId="7F3C8107" w14:textId="77777777" w:rsidR="007E4A1B" w:rsidRPr="005522E6" w:rsidRDefault="007E4A1B" w:rsidP="00C84468">
      <w:pPr>
        <w:pStyle w:val="12"/>
        <w:tabs>
          <w:tab w:val="left" w:pos="567"/>
          <w:tab w:val="left" w:pos="1701"/>
        </w:tabs>
        <w:ind w:left="0" w:firstLine="709"/>
      </w:pPr>
      <w:r w:rsidRPr="005522E6">
        <w:t>при возникновении потребности в проведении дополнительных работ, которые непосредственно связаны с работами, которые исполнитель выполняет по договору.</w:t>
      </w:r>
    </w:p>
    <w:p w14:paraId="4F2ED9A3" w14:textId="77777777" w:rsidR="007E4A1B" w:rsidRPr="005522E6" w:rsidRDefault="007E4A1B" w:rsidP="00C84468">
      <w:pPr>
        <w:pStyle w:val="12"/>
        <w:tabs>
          <w:tab w:val="left" w:pos="567"/>
          <w:tab w:val="left" w:pos="1701"/>
        </w:tabs>
        <w:ind w:left="0" w:firstLine="709"/>
      </w:pPr>
      <w:r w:rsidRPr="005522E6">
        <w:lastRenderedPageBreak/>
        <w:t>При выполнении дополнительного объема работ Заказчик вправе изменить первоначальную цену договора пропорционально объему выполняемых работ</w:t>
      </w:r>
      <w:r>
        <w:t>.</w:t>
      </w:r>
    </w:p>
    <w:p w14:paraId="536011DD" w14:textId="77777777" w:rsidR="007E4A1B" w:rsidRPr="005522E6" w:rsidRDefault="007E4A1B" w:rsidP="00C84468">
      <w:pPr>
        <w:pStyle w:val="12"/>
        <w:numPr>
          <w:ilvl w:val="1"/>
          <w:numId w:val="5"/>
        </w:numPr>
        <w:tabs>
          <w:tab w:val="left" w:pos="567"/>
        </w:tabs>
        <w:ind w:left="0" w:firstLine="709"/>
      </w:pPr>
      <w:r w:rsidRPr="005522E6">
        <w:t>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ЕИС информацию об измененных условиях договора.</w:t>
      </w:r>
    </w:p>
    <w:p w14:paraId="279A2859" w14:textId="77777777" w:rsidR="007E4A1B" w:rsidRPr="005522E6" w:rsidRDefault="007E4A1B" w:rsidP="00C84468">
      <w:pPr>
        <w:pStyle w:val="12"/>
        <w:numPr>
          <w:ilvl w:val="1"/>
          <w:numId w:val="5"/>
        </w:numPr>
        <w:tabs>
          <w:tab w:val="left" w:pos="567"/>
        </w:tabs>
        <w:ind w:left="0" w:firstLine="709"/>
      </w:pPr>
      <w:r w:rsidRPr="005522E6">
        <w:t>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bookmarkStart w:id="233" w:name="Par292"/>
      <w:bookmarkEnd w:id="233"/>
    </w:p>
    <w:p w14:paraId="600AA8BC" w14:textId="77777777" w:rsidR="007E4A1B" w:rsidRPr="005522E6" w:rsidRDefault="007E4A1B" w:rsidP="00C84468">
      <w:pPr>
        <w:pStyle w:val="12"/>
        <w:numPr>
          <w:ilvl w:val="1"/>
          <w:numId w:val="5"/>
        </w:numPr>
        <w:tabs>
          <w:tab w:val="left" w:pos="567"/>
        </w:tabs>
        <w:ind w:left="0" w:firstLine="709"/>
      </w:pPr>
      <w:r w:rsidRPr="005522E6">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14:paraId="13F81C4D" w14:textId="77777777" w:rsidR="007E4A1B" w:rsidRPr="005522E6" w:rsidRDefault="007E4A1B" w:rsidP="00C84468">
      <w:pPr>
        <w:pStyle w:val="12"/>
        <w:numPr>
          <w:ilvl w:val="1"/>
          <w:numId w:val="5"/>
        </w:numPr>
        <w:tabs>
          <w:tab w:val="left" w:pos="567"/>
        </w:tabs>
        <w:ind w:left="0" w:firstLine="709"/>
      </w:pPr>
      <w:r w:rsidRPr="005522E6">
        <w:t>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14:paraId="30626DF2" w14:textId="77777777" w:rsidR="007E4A1B" w:rsidRPr="005522E6" w:rsidRDefault="007E4A1B" w:rsidP="0051029B">
      <w:pPr>
        <w:pStyle w:val="12"/>
        <w:numPr>
          <w:ilvl w:val="1"/>
          <w:numId w:val="5"/>
        </w:numPr>
        <w:tabs>
          <w:tab w:val="left" w:pos="567"/>
        </w:tabs>
        <w:ind w:left="0" w:firstLine="709"/>
      </w:pPr>
      <w:r w:rsidRPr="005522E6">
        <w:t>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14:paraId="4B20AAB0" w14:textId="77777777" w:rsidR="007E4A1B" w:rsidRPr="005522E6" w:rsidRDefault="007E4A1B" w:rsidP="0051029B">
      <w:pPr>
        <w:pStyle w:val="12"/>
        <w:numPr>
          <w:ilvl w:val="1"/>
          <w:numId w:val="5"/>
        </w:numPr>
        <w:tabs>
          <w:tab w:val="left" w:pos="567"/>
        </w:tabs>
        <w:ind w:left="0" w:firstLine="709"/>
      </w:pPr>
      <w:r w:rsidRPr="005522E6">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w:t>
      </w:r>
      <w:r>
        <w:t xml:space="preserve"> ключевой ставки</w:t>
      </w:r>
      <w:r w:rsidR="0008312A">
        <w:t xml:space="preserve"> ЦБ РФ. </w:t>
      </w:r>
      <w:r w:rsidR="0008312A" w:rsidRPr="0008312A">
        <w:t>Сторона освобождается от уплаты неустойки (штрафа, пени), если неисполнение или ненадлежащее исполнение обязательства, предусмотренного договором, произошло вследствие обстоятельств непреодолимой силы.</w:t>
      </w:r>
    </w:p>
    <w:p w14:paraId="3F41109B" w14:textId="77777777" w:rsidR="007E4A1B" w:rsidRPr="005522E6" w:rsidRDefault="007E4A1B" w:rsidP="00DD2FBC">
      <w:pPr>
        <w:pStyle w:val="12"/>
        <w:numPr>
          <w:ilvl w:val="1"/>
          <w:numId w:val="5"/>
        </w:numPr>
        <w:tabs>
          <w:tab w:val="left" w:pos="567"/>
        </w:tabs>
        <w:ind w:left="0" w:firstLine="709"/>
      </w:pPr>
      <w:r w:rsidRPr="005522E6">
        <w:t>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w:t>
      </w:r>
    </w:p>
    <w:p w14:paraId="3E26EF03" w14:textId="333500A1" w:rsidR="007E4A1B" w:rsidRPr="00897C27" w:rsidRDefault="007E4A1B" w:rsidP="00643CBF">
      <w:pPr>
        <w:pStyle w:val="12"/>
        <w:numPr>
          <w:ilvl w:val="1"/>
          <w:numId w:val="5"/>
        </w:numPr>
        <w:tabs>
          <w:tab w:val="left" w:pos="567"/>
        </w:tabs>
        <w:ind w:left="0" w:firstLine="709"/>
      </w:pPr>
      <w:r w:rsidRPr="005522E6">
        <w:t xml:space="preserve">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w:t>
      </w:r>
      <w:r w:rsidRPr="00897C27">
        <w:t>выполненных работ, оказанных услуг.</w:t>
      </w:r>
    </w:p>
    <w:p w14:paraId="472ABDC1" w14:textId="77777777" w:rsidR="00DD2FBC" w:rsidRPr="00897C27" w:rsidRDefault="00DD2FBC" w:rsidP="00643CBF">
      <w:pPr>
        <w:pStyle w:val="12"/>
        <w:numPr>
          <w:ilvl w:val="1"/>
          <w:numId w:val="5"/>
        </w:numPr>
        <w:tabs>
          <w:tab w:val="left" w:pos="567"/>
        </w:tabs>
        <w:ind w:left="0" w:firstLine="709"/>
      </w:pPr>
      <w:r w:rsidRPr="00897C27">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1365E5BA" w14:textId="2FCC169A" w:rsidR="00DD2FBC" w:rsidRPr="00897C27" w:rsidRDefault="00DD2FBC" w:rsidP="00643CBF">
      <w:pPr>
        <w:pStyle w:val="12"/>
        <w:numPr>
          <w:ilvl w:val="1"/>
          <w:numId w:val="5"/>
        </w:numPr>
        <w:tabs>
          <w:tab w:val="left" w:pos="567"/>
        </w:tabs>
        <w:ind w:left="0" w:firstLine="709"/>
      </w:pPr>
      <w:r w:rsidRPr="00897C27">
        <w:t>В отношении закупок, на которые распространяются требования ПП РФ от 03.12.2020 № 2013, проект договора может предусматривать условие о поставке определенной доли товаров, включенных в реестры, предусмотренные ч.2 ПП РФ от 03.12.2020 № 2013г.</w:t>
      </w:r>
    </w:p>
    <w:p w14:paraId="76AC24B9" w14:textId="77777777" w:rsidR="00907480" w:rsidRPr="005522E6" w:rsidRDefault="00907480" w:rsidP="0051029B">
      <w:pPr>
        <w:pStyle w:val="12"/>
        <w:numPr>
          <w:ilvl w:val="0"/>
          <w:numId w:val="0"/>
        </w:numPr>
        <w:tabs>
          <w:tab w:val="left" w:pos="567"/>
        </w:tabs>
        <w:ind w:firstLine="709"/>
      </w:pPr>
    </w:p>
    <w:p w14:paraId="4509B6DB" w14:textId="77777777" w:rsidR="00C44FCD" w:rsidRDefault="004E19AD" w:rsidP="005327CA">
      <w:pPr>
        <w:pStyle w:val="12"/>
        <w:numPr>
          <w:ilvl w:val="0"/>
          <w:numId w:val="5"/>
        </w:numPr>
        <w:tabs>
          <w:tab w:val="left" w:pos="0"/>
        </w:tabs>
        <w:ind w:left="0" w:firstLine="709"/>
        <w:jc w:val="center"/>
        <w:outlineLvl w:val="0"/>
      </w:pPr>
      <w:bookmarkStart w:id="234" w:name="_Toc99705526"/>
      <w:r w:rsidRPr="00740903">
        <w:t>Контроль и обжалование</w:t>
      </w:r>
      <w:bookmarkEnd w:id="224"/>
      <w:bookmarkEnd w:id="225"/>
      <w:bookmarkEnd w:id="226"/>
      <w:bookmarkEnd w:id="227"/>
      <w:bookmarkEnd w:id="228"/>
      <w:bookmarkEnd w:id="234"/>
    </w:p>
    <w:p w14:paraId="20B8CDE5" w14:textId="77777777" w:rsidR="00C237CA" w:rsidRPr="00C237CA" w:rsidRDefault="00C237CA" w:rsidP="0051029B">
      <w:pPr>
        <w:pStyle w:val="12"/>
        <w:numPr>
          <w:ilvl w:val="0"/>
          <w:numId w:val="0"/>
        </w:numPr>
        <w:tabs>
          <w:tab w:val="left" w:pos="567"/>
        </w:tabs>
        <w:ind w:firstLine="709"/>
        <w:jc w:val="center"/>
      </w:pPr>
    </w:p>
    <w:p w14:paraId="4642D823" w14:textId="77777777" w:rsidR="0051029B" w:rsidRPr="00C50990" w:rsidRDefault="0051029B" w:rsidP="0051029B">
      <w:pPr>
        <w:pStyle w:val="12"/>
        <w:numPr>
          <w:ilvl w:val="1"/>
          <w:numId w:val="5"/>
        </w:numPr>
        <w:tabs>
          <w:tab w:val="left" w:pos="0"/>
          <w:tab w:val="left" w:pos="567"/>
        </w:tabs>
        <w:spacing w:before="0" w:after="0"/>
        <w:ind w:left="0" w:firstLine="709"/>
      </w:pPr>
      <w:r w:rsidRPr="00C50990">
        <w:t>Контроль за соблюдением процедур закупок осуществляется в порядке, установленном законодательством РФ.</w:t>
      </w:r>
    </w:p>
    <w:p w14:paraId="0D6A91E8" w14:textId="77777777" w:rsidR="0051029B" w:rsidRPr="00C50990" w:rsidRDefault="0051029B" w:rsidP="0051029B">
      <w:pPr>
        <w:pStyle w:val="12"/>
        <w:numPr>
          <w:ilvl w:val="1"/>
          <w:numId w:val="5"/>
        </w:numPr>
        <w:tabs>
          <w:tab w:val="left" w:pos="0"/>
          <w:tab w:val="left" w:pos="567"/>
        </w:tabs>
        <w:ind w:left="0" w:firstLine="709"/>
      </w:pPr>
      <w:r w:rsidRPr="00C50990">
        <w:lastRenderedPageBreak/>
        <w:t>За нарушение требований настоящего Положения виновные лица несут ответственность в соответствии с законодательством РФ.</w:t>
      </w:r>
    </w:p>
    <w:p w14:paraId="4C6C26EE" w14:textId="77777777" w:rsidR="0051029B" w:rsidRPr="00672472" w:rsidRDefault="0051029B" w:rsidP="0051029B">
      <w:pPr>
        <w:pStyle w:val="12"/>
        <w:numPr>
          <w:ilvl w:val="1"/>
          <w:numId w:val="5"/>
        </w:numPr>
        <w:tabs>
          <w:tab w:val="left" w:pos="0"/>
          <w:tab w:val="left" w:pos="567"/>
        </w:tabs>
        <w:ind w:left="0" w:firstLine="709"/>
      </w:pPr>
      <w:r w:rsidRPr="00C50990">
        <w:t xml:space="preserve">Участник </w:t>
      </w:r>
      <w:r w:rsidRPr="00672472">
        <w:t>закупки вправе обжаловать в судебном порядке действия (бездействие) Заказчика при закупке товаров, работ, услуг.</w:t>
      </w:r>
    </w:p>
    <w:p w14:paraId="6C1E5465" w14:textId="77777777" w:rsidR="0051029B" w:rsidRPr="00672472" w:rsidRDefault="0051029B" w:rsidP="0051029B">
      <w:pPr>
        <w:pStyle w:val="12"/>
        <w:numPr>
          <w:ilvl w:val="1"/>
          <w:numId w:val="5"/>
        </w:numPr>
        <w:tabs>
          <w:tab w:val="left" w:pos="0"/>
          <w:tab w:val="left" w:pos="567"/>
        </w:tabs>
        <w:ind w:left="0" w:firstLine="709"/>
      </w:pPr>
      <w:r w:rsidRPr="00672472">
        <w:t xml:space="preserve">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ar219"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sidRPr="00672472">
          <w:t>пунктами 1</w:t>
        </w:r>
      </w:hyperlink>
      <w:r w:rsidRPr="00672472">
        <w:t xml:space="preserve">, </w:t>
      </w:r>
      <w:hyperlink w:anchor="Par226" w:tooltip="4) предъявление к участникам закупки требований, не предусмотренных документацией о конкурентной закупке;" w:history="1">
        <w:r w:rsidRPr="00672472">
          <w:t>4</w:t>
        </w:r>
      </w:hyperlink>
      <w:r w:rsidRPr="00672472">
        <w:t xml:space="preserve"> - </w:t>
      </w:r>
      <w:hyperlink w:anchor="Par232"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sidRPr="00672472">
          <w:t>6 части 10</w:t>
        </w:r>
      </w:hyperlink>
      <w:r w:rsidRPr="00672472">
        <w:t xml:space="preserve"> статьи 3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ar630"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 w:history="1">
        <w:r w:rsidRPr="00672472">
          <w:t>статьей 5.1</w:t>
        </w:r>
      </w:hyperlink>
      <w:r w:rsidRPr="00672472">
        <w:t xml:space="preserve"> № 223-ФЗ. Органы исполнительной власти субъектов Российской Федерации или созданные ими организации в случаях, предусмотренных </w:t>
      </w:r>
      <w:hyperlink w:anchor="Par219"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sidRPr="00672472">
          <w:t>пунктами 1</w:t>
        </w:r>
      </w:hyperlink>
      <w:r w:rsidRPr="00672472">
        <w:t xml:space="preserve">, </w:t>
      </w:r>
      <w:hyperlink w:anchor="Par226" w:tooltip="4) предъявление к участникам закупки требований, не предусмотренных документацией о конкурентной закупке;" w:history="1">
        <w:r w:rsidRPr="00672472">
          <w:t>4</w:t>
        </w:r>
      </w:hyperlink>
      <w:r w:rsidRPr="00672472">
        <w:t xml:space="preserve"> - </w:t>
      </w:r>
      <w:hyperlink w:anchor="Par232"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sidRPr="00672472">
          <w:t>6 части 10</w:t>
        </w:r>
      </w:hyperlink>
      <w:r w:rsidRPr="00672472">
        <w:t xml:space="preserve"> статьи 3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ar630"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 w:history="1">
        <w:r w:rsidRPr="00672472">
          <w:t>статьей 5.1</w:t>
        </w:r>
      </w:hyperlink>
      <w:r w:rsidRPr="00672472">
        <w:t xml:space="preserve"> № 223-ФЗ.</w:t>
      </w:r>
    </w:p>
    <w:p w14:paraId="6298A206" w14:textId="77777777" w:rsidR="0051029B" w:rsidRPr="00672472" w:rsidRDefault="0051029B" w:rsidP="0051029B">
      <w:pPr>
        <w:pStyle w:val="12"/>
        <w:numPr>
          <w:ilvl w:val="1"/>
          <w:numId w:val="5"/>
        </w:numPr>
        <w:tabs>
          <w:tab w:val="left" w:pos="0"/>
          <w:tab w:val="left" w:pos="567"/>
        </w:tabs>
        <w:ind w:left="0" w:firstLine="709"/>
      </w:pPr>
      <w:r w:rsidRPr="00672472">
        <w:t>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bookmarkStart w:id="235" w:name="Par219"/>
      <w:bookmarkEnd w:id="235"/>
    </w:p>
    <w:p w14:paraId="148C996C" w14:textId="77777777" w:rsidR="0051029B" w:rsidRPr="00672472" w:rsidRDefault="0051029B" w:rsidP="0051029B">
      <w:pPr>
        <w:pStyle w:val="12"/>
        <w:tabs>
          <w:tab w:val="left" w:pos="0"/>
          <w:tab w:val="left" w:pos="567"/>
        </w:tabs>
        <w:ind w:left="0" w:firstLine="709"/>
      </w:pPr>
      <w:r w:rsidRPr="00672472">
        <w:t>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ЕИС положении о закупке такого заказчика;</w:t>
      </w:r>
    </w:p>
    <w:p w14:paraId="70E68485" w14:textId="77777777" w:rsidR="0051029B" w:rsidRPr="00672472" w:rsidRDefault="0051029B" w:rsidP="0051029B">
      <w:pPr>
        <w:pStyle w:val="12"/>
        <w:tabs>
          <w:tab w:val="left" w:pos="0"/>
          <w:tab w:val="left" w:pos="567"/>
        </w:tabs>
        <w:ind w:left="0" w:firstLine="709"/>
      </w:pPr>
      <w:r w:rsidRPr="00672472">
        <w:t>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14:paraId="5676DCAC" w14:textId="77777777" w:rsidR="0051029B" w:rsidRPr="00672472" w:rsidRDefault="0051029B" w:rsidP="0051029B">
      <w:pPr>
        <w:pStyle w:val="12"/>
        <w:tabs>
          <w:tab w:val="left" w:pos="0"/>
          <w:tab w:val="left" w:pos="567"/>
        </w:tabs>
        <w:ind w:left="0" w:firstLine="709"/>
      </w:pPr>
      <w:proofErr w:type="spellStart"/>
      <w:r w:rsidRPr="00672472">
        <w:t>неразмещение</w:t>
      </w:r>
      <w:proofErr w:type="spellEnd"/>
      <w:r w:rsidRPr="00672472">
        <w:t xml:space="preserve"> в ЕИС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ЕИС, или нарушение сроков такого размещения;</w:t>
      </w:r>
      <w:bookmarkStart w:id="236" w:name="Par226"/>
      <w:bookmarkEnd w:id="236"/>
    </w:p>
    <w:p w14:paraId="28FCA427" w14:textId="77777777" w:rsidR="0051029B" w:rsidRPr="00672472" w:rsidRDefault="0051029B" w:rsidP="0051029B">
      <w:pPr>
        <w:pStyle w:val="12"/>
        <w:tabs>
          <w:tab w:val="left" w:pos="0"/>
          <w:tab w:val="left" w:pos="567"/>
        </w:tabs>
        <w:ind w:left="0" w:firstLine="709"/>
      </w:pPr>
      <w:r w:rsidRPr="00672472">
        <w:t>предъявление к участникам закупки требований, не предусмотренных документацией о конкурентной закупке;</w:t>
      </w:r>
    </w:p>
    <w:p w14:paraId="7F3234B2" w14:textId="77777777" w:rsidR="0051029B" w:rsidRPr="00672472" w:rsidRDefault="0051029B" w:rsidP="0051029B">
      <w:pPr>
        <w:pStyle w:val="12"/>
        <w:tabs>
          <w:tab w:val="left" w:pos="0"/>
          <w:tab w:val="left" w:pos="567"/>
        </w:tabs>
        <w:ind w:left="0" w:firstLine="709"/>
      </w:pPr>
      <w:r w:rsidRPr="00672472">
        <w:t xml:space="preserve">осуществление заказчиками закупки товаров, работ, услуг в отсутствие утвержденного и размещенного в ЕИС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ar193" w:tooltip="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w:history="1">
        <w:r w:rsidRPr="00672472">
          <w:t>частью 8.1</w:t>
        </w:r>
      </w:hyperlink>
      <w:r w:rsidRPr="00672472">
        <w:t xml:space="preserve"> статьи 3, </w:t>
      </w:r>
      <w:hyperlink w:anchor="Par687"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w:history="1">
        <w:r w:rsidRPr="00672472">
          <w:t>частью 5 статьи 8</w:t>
        </w:r>
      </w:hyperlink>
      <w:r w:rsidRPr="00672472">
        <w:t xml:space="preserve"> № 223-ФЗ, включая нарушение порядка применения указанных положений;</w:t>
      </w:r>
      <w:bookmarkStart w:id="237" w:name="Par232"/>
      <w:bookmarkEnd w:id="237"/>
    </w:p>
    <w:p w14:paraId="441C8A46" w14:textId="77777777" w:rsidR="0051029B" w:rsidRPr="00672472" w:rsidRDefault="0051029B" w:rsidP="0051029B">
      <w:pPr>
        <w:pStyle w:val="12"/>
        <w:tabs>
          <w:tab w:val="left" w:pos="0"/>
          <w:tab w:val="left" w:pos="567"/>
        </w:tabs>
        <w:ind w:left="0" w:firstLine="709"/>
      </w:pPr>
      <w:proofErr w:type="spellStart"/>
      <w:r w:rsidRPr="00672472">
        <w:t>неразмещение</w:t>
      </w:r>
      <w:proofErr w:type="spellEnd"/>
      <w:r w:rsidRPr="00672472">
        <w:t xml:space="preserve"> в ЕИС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15F171C7" w14:textId="77777777" w:rsidR="0051029B" w:rsidRPr="00672472" w:rsidRDefault="0051029B" w:rsidP="0051029B">
      <w:pPr>
        <w:pStyle w:val="12"/>
        <w:numPr>
          <w:ilvl w:val="1"/>
          <w:numId w:val="5"/>
        </w:numPr>
        <w:tabs>
          <w:tab w:val="left" w:pos="0"/>
          <w:tab w:val="left" w:pos="567"/>
        </w:tabs>
        <w:ind w:left="0" w:firstLine="709"/>
      </w:pPr>
      <w:r w:rsidRPr="00672472">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6AA6AAAB" w14:textId="77777777" w:rsidR="0051029B" w:rsidRPr="00672472" w:rsidRDefault="0051029B" w:rsidP="0051029B">
      <w:pPr>
        <w:pStyle w:val="12"/>
        <w:numPr>
          <w:ilvl w:val="1"/>
          <w:numId w:val="5"/>
        </w:numPr>
        <w:tabs>
          <w:tab w:val="left" w:pos="0"/>
          <w:tab w:val="left" w:pos="567"/>
        </w:tabs>
        <w:ind w:left="0" w:firstLine="709"/>
      </w:pPr>
      <w:r w:rsidRPr="00672472">
        <w:t xml:space="preserve">В антимонопольном органе в порядке, установленном статьей 18.1 Федерального закона от 26 июля 2006 года N 135-ФЗ "О защите конкуренции", в случаях, определенных </w:t>
      </w:r>
      <w:hyperlink w:anchor="Par219"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sidRPr="00672472">
          <w:t>пунктами 1</w:t>
        </w:r>
      </w:hyperlink>
      <w:r w:rsidRPr="00672472">
        <w:t xml:space="preserve">, </w:t>
      </w:r>
      <w:hyperlink w:anchor="Par226" w:tooltip="4) предъявление к участникам закупки требований, не предусмотренных документацией о конкурентной закупке;" w:history="1">
        <w:r w:rsidRPr="00672472">
          <w:t>4</w:t>
        </w:r>
      </w:hyperlink>
      <w:r w:rsidRPr="00672472">
        <w:t xml:space="preserve"> - </w:t>
      </w:r>
      <w:hyperlink w:anchor="Par232"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sidRPr="00672472">
          <w:t>6 части 10</w:t>
        </w:r>
      </w:hyperlink>
      <w:r w:rsidRPr="00672472">
        <w:t xml:space="preserve"> статьи 3 223-ФЗ, а также с учетом особенностей, установленных настоящей статьей, могут быть обжалованы:</w:t>
      </w:r>
    </w:p>
    <w:p w14:paraId="16EE57FC" w14:textId="77777777" w:rsidR="0051029B" w:rsidRPr="00672472" w:rsidRDefault="0051029B" w:rsidP="0051029B">
      <w:pPr>
        <w:pStyle w:val="12"/>
        <w:tabs>
          <w:tab w:val="left" w:pos="0"/>
          <w:tab w:val="left" w:pos="567"/>
        </w:tabs>
        <w:ind w:left="0" w:firstLine="709"/>
      </w:pPr>
      <w:r w:rsidRPr="00672472">
        <w:t xml:space="preserve">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ar630"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 w:history="1">
        <w:r w:rsidRPr="00672472">
          <w:t>статьей 5.1</w:t>
        </w:r>
      </w:hyperlink>
      <w:r w:rsidRPr="00672472">
        <w:t xml:space="preserve"> № 223-ФЗ, при закупке товаров, работ, услуг в случае, </w:t>
      </w:r>
      <w:r w:rsidRPr="00672472">
        <w:lastRenderedPageBreak/>
        <w:t>если такие действия (бездействие) нарушают права и законные интересы субъектов малого и среднего предпринимательства;</w:t>
      </w:r>
    </w:p>
    <w:p w14:paraId="50B22DAC" w14:textId="77777777" w:rsidR="0051029B" w:rsidRDefault="0051029B" w:rsidP="0051029B">
      <w:pPr>
        <w:pStyle w:val="12"/>
        <w:tabs>
          <w:tab w:val="left" w:pos="0"/>
          <w:tab w:val="left" w:pos="567"/>
        </w:tabs>
        <w:ind w:left="0" w:firstLine="709"/>
      </w:pPr>
      <w:r w:rsidRPr="00672472">
        <w:t xml:space="preserve">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ar630"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 w:history="1">
        <w:r w:rsidRPr="00672472">
          <w:t>статьей 5.1</w:t>
        </w:r>
      </w:hyperlink>
      <w:r w:rsidRPr="00672472">
        <w:t xml:space="preserve">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6DC315ED" w14:textId="77777777" w:rsidR="008F4DDF" w:rsidRDefault="008F4DDF" w:rsidP="005E4117">
      <w:pPr>
        <w:pStyle w:val="12"/>
        <w:numPr>
          <w:ilvl w:val="0"/>
          <w:numId w:val="0"/>
        </w:numPr>
        <w:spacing w:before="0" w:after="0"/>
        <w:ind w:hanging="504"/>
      </w:pPr>
    </w:p>
    <w:p w14:paraId="702D08E6" w14:textId="77777777" w:rsidR="004E19AD" w:rsidRDefault="004E19AD" w:rsidP="00F735A5">
      <w:pPr>
        <w:pStyle w:val="12"/>
        <w:numPr>
          <w:ilvl w:val="0"/>
          <w:numId w:val="5"/>
        </w:numPr>
        <w:ind w:left="0"/>
        <w:jc w:val="center"/>
        <w:outlineLvl w:val="0"/>
      </w:pPr>
      <w:bookmarkStart w:id="238" w:name="_Toc303575665"/>
      <w:bookmarkStart w:id="239" w:name="_Toc303576348"/>
      <w:bookmarkStart w:id="240" w:name="_Toc308774168"/>
      <w:bookmarkStart w:id="241" w:name="_Toc312518076"/>
      <w:bookmarkStart w:id="242" w:name="_Toc312576268"/>
      <w:bookmarkStart w:id="243" w:name="_Toc99705527"/>
      <w:r w:rsidRPr="00740903">
        <w:t>Заключительные положения</w:t>
      </w:r>
      <w:bookmarkEnd w:id="238"/>
      <w:bookmarkEnd w:id="239"/>
      <w:bookmarkEnd w:id="240"/>
      <w:bookmarkEnd w:id="241"/>
      <w:bookmarkEnd w:id="242"/>
      <w:bookmarkEnd w:id="243"/>
    </w:p>
    <w:p w14:paraId="0ABB5DAA" w14:textId="77777777" w:rsidR="005E4117" w:rsidRDefault="005E4117" w:rsidP="005E4117">
      <w:pPr>
        <w:pStyle w:val="12"/>
        <w:numPr>
          <w:ilvl w:val="0"/>
          <w:numId w:val="0"/>
        </w:numPr>
        <w:ind w:left="646" w:hanging="504"/>
        <w:jc w:val="center"/>
      </w:pPr>
    </w:p>
    <w:p w14:paraId="5104EAD8" w14:textId="77777777" w:rsidR="004E19AD" w:rsidRPr="00C50990" w:rsidRDefault="004E19AD" w:rsidP="0051029B">
      <w:pPr>
        <w:pStyle w:val="12"/>
        <w:numPr>
          <w:ilvl w:val="1"/>
          <w:numId w:val="5"/>
        </w:numPr>
        <w:tabs>
          <w:tab w:val="left" w:pos="1276"/>
        </w:tabs>
        <w:spacing w:before="0" w:after="0"/>
        <w:ind w:left="0" w:firstLine="709"/>
      </w:pPr>
      <w:r w:rsidRPr="00C50990">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 в соответствии с требованиями № 223-ФЗ.</w:t>
      </w:r>
    </w:p>
    <w:p w14:paraId="44B24120" w14:textId="77777777" w:rsidR="004E19AD" w:rsidRPr="0051029B" w:rsidRDefault="004E19AD" w:rsidP="0051029B">
      <w:pPr>
        <w:pStyle w:val="12"/>
        <w:numPr>
          <w:ilvl w:val="1"/>
          <w:numId w:val="5"/>
        </w:numPr>
        <w:tabs>
          <w:tab w:val="left" w:pos="1276"/>
        </w:tabs>
        <w:ind w:left="0" w:firstLine="709"/>
      </w:pPr>
      <w:r w:rsidRPr="00C50990">
        <w:t>Перечень сведений, включаемых в реестр недобросовестных поставщиков, порядок направл</w:t>
      </w:r>
      <w:r w:rsidRPr="0051029B">
        <w:t>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14:paraId="05794E9B" w14:textId="0C38EBF9" w:rsidR="004E19AD" w:rsidRPr="0051029B" w:rsidRDefault="004E19AD" w:rsidP="0051029B">
      <w:pPr>
        <w:pStyle w:val="12"/>
        <w:numPr>
          <w:ilvl w:val="1"/>
          <w:numId w:val="5"/>
        </w:numPr>
        <w:tabs>
          <w:tab w:val="left" w:pos="1276"/>
        </w:tabs>
        <w:ind w:left="0" w:firstLine="709"/>
      </w:pPr>
      <w:r w:rsidRPr="0051029B">
        <w:t>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на осуществление капитальных вложений в объекты государственной, муниципальной собственности Заказчик осуществляет закупку в соответствии с требованиями №</w:t>
      </w:r>
      <w:r w:rsidR="007C1E78" w:rsidRPr="0051029B">
        <w:t xml:space="preserve"> </w:t>
      </w:r>
      <w:r w:rsidRPr="0051029B">
        <w:t>44-ФЗ «О контрактной системе в сфере закупок товаров, работ, услуг для обеспечения государственных и муниципальных нужд» от 05.04.2013г.</w:t>
      </w:r>
    </w:p>
    <w:p w14:paraId="1652C752" w14:textId="77777777" w:rsidR="0051029B" w:rsidRPr="0051029B" w:rsidRDefault="0051029B" w:rsidP="0051029B">
      <w:pPr>
        <w:pStyle w:val="222"/>
        <w:numPr>
          <w:ilvl w:val="0"/>
          <w:numId w:val="5"/>
        </w:numPr>
        <w:ind w:left="0" w:firstLine="709"/>
        <w:contextualSpacing/>
        <w:outlineLvl w:val="0"/>
        <w:rPr>
          <w:b/>
          <w:bCs/>
        </w:rPr>
      </w:pPr>
      <w:bookmarkStart w:id="244" w:name="_Toc63957454"/>
      <w:bookmarkStart w:id="245" w:name="_Toc65859437"/>
      <w:bookmarkStart w:id="246" w:name="_Toc66130873"/>
      <w:bookmarkStart w:id="247" w:name="_Toc66184337"/>
      <w:bookmarkStart w:id="248" w:name="_Toc67581113"/>
      <w:bookmarkStart w:id="249" w:name="_Toc99705528"/>
      <w:r w:rsidRPr="0051029B">
        <w:t>Порядок формирования начальной (максимальной) цены договора (цены лота), цены договора, заключаемого с единственным поставщиком (подрядчиком, исполнителем).</w:t>
      </w:r>
      <w:bookmarkEnd w:id="244"/>
      <w:bookmarkEnd w:id="245"/>
      <w:bookmarkEnd w:id="246"/>
      <w:bookmarkEnd w:id="247"/>
      <w:bookmarkEnd w:id="248"/>
      <w:bookmarkEnd w:id="249"/>
    </w:p>
    <w:p w14:paraId="00B5480B" w14:textId="77777777" w:rsidR="0051029B" w:rsidRPr="0051029B" w:rsidRDefault="0051029B" w:rsidP="0051029B">
      <w:pPr>
        <w:rPr>
          <w:spacing w:val="0"/>
        </w:rPr>
      </w:pPr>
    </w:p>
    <w:p w14:paraId="45998AC3" w14:textId="77777777" w:rsidR="0051029B" w:rsidRPr="0051029B" w:rsidRDefault="0051029B" w:rsidP="0051029B">
      <w:pPr>
        <w:numPr>
          <w:ilvl w:val="1"/>
          <w:numId w:val="5"/>
        </w:numPr>
        <w:spacing w:after="0" w:line="240" w:lineRule="auto"/>
        <w:ind w:left="0" w:firstLine="709"/>
        <w:contextualSpacing/>
        <w:rPr>
          <w:spacing w:val="0"/>
        </w:rPr>
      </w:pPr>
      <w:r w:rsidRPr="0051029B">
        <w:rPr>
          <w:spacing w:val="0"/>
        </w:rPr>
        <w:t>Под начальной (максимальной) ценой договора (далее – «НМЦД») понимается предельно допустимая цена договора, определяемая Заказчиком в извещении и документации о закупке.</w:t>
      </w:r>
    </w:p>
    <w:p w14:paraId="2E6D4098" w14:textId="77777777" w:rsidR="0051029B" w:rsidRPr="0051029B" w:rsidRDefault="0051029B" w:rsidP="0051029B">
      <w:pPr>
        <w:numPr>
          <w:ilvl w:val="1"/>
          <w:numId w:val="5"/>
        </w:numPr>
        <w:spacing w:after="0" w:line="240" w:lineRule="auto"/>
        <w:ind w:left="0" w:firstLine="709"/>
        <w:contextualSpacing/>
        <w:rPr>
          <w:spacing w:val="0"/>
        </w:rPr>
      </w:pPr>
      <w:bookmarkStart w:id="250" w:name="_Ref63929143"/>
      <w:r w:rsidRPr="0051029B">
        <w:rPr>
          <w:spacing w:val="0"/>
        </w:rPr>
        <w:t>При расчете начальной (максимальной) цены договора используются следующие методы:</w:t>
      </w:r>
      <w:bookmarkEnd w:id="250"/>
    </w:p>
    <w:p w14:paraId="3053DFC9" w14:textId="77777777" w:rsidR="0051029B" w:rsidRPr="0051029B" w:rsidRDefault="0051029B" w:rsidP="0051029B">
      <w:pPr>
        <w:pStyle w:val="12"/>
        <w:spacing w:before="0" w:after="0"/>
        <w:ind w:left="0" w:firstLine="709"/>
      </w:pPr>
      <w:r w:rsidRPr="0051029B">
        <w:t>Метод Сопоставимых рыночных цен (анализ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1CBCF052" w14:textId="77777777" w:rsidR="0051029B" w:rsidRPr="0051029B" w:rsidRDefault="0051029B" w:rsidP="0051029B">
      <w:pPr>
        <w:pStyle w:val="12"/>
        <w:numPr>
          <w:ilvl w:val="3"/>
          <w:numId w:val="5"/>
        </w:numPr>
        <w:spacing w:before="0" w:after="0"/>
        <w:ind w:left="0" w:firstLine="709"/>
      </w:pPr>
      <w:r w:rsidRPr="0051029B">
        <w:t>Идентичными признаются:</w:t>
      </w:r>
    </w:p>
    <w:p w14:paraId="175C4C83" w14:textId="77777777" w:rsidR="0051029B" w:rsidRPr="0051029B" w:rsidRDefault="0051029B" w:rsidP="0051029B">
      <w:pPr>
        <w:pStyle w:val="12"/>
        <w:numPr>
          <w:ilvl w:val="4"/>
          <w:numId w:val="5"/>
        </w:numPr>
        <w:spacing w:before="0" w:after="0"/>
        <w:ind w:left="0" w:firstLine="709"/>
      </w:pPr>
      <w:r w:rsidRPr="0051029B">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4AF00572" w14:textId="77777777" w:rsidR="0051029B" w:rsidRPr="0051029B" w:rsidRDefault="0051029B" w:rsidP="0051029B">
      <w:pPr>
        <w:pStyle w:val="12"/>
        <w:numPr>
          <w:ilvl w:val="4"/>
          <w:numId w:val="5"/>
        </w:numPr>
        <w:spacing w:before="0" w:after="0"/>
        <w:ind w:left="0" w:firstLine="709"/>
      </w:pPr>
      <w:r w:rsidRPr="0051029B">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50DC7AB" w14:textId="77777777" w:rsidR="0051029B" w:rsidRPr="0051029B" w:rsidRDefault="0051029B" w:rsidP="0051029B">
      <w:pPr>
        <w:pStyle w:val="12"/>
        <w:numPr>
          <w:ilvl w:val="3"/>
          <w:numId w:val="5"/>
        </w:numPr>
        <w:spacing w:before="0" w:after="0"/>
        <w:ind w:left="0" w:firstLine="709"/>
      </w:pPr>
      <w:r w:rsidRPr="0051029B">
        <w:t>Однородными признаются:</w:t>
      </w:r>
    </w:p>
    <w:p w14:paraId="2CB1E27C" w14:textId="77777777" w:rsidR="0051029B" w:rsidRPr="0051029B" w:rsidRDefault="0051029B" w:rsidP="0051029B">
      <w:pPr>
        <w:pStyle w:val="12"/>
        <w:numPr>
          <w:ilvl w:val="4"/>
          <w:numId w:val="5"/>
        </w:numPr>
        <w:spacing w:before="0" w:after="0"/>
        <w:ind w:left="0" w:firstLine="709"/>
      </w:pPr>
      <w:r w:rsidRPr="0051029B">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w:t>
      </w:r>
      <w:r w:rsidRPr="0051029B">
        <w:lastRenderedPageBreak/>
        <w:t>коммерчески взаимозаменяемыми. При определении однородности товаров учитываются их качество, репутация на рынке, страна происхождения;</w:t>
      </w:r>
    </w:p>
    <w:p w14:paraId="3F4A7029" w14:textId="77777777" w:rsidR="0051029B" w:rsidRPr="0051029B" w:rsidRDefault="0051029B" w:rsidP="0051029B">
      <w:pPr>
        <w:pStyle w:val="12"/>
        <w:numPr>
          <w:ilvl w:val="4"/>
          <w:numId w:val="5"/>
        </w:numPr>
        <w:spacing w:before="0" w:after="0"/>
        <w:ind w:left="0" w:firstLine="709"/>
      </w:pPr>
      <w:r w:rsidRPr="0051029B">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25BDA8D1" w14:textId="77777777" w:rsidR="0051029B" w:rsidRPr="0051029B" w:rsidRDefault="0051029B" w:rsidP="0051029B">
      <w:pPr>
        <w:pStyle w:val="12"/>
        <w:numPr>
          <w:ilvl w:val="3"/>
          <w:numId w:val="5"/>
        </w:numPr>
        <w:spacing w:before="0" w:after="0"/>
        <w:ind w:left="0" w:firstLine="709"/>
      </w:pPr>
      <w:r w:rsidRPr="0051029B">
        <w:t>Для определения НМЦД может использоваться общедоступная ценовая информация, к которой относится в том числе:</w:t>
      </w:r>
    </w:p>
    <w:p w14:paraId="78021E2F" w14:textId="77777777" w:rsidR="0051029B" w:rsidRPr="0051029B" w:rsidRDefault="0051029B" w:rsidP="0051029B">
      <w:pPr>
        <w:pStyle w:val="12"/>
        <w:numPr>
          <w:ilvl w:val="4"/>
          <w:numId w:val="5"/>
        </w:numPr>
        <w:spacing w:before="0" w:after="0"/>
        <w:ind w:left="0" w:firstLine="709"/>
      </w:pPr>
      <w:r w:rsidRPr="0051029B">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044CDD20" w14:textId="77777777" w:rsidR="0051029B" w:rsidRPr="0051029B" w:rsidRDefault="0051029B" w:rsidP="0051029B">
      <w:pPr>
        <w:pStyle w:val="12"/>
        <w:numPr>
          <w:ilvl w:val="4"/>
          <w:numId w:val="5"/>
        </w:numPr>
        <w:spacing w:before="0" w:after="0"/>
        <w:ind w:left="0" w:firstLine="709"/>
      </w:pPr>
      <w:r w:rsidRPr="0051029B">
        <w:t>информация от потенциальных поставщиков, исполнителей, подрядчиков;</w:t>
      </w:r>
    </w:p>
    <w:p w14:paraId="13CBC568" w14:textId="77777777" w:rsidR="0051029B" w:rsidRPr="0051029B" w:rsidRDefault="0051029B" w:rsidP="0051029B">
      <w:pPr>
        <w:pStyle w:val="12"/>
        <w:numPr>
          <w:ilvl w:val="4"/>
          <w:numId w:val="5"/>
        </w:numPr>
        <w:spacing w:before="0" w:after="0"/>
        <w:ind w:left="0" w:firstLine="709"/>
      </w:pPr>
      <w:r w:rsidRPr="0051029B">
        <w:t>информация на российских биржах и иностранных биржах;</w:t>
      </w:r>
    </w:p>
    <w:p w14:paraId="0B60E3C7" w14:textId="77777777" w:rsidR="0051029B" w:rsidRPr="0051029B" w:rsidRDefault="0051029B" w:rsidP="0051029B">
      <w:pPr>
        <w:pStyle w:val="12"/>
        <w:numPr>
          <w:ilvl w:val="4"/>
          <w:numId w:val="5"/>
        </w:numPr>
        <w:spacing w:before="0" w:after="0"/>
        <w:ind w:left="0" w:firstLine="709"/>
      </w:pPr>
      <w:r w:rsidRPr="0051029B">
        <w:t>информация на электронных площадках;</w:t>
      </w:r>
    </w:p>
    <w:p w14:paraId="1F0EF73A" w14:textId="77777777" w:rsidR="0051029B" w:rsidRPr="0051029B" w:rsidRDefault="0051029B" w:rsidP="0051029B">
      <w:pPr>
        <w:pStyle w:val="12"/>
        <w:numPr>
          <w:ilvl w:val="4"/>
          <w:numId w:val="5"/>
        </w:numPr>
        <w:spacing w:before="0" w:after="0"/>
        <w:ind w:left="0" w:firstLine="709"/>
      </w:pPr>
      <w:r w:rsidRPr="0051029B">
        <w:t>данные государственной статистической отчетности о ценах товаров, работ, услуг;</w:t>
      </w:r>
    </w:p>
    <w:p w14:paraId="1C2F2CD0" w14:textId="77777777" w:rsidR="0051029B" w:rsidRPr="0051029B" w:rsidRDefault="0051029B" w:rsidP="0051029B">
      <w:pPr>
        <w:pStyle w:val="12"/>
        <w:numPr>
          <w:ilvl w:val="4"/>
          <w:numId w:val="5"/>
        </w:numPr>
        <w:spacing w:before="0" w:after="0"/>
        <w:ind w:left="0" w:firstLine="709"/>
      </w:pPr>
      <w:r w:rsidRPr="0051029B">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58D6D8A4" w14:textId="77777777" w:rsidR="0051029B" w:rsidRPr="0051029B" w:rsidRDefault="0051029B" w:rsidP="0051029B">
      <w:pPr>
        <w:pStyle w:val="12"/>
        <w:numPr>
          <w:ilvl w:val="4"/>
          <w:numId w:val="5"/>
        </w:numPr>
        <w:spacing w:before="0" w:after="0"/>
        <w:ind w:left="0" w:firstLine="709"/>
      </w:pPr>
      <w:r w:rsidRPr="0051029B">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4541E471" w14:textId="77777777" w:rsidR="0051029B" w:rsidRPr="0051029B" w:rsidRDefault="0051029B" w:rsidP="0051029B">
      <w:pPr>
        <w:pStyle w:val="12"/>
        <w:numPr>
          <w:ilvl w:val="4"/>
          <w:numId w:val="5"/>
        </w:numPr>
        <w:spacing w:before="0" w:after="0"/>
        <w:ind w:left="0" w:firstLine="709"/>
      </w:pPr>
      <w:r w:rsidRPr="0051029B">
        <w:t>информация информационно-ценовых агентств;</w:t>
      </w:r>
    </w:p>
    <w:p w14:paraId="0BE5AD3A" w14:textId="77777777" w:rsidR="0051029B" w:rsidRPr="0051029B" w:rsidRDefault="0051029B" w:rsidP="0051029B">
      <w:pPr>
        <w:pStyle w:val="12"/>
        <w:numPr>
          <w:ilvl w:val="4"/>
          <w:numId w:val="5"/>
        </w:numPr>
        <w:spacing w:before="0" w:after="0"/>
        <w:ind w:left="0" w:firstLine="709"/>
      </w:pPr>
      <w:r w:rsidRPr="0051029B">
        <w:t>информация из ЕИС;</w:t>
      </w:r>
    </w:p>
    <w:p w14:paraId="05334C50" w14:textId="77777777" w:rsidR="0051029B" w:rsidRPr="0051029B" w:rsidRDefault="0051029B" w:rsidP="0051029B">
      <w:pPr>
        <w:pStyle w:val="12"/>
        <w:numPr>
          <w:ilvl w:val="4"/>
          <w:numId w:val="5"/>
        </w:numPr>
        <w:spacing w:before="0" w:after="0"/>
        <w:ind w:left="0" w:firstLine="709"/>
      </w:pPr>
      <w:r w:rsidRPr="0051029B">
        <w:t>иные источники информации, в том числе общедоступные результаты изучения рынка (интернет).</w:t>
      </w:r>
    </w:p>
    <w:p w14:paraId="1C033C0E" w14:textId="77777777" w:rsidR="0051029B" w:rsidRPr="0051029B" w:rsidRDefault="0051029B" w:rsidP="0051029B">
      <w:pPr>
        <w:pStyle w:val="12"/>
        <w:numPr>
          <w:ilvl w:val="3"/>
          <w:numId w:val="5"/>
        </w:numPr>
        <w:spacing w:before="0" w:after="0"/>
        <w:ind w:left="0" w:firstLine="709"/>
      </w:pPr>
      <w:r w:rsidRPr="0051029B">
        <w:t>Для определения НМЦД используется не менее 3 (трех) ценовых предложений, на основании которых высчитывается средняя стоимость.</w:t>
      </w:r>
    </w:p>
    <w:p w14:paraId="4323B842" w14:textId="77777777" w:rsidR="0051029B" w:rsidRPr="0051029B" w:rsidRDefault="0051029B" w:rsidP="0051029B">
      <w:pPr>
        <w:pStyle w:val="12"/>
        <w:spacing w:before="0" w:after="0"/>
        <w:ind w:left="0" w:firstLine="709"/>
      </w:pPr>
      <w:r w:rsidRPr="0051029B">
        <w:t>Нормативный метод заключается в расчете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w:t>
      </w:r>
    </w:p>
    <w:p w14:paraId="4C608747" w14:textId="77777777" w:rsidR="0051029B" w:rsidRPr="0051029B" w:rsidRDefault="0051029B" w:rsidP="0051029B">
      <w:pPr>
        <w:pStyle w:val="12"/>
        <w:spacing w:before="0" w:after="0"/>
        <w:ind w:left="0" w:firstLine="709"/>
      </w:pPr>
      <w:r w:rsidRPr="0051029B">
        <w:t>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2E329DB0" w14:textId="77777777" w:rsidR="0051029B" w:rsidRPr="0051029B" w:rsidRDefault="0051029B" w:rsidP="0051029B">
      <w:pPr>
        <w:pStyle w:val="12"/>
        <w:spacing w:before="0" w:after="0"/>
        <w:ind w:left="0" w:firstLine="709"/>
      </w:pPr>
      <w:r w:rsidRPr="0051029B">
        <w:t>Проектно-сметным методом определяется НМЦД на строительство, реконструкцию, ремонт, модернизацию, реновацию, техническое перевооружение, проектные работы, работы по изысканиям.</w:t>
      </w:r>
    </w:p>
    <w:p w14:paraId="66D83C2E" w14:textId="77777777" w:rsidR="0051029B" w:rsidRPr="0051029B" w:rsidRDefault="0051029B" w:rsidP="0051029B">
      <w:pPr>
        <w:pStyle w:val="12"/>
        <w:spacing w:before="0" w:after="0"/>
        <w:ind w:left="0" w:firstLine="709"/>
      </w:pPr>
      <w:r w:rsidRPr="0051029B">
        <w:t xml:space="preserve">Затратный метод применяется в случае невозможности применения иных методов или в дополнение к иным методам. Затратный метод заключается в определении НМЦД как суммы произведенных затрат и обычной для определенной сферы деятельности прибыли.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w:t>
      </w:r>
      <w:r w:rsidRPr="0051029B">
        <w:lastRenderedPageBreak/>
        <w:t>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14:paraId="1BF00EE9" w14:textId="04103F24" w:rsidR="000634F3" w:rsidRDefault="0051029B" w:rsidP="000634F3">
      <w:pPr>
        <w:pStyle w:val="12"/>
        <w:spacing w:before="0" w:after="0"/>
        <w:ind w:left="0" w:firstLine="709"/>
      </w:pPr>
      <w:r w:rsidRPr="0051029B">
        <w:t xml:space="preserve">Иные методы: применение иных методов расчета допускается при закупке товаров, работ, услуг в случае, если невозможно применить методы, указанные в ч. </w:t>
      </w:r>
      <w:r w:rsidRPr="0051029B">
        <w:fldChar w:fldCharType="begin"/>
      </w:r>
      <w:r w:rsidRPr="0051029B">
        <w:instrText xml:space="preserve"> REF _Ref63929143 \r \h  \* MERGEFORMAT </w:instrText>
      </w:r>
      <w:r w:rsidRPr="0051029B">
        <w:fldChar w:fldCharType="separate"/>
      </w:r>
      <w:r w:rsidR="00F92B13">
        <w:t>36.2</w:t>
      </w:r>
      <w:r w:rsidRPr="0051029B">
        <w:fldChar w:fldCharType="end"/>
      </w:r>
      <w:r w:rsidRPr="0051029B">
        <w:t xml:space="preserve"> Положения.</w:t>
      </w:r>
    </w:p>
    <w:p w14:paraId="3DB1EFC4" w14:textId="77777777" w:rsidR="000634F3" w:rsidRDefault="000634F3" w:rsidP="000634F3">
      <w:pPr>
        <w:pStyle w:val="12"/>
        <w:numPr>
          <w:ilvl w:val="1"/>
          <w:numId w:val="5"/>
        </w:numPr>
        <w:spacing w:before="0" w:after="0"/>
        <w:ind w:left="0" w:firstLine="709"/>
      </w:pPr>
      <w:r w:rsidRPr="000634F3">
        <w:t>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устанавливается заказчиком с учетом следующих особенностей:</w:t>
      </w:r>
    </w:p>
    <w:p w14:paraId="42AFF19D" w14:textId="77777777" w:rsidR="000634F3" w:rsidRDefault="000634F3" w:rsidP="000634F3">
      <w:pPr>
        <w:pStyle w:val="12"/>
        <w:spacing w:before="0" w:after="0"/>
        <w:ind w:left="0" w:firstLine="709"/>
      </w:pPr>
      <w:r w:rsidRPr="000634F3">
        <w:t>Формула цены в обязательном порядке должна содержать объем поставленных товаров, выполненных работ, оказанных услуг в месяце (периоде) поставки и цену за единицу товара, работы, услуги, установленную на день (в месте) отпуска товара, выполнения работы, оказания услуги, но не более цены за единицу товара, работы, услуги, указанной в договоре;</w:t>
      </w:r>
    </w:p>
    <w:p w14:paraId="085B6FA6" w14:textId="25AC6960" w:rsidR="0051029B" w:rsidRDefault="000634F3" w:rsidP="000634F3">
      <w:pPr>
        <w:pStyle w:val="12"/>
        <w:spacing w:before="0" w:after="0"/>
        <w:ind w:left="0" w:firstLine="709"/>
      </w:pPr>
      <w:r w:rsidRPr="0033292F">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14:paraId="62535E44" w14:textId="13269AFC" w:rsidR="000634F3" w:rsidRDefault="000634F3" w:rsidP="000634F3">
      <w:pPr>
        <w:pStyle w:val="12"/>
        <w:numPr>
          <w:ilvl w:val="1"/>
          <w:numId w:val="5"/>
        </w:numPr>
        <w:ind w:left="0" w:firstLine="709"/>
      </w:pPr>
      <w:r w:rsidRPr="000634F3">
        <w:t>Для обоснования начальной максимальной цены договора (цены лота), цены договора, заключаемого с единственным поставщиком (подрядчиком, исполнителем) до 600 000 рублей достаточно одного источника ценовой информации.</w:t>
      </w:r>
    </w:p>
    <w:p w14:paraId="6FF2824F" w14:textId="77777777" w:rsidR="000634F3" w:rsidRPr="0051029B" w:rsidRDefault="000634F3" w:rsidP="009B70D3">
      <w:pPr>
        <w:pStyle w:val="12"/>
        <w:numPr>
          <w:ilvl w:val="0"/>
          <w:numId w:val="0"/>
        </w:numPr>
        <w:spacing w:before="0" w:after="0"/>
        <w:ind w:left="720"/>
      </w:pPr>
    </w:p>
    <w:p w14:paraId="36D6DBB1" w14:textId="77777777" w:rsidR="0051029B" w:rsidRPr="0051029B" w:rsidRDefault="0051029B" w:rsidP="0051029B">
      <w:pPr>
        <w:pStyle w:val="222"/>
        <w:numPr>
          <w:ilvl w:val="0"/>
          <w:numId w:val="5"/>
        </w:numPr>
        <w:ind w:left="0" w:firstLine="709"/>
        <w:contextualSpacing/>
        <w:outlineLvl w:val="0"/>
        <w:rPr>
          <w:b/>
          <w:bCs/>
        </w:rPr>
      </w:pPr>
      <w:bookmarkStart w:id="251" w:name="_Toc63957455"/>
      <w:bookmarkStart w:id="252" w:name="_Toc65859438"/>
      <w:bookmarkStart w:id="253" w:name="_Toc66130874"/>
      <w:bookmarkStart w:id="254" w:name="_Toc66184338"/>
      <w:bookmarkStart w:id="255" w:name="_Toc67581114"/>
      <w:bookmarkStart w:id="256" w:name="_Toc99705529"/>
      <w:r w:rsidRPr="0051029B">
        <w:t>Особенности участия субъектов малого и среднего предпринимательства в закупках</w:t>
      </w:r>
      <w:bookmarkEnd w:id="251"/>
      <w:r w:rsidRPr="0051029B">
        <w:t>.</w:t>
      </w:r>
      <w:bookmarkEnd w:id="252"/>
      <w:bookmarkEnd w:id="253"/>
      <w:bookmarkEnd w:id="254"/>
      <w:bookmarkEnd w:id="255"/>
      <w:bookmarkEnd w:id="256"/>
    </w:p>
    <w:p w14:paraId="6BB6EB77" w14:textId="77777777" w:rsidR="0051029B" w:rsidRPr="0051029B" w:rsidRDefault="0051029B" w:rsidP="0051029B">
      <w:pPr>
        <w:spacing w:line="240" w:lineRule="auto"/>
        <w:rPr>
          <w:spacing w:val="0"/>
        </w:rPr>
      </w:pPr>
    </w:p>
    <w:p w14:paraId="02D92734" w14:textId="77777777" w:rsidR="000F3704" w:rsidRPr="00D772BB" w:rsidRDefault="000F3704" w:rsidP="000F3704">
      <w:pPr>
        <w:numPr>
          <w:ilvl w:val="1"/>
          <w:numId w:val="47"/>
        </w:numPr>
        <w:tabs>
          <w:tab w:val="left" w:pos="284"/>
        </w:tabs>
        <w:autoSpaceDE w:val="0"/>
        <w:autoSpaceDN w:val="0"/>
        <w:adjustRightInd w:val="0"/>
        <w:spacing w:after="200" w:line="240" w:lineRule="auto"/>
        <w:ind w:left="0" w:firstLine="0"/>
        <w:contextualSpacing/>
        <w:rPr>
          <w:spacing w:val="0"/>
        </w:rPr>
      </w:pPr>
      <w:bookmarkStart w:id="257" w:name="sub_1000"/>
      <w:bookmarkEnd w:id="229"/>
      <w:r w:rsidRPr="00D772BB">
        <w:rPr>
          <w:spacing w:val="0"/>
        </w:rPr>
        <w:t xml:space="preserve">Заказчик осуществляет закупки у субъектов малого и среднего предпринимательства (далее - СМСП) в случае соответствия заказчика условиям, установленным пунктом 2 постановления Правительства РФ №1352. </w:t>
      </w:r>
    </w:p>
    <w:p w14:paraId="5FC19582" w14:textId="77777777" w:rsidR="000F3704" w:rsidRPr="00D772BB" w:rsidRDefault="000F3704" w:rsidP="000F3704">
      <w:pPr>
        <w:numPr>
          <w:ilvl w:val="1"/>
          <w:numId w:val="47"/>
        </w:numPr>
        <w:tabs>
          <w:tab w:val="left" w:pos="284"/>
        </w:tabs>
        <w:autoSpaceDE w:val="0"/>
        <w:autoSpaceDN w:val="0"/>
        <w:adjustRightInd w:val="0"/>
        <w:spacing w:after="200" w:line="240" w:lineRule="auto"/>
        <w:ind w:left="0" w:firstLine="0"/>
        <w:contextualSpacing/>
        <w:rPr>
          <w:spacing w:val="0"/>
        </w:rPr>
      </w:pPr>
      <w:r w:rsidRPr="00D772BB">
        <w:rPr>
          <w:spacing w:val="0"/>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СМСП, устанавливаются ст. 3.4. Федерального закона №223-ФЗ. </w:t>
      </w:r>
    </w:p>
    <w:p w14:paraId="20918F19" w14:textId="055C17CD" w:rsidR="000F3704" w:rsidRPr="00D772BB" w:rsidRDefault="000F3704" w:rsidP="000F3704">
      <w:pPr>
        <w:numPr>
          <w:ilvl w:val="1"/>
          <w:numId w:val="47"/>
        </w:numPr>
        <w:tabs>
          <w:tab w:val="left" w:pos="284"/>
        </w:tabs>
        <w:autoSpaceDE w:val="0"/>
        <w:autoSpaceDN w:val="0"/>
        <w:adjustRightInd w:val="0"/>
        <w:spacing w:after="0" w:line="240" w:lineRule="auto"/>
        <w:ind w:left="0" w:firstLine="0"/>
        <w:contextualSpacing/>
        <w:rPr>
          <w:spacing w:val="0"/>
        </w:rPr>
      </w:pPr>
      <w:bookmarkStart w:id="258" w:name="_Ref99718686"/>
      <w:bookmarkStart w:id="259" w:name="_Ref63958154"/>
      <w:r w:rsidRPr="00D772BB">
        <w:rPr>
          <w:spacing w:val="0"/>
        </w:rPr>
        <w:t>Конкурентная закупка с участием СМСП осуществляется путем проведения:</w:t>
      </w:r>
      <w:r w:rsidRPr="00D772BB">
        <w:rPr>
          <w:rFonts w:eastAsia="MS Gothic"/>
          <w:spacing w:val="0"/>
        </w:rPr>
        <w:t xml:space="preserve"> </w:t>
      </w:r>
      <w:r w:rsidRPr="00D772BB">
        <w:rPr>
          <w:spacing w:val="0"/>
        </w:rPr>
        <w:t>конкурса в электронной форме, участниками которого могут быть только СМСП; аукциона в электронной форме, участниками которого могут быть только СМСП; запроса котировок в электронной форме, участниками которого могут быть только СМСП; запроса предложений в электронной форме, участниками которого могут быть только СМСП. Неконкурентная закупка с участием СМСП осущест</w:t>
      </w:r>
      <w:r w:rsidR="009B3E93">
        <w:rPr>
          <w:spacing w:val="0"/>
        </w:rPr>
        <w:t>вляется путем проведения закупки</w:t>
      </w:r>
      <w:r w:rsidRPr="00D772BB">
        <w:rPr>
          <w:spacing w:val="0"/>
        </w:rPr>
        <w:t xml:space="preserve"> у единственного поставщика (исполнителя, подрядчика), участниками которой могут быть только субъекты малого и среднего предпринимательства. О</w:t>
      </w:r>
      <w:r w:rsidR="009B3E93">
        <w:rPr>
          <w:spacing w:val="0"/>
        </w:rPr>
        <w:t>собенности осуществления закупки</w:t>
      </w:r>
      <w:r w:rsidRPr="00D772BB">
        <w:rPr>
          <w:spacing w:val="0"/>
        </w:rPr>
        <w:t xml:space="preserve"> у единственного поставщика (исполнителя, подрядчика), участниками которой могут быть только субъекты малого и среднего предпринимательства, установлены ч.</w:t>
      </w:r>
      <w:r w:rsidR="000B3179" w:rsidRPr="00D772BB">
        <w:rPr>
          <w:spacing w:val="0"/>
        </w:rPr>
        <w:fldChar w:fldCharType="begin"/>
      </w:r>
      <w:r w:rsidR="000B3179" w:rsidRPr="00D772BB">
        <w:rPr>
          <w:spacing w:val="0"/>
        </w:rPr>
        <w:instrText xml:space="preserve"> REF _Ref96344531 \r \h </w:instrText>
      </w:r>
      <w:r w:rsidR="00D772BB">
        <w:rPr>
          <w:spacing w:val="0"/>
        </w:rPr>
        <w:instrText xml:space="preserve"> \* MERGEFORMAT </w:instrText>
      </w:r>
      <w:r w:rsidR="000B3179" w:rsidRPr="00D772BB">
        <w:rPr>
          <w:spacing w:val="0"/>
        </w:rPr>
      </w:r>
      <w:r w:rsidR="000B3179" w:rsidRPr="00D772BB">
        <w:rPr>
          <w:spacing w:val="0"/>
        </w:rPr>
        <w:fldChar w:fldCharType="separate"/>
      </w:r>
      <w:r w:rsidR="000B3179" w:rsidRPr="00D772BB">
        <w:rPr>
          <w:spacing w:val="0"/>
        </w:rPr>
        <w:t>32.4</w:t>
      </w:r>
      <w:r w:rsidR="000B3179" w:rsidRPr="00D772BB">
        <w:rPr>
          <w:spacing w:val="0"/>
        </w:rPr>
        <w:fldChar w:fldCharType="end"/>
      </w:r>
      <w:r w:rsidRPr="00D772BB">
        <w:rPr>
          <w:spacing w:val="0"/>
        </w:rPr>
        <w:t>. Их участниками могут быть:</w:t>
      </w:r>
      <w:bookmarkEnd w:id="258"/>
    </w:p>
    <w:p w14:paraId="0B2B67A9" w14:textId="77777777" w:rsidR="000F3704" w:rsidRPr="0035782D" w:rsidRDefault="000F3704" w:rsidP="000340FC">
      <w:pPr>
        <w:pStyle w:val="12"/>
        <w:numPr>
          <w:ilvl w:val="2"/>
          <w:numId w:val="47"/>
        </w:numPr>
        <w:tabs>
          <w:tab w:val="left" w:pos="284"/>
        </w:tabs>
        <w:autoSpaceDE w:val="0"/>
        <w:autoSpaceDN w:val="0"/>
        <w:adjustRightInd w:val="0"/>
        <w:spacing w:before="0" w:after="0"/>
        <w:ind w:left="0" w:firstLine="0"/>
      </w:pPr>
      <w:r w:rsidRPr="0035782D">
        <w:t xml:space="preserve"> </w:t>
      </w:r>
      <w:bookmarkStart w:id="260" w:name="_Ref63958254"/>
      <w:r w:rsidRPr="0035782D">
        <w:t>любые участники закупок, указанные в части 5 статьи 3 Федерального закона №223-ФЗ, в том числе СМСП;</w:t>
      </w:r>
      <w:bookmarkEnd w:id="260"/>
    </w:p>
    <w:p w14:paraId="1B346D01" w14:textId="77777777" w:rsidR="000F3704" w:rsidRPr="0035782D" w:rsidRDefault="000F3704" w:rsidP="000340FC">
      <w:pPr>
        <w:pStyle w:val="12"/>
        <w:numPr>
          <w:ilvl w:val="2"/>
          <w:numId w:val="47"/>
        </w:numPr>
        <w:tabs>
          <w:tab w:val="left" w:pos="284"/>
        </w:tabs>
        <w:autoSpaceDE w:val="0"/>
        <w:autoSpaceDN w:val="0"/>
        <w:adjustRightInd w:val="0"/>
        <w:spacing w:before="0" w:after="0"/>
        <w:ind w:left="0" w:firstLine="0"/>
      </w:pPr>
      <w:bookmarkStart w:id="261" w:name="_Ref63958259"/>
      <w:r w:rsidRPr="0035782D">
        <w:t>только СМСП;</w:t>
      </w:r>
      <w:bookmarkEnd w:id="261"/>
      <w:r w:rsidRPr="0035782D">
        <w:t xml:space="preserve"> </w:t>
      </w:r>
    </w:p>
    <w:p w14:paraId="45467217" w14:textId="77777777" w:rsidR="000F3704" w:rsidRPr="0035782D" w:rsidRDefault="000F3704" w:rsidP="000340FC">
      <w:pPr>
        <w:pStyle w:val="12"/>
        <w:numPr>
          <w:ilvl w:val="2"/>
          <w:numId w:val="47"/>
        </w:numPr>
        <w:tabs>
          <w:tab w:val="left" w:pos="284"/>
        </w:tabs>
        <w:autoSpaceDE w:val="0"/>
        <w:autoSpaceDN w:val="0"/>
        <w:adjustRightInd w:val="0"/>
        <w:spacing w:before="0" w:after="0"/>
        <w:ind w:left="0" w:firstLine="0"/>
      </w:pPr>
      <w:r w:rsidRPr="0035782D">
        <w:t>лица, в отношении участников которых заказчиком установлено требование о привлечении к исполнению договора субподрядчиков (соисполнителей) из числа СМСП.</w:t>
      </w:r>
      <w:bookmarkEnd w:id="259"/>
      <w:r w:rsidRPr="0035782D">
        <w:t xml:space="preserve"> </w:t>
      </w:r>
    </w:p>
    <w:p w14:paraId="3A93B512" w14:textId="7B1349C4" w:rsidR="000F3704" w:rsidRDefault="000F3704" w:rsidP="000340FC">
      <w:pPr>
        <w:pStyle w:val="12"/>
        <w:numPr>
          <w:ilvl w:val="1"/>
          <w:numId w:val="47"/>
        </w:numPr>
        <w:tabs>
          <w:tab w:val="left" w:pos="284"/>
          <w:tab w:val="left" w:pos="360"/>
        </w:tabs>
        <w:autoSpaceDE w:val="0"/>
        <w:autoSpaceDN w:val="0"/>
        <w:adjustRightInd w:val="0"/>
        <w:spacing w:before="0" w:after="0"/>
        <w:ind w:left="0" w:firstLine="0"/>
      </w:pPr>
      <w:r>
        <w:t>Для проведения закупок</w:t>
      </w:r>
      <w:r w:rsidR="007F6662">
        <w:t xml:space="preserve"> способами, предусмотренными</w:t>
      </w:r>
      <w:r w:rsidR="002C1943">
        <w:t xml:space="preserve"> п.</w:t>
      </w:r>
      <w:r w:rsidR="002C1943">
        <w:fldChar w:fldCharType="begin"/>
      </w:r>
      <w:r w:rsidR="002C1943">
        <w:instrText xml:space="preserve"> REF _Ref99718686 \r \h </w:instrText>
      </w:r>
      <w:r w:rsidR="002C1943">
        <w:fldChar w:fldCharType="separate"/>
      </w:r>
      <w:r w:rsidR="002C1943">
        <w:t>37.3</w:t>
      </w:r>
      <w:r w:rsidR="002C1943">
        <w:fldChar w:fldCharType="end"/>
      </w:r>
      <w:r w:rsidR="002C1943">
        <w:t xml:space="preserve">, </w:t>
      </w:r>
      <w:r>
        <w:t xml:space="preserve">заказчик обязан утвердить и разместить в ЕИС перечень товаров, работ, услуг, закупки которых осуществляются у СМСП (далее - Перечень). При этом допускается осуществление закупки товаров, работ, услуг, включенных в Перечень, у любых участников закупок, в том числе у СМСП. </w:t>
      </w:r>
    </w:p>
    <w:p w14:paraId="0515517C" w14:textId="77777777" w:rsidR="000340FC" w:rsidRPr="0051029B" w:rsidRDefault="000340FC" w:rsidP="000340FC">
      <w:pPr>
        <w:pStyle w:val="12"/>
        <w:numPr>
          <w:ilvl w:val="1"/>
          <w:numId w:val="47"/>
        </w:numPr>
        <w:tabs>
          <w:tab w:val="left" w:pos="284"/>
        </w:tabs>
        <w:autoSpaceDE w:val="0"/>
        <w:autoSpaceDN w:val="0"/>
        <w:adjustRightInd w:val="0"/>
        <w:spacing w:before="0" w:after="0"/>
        <w:ind w:left="0" w:firstLine="0"/>
      </w:pPr>
      <w:r w:rsidRPr="0051029B">
        <w:rPr>
          <w:color w:val="000000"/>
        </w:rPr>
        <w:t>Заказчик обязан осуществить годовой объем закупок у субъектов малого и среднего предпринимательства в размере, установленном Постановлением Правительства РФ от 11 декабря 2014 г.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47F4FC5" w14:textId="77777777" w:rsidR="000F3704" w:rsidRDefault="000F3704" w:rsidP="000340FC">
      <w:pPr>
        <w:pStyle w:val="12"/>
        <w:numPr>
          <w:ilvl w:val="1"/>
          <w:numId w:val="47"/>
        </w:numPr>
        <w:tabs>
          <w:tab w:val="left" w:pos="284"/>
          <w:tab w:val="left" w:pos="360"/>
        </w:tabs>
        <w:autoSpaceDE w:val="0"/>
        <w:autoSpaceDN w:val="0"/>
        <w:adjustRightInd w:val="0"/>
        <w:spacing w:before="0" w:after="0"/>
        <w:ind w:left="0" w:firstLine="0"/>
      </w:pPr>
      <w:r>
        <w:lastRenderedPageBreak/>
        <w:t xml:space="preserve">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СМСП. </w:t>
      </w:r>
    </w:p>
    <w:p w14:paraId="33242789" w14:textId="77777777" w:rsidR="000F3704" w:rsidRDefault="000F3704" w:rsidP="000340FC">
      <w:pPr>
        <w:pStyle w:val="12"/>
        <w:numPr>
          <w:ilvl w:val="1"/>
          <w:numId w:val="47"/>
        </w:numPr>
        <w:tabs>
          <w:tab w:val="left" w:pos="284"/>
          <w:tab w:val="left" w:pos="360"/>
        </w:tabs>
        <w:autoSpaceDE w:val="0"/>
        <w:autoSpaceDN w:val="0"/>
        <w:adjustRightInd w:val="0"/>
        <w:spacing w:before="0" w:after="0"/>
        <w:ind w:left="0" w:firstLine="0"/>
      </w:pPr>
      <w:r>
        <w:t xml:space="preserve">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СМСП. </w:t>
      </w:r>
    </w:p>
    <w:p w14:paraId="0D0D8CFD" w14:textId="77777777" w:rsidR="000F3704" w:rsidRDefault="000F3704" w:rsidP="000340FC">
      <w:pPr>
        <w:pStyle w:val="12"/>
        <w:numPr>
          <w:ilvl w:val="1"/>
          <w:numId w:val="47"/>
        </w:numPr>
        <w:tabs>
          <w:tab w:val="left" w:pos="284"/>
          <w:tab w:val="left" w:pos="360"/>
        </w:tabs>
        <w:autoSpaceDE w:val="0"/>
        <w:autoSpaceDN w:val="0"/>
        <w:adjustRightInd w:val="0"/>
        <w:spacing w:before="0" w:after="0"/>
        <w:ind w:left="0" w:firstLine="0"/>
      </w:pPr>
      <w:r>
        <w:t xml:space="preserve">Правила настоящего 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с учетом следующих особенностей: </w:t>
      </w:r>
    </w:p>
    <w:p w14:paraId="5BE66DB2" w14:textId="77777777" w:rsidR="000F3704" w:rsidRDefault="000F3704" w:rsidP="000F3704">
      <w:pPr>
        <w:pStyle w:val="12"/>
        <w:numPr>
          <w:ilvl w:val="2"/>
          <w:numId w:val="47"/>
        </w:numPr>
        <w:tabs>
          <w:tab w:val="left" w:pos="284"/>
          <w:tab w:val="left" w:pos="360"/>
        </w:tabs>
        <w:autoSpaceDE w:val="0"/>
        <w:autoSpaceDN w:val="0"/>
        <w:adjustRightInd w:val="0"/>
        <w:spacing w:before="0" w:after="0"/>
        <w:ind w:left="0" w:firstLine="0"/>
      </w:pPr>
      <w:r>
        <w:t xml:space="preserve">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p>
    <w:p w14:paraId="320B30D0" w14:textId="7C12E13F" w:rsidR="000F3704" w:rsidRDefault="000F3704" w:rsidP="000F3704">
      <w:pPr>
        <w:pStyle w:val="12"/>
        <w:numPr>
          <w:ilvl w:val="2"/>
          <w:numId w:val="47"/>
        </w:numPr>
        <w:tabs>
          <w:tab w:val="left" w:pos="284"/>
          <w:tab w:val="left" w:pos="360"/>
        </w:tabs>
        <w:autoSpaceDE w:val="0"/>
        <w:autoSpaceDN w:val="0"/>
        <w:adjustRightInd w:val="0"/>
        <w:spacing w:before="0" w:after="0"/>
        <w:ind w:left="0" w:firstLine="0"/>
      </w:pPr>
      <w:r>
        <w:t>заказчик не вправе требовать от участника закупки, субподрядчика (соисполнителя), предусмотренного п.</w:t>
      </w:r>
      <w:r>
        <w:fldChar w:fldCharType="begin"/>
      </w:r>
      <w:r>
        <w:instrText xml:space="preserve"> REF _Ref63958154 \r \h  \* MERGEFORMAT </w:instrText>
      </w:r>
      <w:r>
        <w:fldChar w:fldCharType="separate"/>
      </w:r>
      <w:r w:rsidR="004F408C">
        <w:t>37.3</w:t>
      </w:r>
      <w:r>
        <w:fldChar w:fldCharType="end"/>
      </w:r>
      <w:r>
        <w:t xml:space="preserve"> настоящего Положения,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 </w:t>
      </w:r>
    </w:p>
    <w:p w14:paraId="725C6BA8" w14:textId="1EB54400" w:rsidR="000F3704" w:rsidRDefault="000F3704" w:rsidP="000F3704">
      <w:pPr>
        <w:pStyle w:val="12"/>
        <w:numPr>
          <w:ilvl w:val="2"/>
          <w:numId w:val="47"/>
        </w:numPr>
        <w:tabs>
          <w:tab w:val="left" w:pos="284"/>
          <w:tab w:val="left" w:pos="360"/>
        </w:tabs>
        <w:autoSpaceDE w:val="0"/>
        <w:autoSpaceDN w:val="0"/>
        <w:adjustRightInd w:val="0"/>
        <w:spacing w:before="0" w:after="0"/>
        <w:ind w:left="0" w:firstLine="0"/>
      </w:pPr>
      <w:proofErr w:type="gramStart"/>
      <w:r>
        <w:t>при осуществлении закупок в соответствии с п.</w:t>
      </w:r>
      <w:r>
        <w:fldChar w:fldCharType="begin"/>
      </w:r>
      <w:r>
        <w:instrText xml:space="preserve"> REF _Ref63958254 \r \h  \* MERGEFORMAT </w:instrText>
      </w:r>
      <w:r>
        <w:fldChar w:fldCharType="separate"/>
      </w:r>
      <w:r w:rsidR="004F408C">
        <w:t>37.3.1</w:t>
      </w:r>
      <w:r>
        <w:fldChar w:fldCharType="end"/>
      </w:r>
      <w:r>
        <w:t xml:space="preserve"> и п.</w:t>
      </w:r>
      <w:r>
        <w:fldChar w:fldCharType="begin"/>
      </w:r>
      <w:r>
        <w:instrText xml:space="preserve"> REF _Ref63958259 \r \h  \* MERGEFORMAT </w:instrText>
      </w:r>
      <w:r>
        <w:fldChar w:fldCharType="separate"/>
      </w:r>
      <w:r w:rsidR="004F408C">
        <w:t>37.3.2</w:t>
      </w:r>
      <w:r>
        <w:fldChar w:fldCharType="end"/>
      </w:r>
      <w:r>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w:t>
      </w:r>
      <w:proofErr w:type="gramEnd"/>
      <w:r>
        <w:t xml:space="preserve">, субподрядчиком (соисполнителем), </w:t>
      </w:r>
      <w:proofErr w:type="gramStart"/>
      <w:r>
        <w:t>предусмотренными</w:t>
      </w:r>
      <w:proofErr w:type="gramEnd"/>
      <w:r>
        <w:t xml:space="preserve"> п.</w:t>
      </w:r>
      <w:r>
        <w:fldChar w:fldCharType="begin"/>
      </w:r>
      <w:r>
        <w:instrText xml:space="preserve"> REF _Ref63958254 \r \h  \* MERGEFORMAT </w:instrText>
      </w:r>
      <w:r>
        <w:fldChar w:fldCharType="separate"/>
      </w:r>
      <w:r w:rsidR="004F408C">
        <w:t>37.3.1</w:t>
      </w:r>
      <w:r>
        <w:fldChar w:fldCharType="end"/>
      </w:r>
      <w:r>
        <w:t xml:space="preserve"> и п.</w:t>
      </w:r>
      <w:r>
        <w:fldChar w:fldCharType="begin"/>
      </w:r>
      <w:r>
        <w:instrText xml:space="preserve"> REF _Ref63958259 \r \h  \* MERGEFORMAT </w:instrText>
      </w:r>
      <w:r>
        <w:fldChar w:fldCharType="separate"/>
      </w:r>
      <w:r w:rsidR="004F408C">
        <w:t>37.3.2</w:t>
      </w:r>
      <w:r>
        <w:fldChar w:fldCharType="end"/>
      </w:r>
      <w:r>
        <w:t>, специального налогового режима «Налог на профессиональный доход».</w:t>
      </w:r>
    </w:p>
    <w:p w14:paraId="19C94BF4" w14:textId="77777777" w:rsidR="00BC5F4D" w:rsidRPr="00E10BFF" w:rsidRDefault="002748CA" w:rsidP="00F735A5">
      <w:pPr>
        <w:pStyle w:val="222"/>
        <w:jc w:val="right"/>
        <w:outlineLvl w:val="0"/>
      </w:pPr>
      <w:r>
        <w:br w:type="page"/>
      </w:r>
      <w:bookmarkStart w:id="262" w:name="_Toc312576269"/>
      <w:bookmarkStart w:id="263" w:name="_Toc99705530"/>
      <w:r w:rsidR="00500F2D">
        <w:lastRenderedPageBreak/>
        <w:t>Приложение №</w:t>
      </w:r>
      <w:r w:rsidR="00BC5F4D" w:rsidRPr="00E10BFF">
        <w:t>1</w:t>
      </w:r>
      <w:bookmarkEnd w:id="257"/>
      <w:bookmarkEnd w:id="262"/>
      <w:bookmarkEnd w:id="263"/>
    </w:p>
    <w:p w14:paraId="5A739998" w14:textId="77777777" w:rsidR="00BC5F4D" w:rsidRPr="003A2331" w:rsidRDefault="00BC5F4D" w:rsidP="00F735A5">
      <w:pPr>
        <w:pStyle w:val="12"/>
        <w:numPr>
          <w:ilvl w:val="0"/>
          <w:numId w:val="0"/>
        </w:numPr>
        <w:jc w:val="center"/>
      </w:pPr>
      <w:r w:rsidRPr="003A2331">
        <w:t>Термины и определения</w:t>
      </w:r>
    </w:p>
    <w:p w14:paraId="1FD840C6" w14:textId="77777777" w:rsidR="000324A2" w:rsidRPr="003A2331" w:rsidRDefault="000324A2" w:rsidP="00F735A5">
      <w:pPr>
        <w:pStyle w:val="12"/>
        <w:numPr>
          <w:ilvl w:val="0"/>
          <w:numId w:val="0"/>
        </w:numPr>
        <w:ind w:left="720"/>
        <w:jc w:val="center"/>
      </w:pPr>
    </w:p>
    <w:p w14:paraId="4639BCA1" w14:textId="77777777" w:rsidR="009941AA" w:rsidRPr="003B16BA" w:rsidRDefault="00BC5F4D" w:rsidP="00F735A5">
      <w:pPr>
        <w:pStyle w:val="12"/>
        <w:numPr>
          <w:ilvl w:val="0"/>
          <w:numId w:val="0"/>
        </w:numPr>
      </w:pPr>
      <w:r w:rsidRPr="003B16BA">
        <w:t xml:space="preserve">документация о закупке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w:t>
      </w:r>
      <w:r w:rsidR="00971188" w:rsidRPr="003B16BA">
        <w:t>также</w:t>
      </w:r>
      <w:r w:rsidRPr="003B16BA">
        <w:t xml:space="preserve"> об условиях заключаемого по результатам процедуры закупки договора;</w:t>
      </w:r>
    </w:p>
    <w:p w14:paraId="30063804" w14:textId="77777777" w:rsidR="009941AA" w:rsidRPr="003B16BA" w:rsidRDefault="00BC5F4D" w:rsidP="00F735A5">
      <w:pPr>
        <w:pStyle w:val="12"/>
        <w:numPr>
          <w:ilvl w:val="0"/>
          <w:numId w:val="0"/>
        </w:numPr>
      </w:pPr>
      <w:r w:rsidRPr="003B16BA">
        <w:t>единственный источник (поставщик (исполнитель, подрядчик)) - лицо, которому заказчик предлагает заключить договор без проведения конкурентных способов закупки;</w:t>
      </w:r>
    </w:p>
    <w:p w14:paraId="799FCEE3" w14:textId="77777777" w:rsidR="009941AA" w:rsidRPr="003B16BA" w:rsidRDefault="00BC5F4D" w:rsidP="00F735A5">
      <w:pPr>
        <w:pStyle w:val="12"/>
        <w:numPr>
          <w:ilvl w:val="0"/>
          <w:numId w:val="0"/>
        </w:numPr>
      </w:pPr>
      <w:r w:rsidRPr="003B16BA">
        <w:t>закупка у единственного поставщика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14:paraId="02D0C7B7" w14:textId="77777777" w:rsidR="009941AA" w:rsidRPr="003B16BA" w:rsidRDefault="00BC5F4D" w:rsidP="00F735A5">
      <w:pPr>
        <w:pStyle w:val="12"/>
        <w:numPr>
          <w:ilvl w:val="0"/>
          <w:numId w:val="0"/>
        </w:numPr>
      </w:pPr>
      <w:r w:rsidRPr="003B16BA">
        <w:t>комиссия по закупке - коллегиальный орган, создающийся решением заказчика для проведения процедур закупок, в том числе для определения победителя закупки;</w:t>
      </w:r>
    </w:p>
    <w:p w14:paraId="1E8A64AA" w14:textId="77777777" w:rsidR="009941AA" w:rsidRPr="003B16BA" w:rsidRDefault="00BC5F4D" w:rsidP="00F735A5">
      <w:pPr>
        <w:pStyle w:val="12"/>
        <w:numPr>
          <w:ilvl w:val="0"/>
          <w:numId w:val="0"/>
        </w:numPr>
      </w:pPr>
      <w:r w:rsidRPr="003B16BA">
        <w:t>конкурс - торги, победителем которых признается лицо, предложившее лучшие условия исполнения договора и конкурсной заявке которого присвоен первый номер;</w:t>
      </w:r>
    </w:p>
    <w:p w14:paraId="3E44958B" w14:textId="77777777" w:rsidR="009941AA" w:rsidRPr="003B16BA" w:rsidRDefault="00BC5F4D" w:rsidP="00F735A5">
      <w:pPr>
        <w:pStyle w:val="12"/>
        <w:numPr>
          <w:ilvl w:val="0"/>
          <w:numId w:val="0"/>
        </w:numPr>
      </w:pPr>
      <w:r w:rsidRPr="003B16BA">
        <w:t>конкурсная документация - комплект документов, содержащих информацию по техническим, организационным и коммерческим вопросам проведения торгов в форме конкурса;</w:t>
      </w:r>
    </w:p>
    <w:p w14:paraId="6829C06C" w14:textId="77777777" w:rsidR="009941AA" w:rsidRPr="003B16BA" w:rsidRDefault="00BC5F4D" w:rsidP="00F735A5">
      <w:pPr>
        <w:pStyle w:val="12"/>
        <w:numPr>
          <w:ilvl w:val="0"/>
          <w:numId w:val="0"/>
        </w:numPr>
      </w:pPr>
      <w:r w:rsidRPr="003B16BA">
        <w:t>котировочная заявка - документальное подтверждение согласия участника участвовать в запросе котировок на объявленных заказчиком условиях;</w:t>
      </w:r>
    </w:p>
    <w:p w14:paraId="24C7E1A7" w14:textId="77777777" w:rsidR="009941AA" w:rsidRPr="003B16BA" w:rsidRDefault="00BC5F4D" w:rsidP="00F735A5">
      <w:pPr>
        <w:pStyle w:val="12"/>
        <w:numPr>
          <w:ilvl w:val="0"/>
          <w:numId w:val="0"/>
        </w:numPr>
      </w:pPr>
      <w:r w:rsidRPr="003B16BA">
        <w:t>начальная (максимальная) цена договора - предельно допустимая цена договора, определяемая заказчиком в документации о закупке;</w:t>
      </w:r>
    </w:p>
    <w:p w14:paraId="23288528" w14:textId="77777777" w:rsidR="009941AA" w:rsidRPr="003B16BA" w:rsidRDefault="00BC5F4D" w:rsidP="00F735A5">
      <w:pPr>
        <w:pStyle w:val="12"/>
        <w:numPr>
          <w:ilvl w:val="0"/>
          <w:numId w:val="0"/>
        </w:numPr>
      </w:pPr>
      <w:r w:rsidRPr="003B16BA">
        <w:t xml:space="preserve">оператор электронной площадки - </w:t>
      </w:r>
      <w:r w:rsidR="002F5F16" w:rsidRPr="003B16BA">
        <w:rPr>
          <w:szCs w:val="22"/>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r w:rsidR="002F5F16" w:rsidRPr="003B16BA">
        <w:t>.</w:t>
      </w:r>
    </w:p>
    <w:p w14:paraId="64891FED" w14:textId="77777777" w:rsidR="009941AA" w:rsidRPr="003B16BA" w:rsidRDefault="00BC5F4D" w:rsidP="00F735A5">
      <w:pPr>
        <w:pStyle w:val="12"/>
        <w:numPr>
          <w:ilvl w:val="0"/>
          <w:numId w:val="0"/>
        </w:numPr>
      </w:pPr>
      <w:r w:rsidRPr="003B16BA">
        <w:t>победитель - участник закупки, который сделал лучшее предложение в соответствии с условиями документации процедуры закупки;</w:t>
      </w:r>
    </w:p>
    <w:p w14:paraId="7B9AC37A" w14:textId="77777777" w:rsidR="009941AA" w:rsidRPr="003B16BA" w:rsidRDefault="00BC5F4D" w:rsidP="00F735A5">
      <w:pPr>
        <w:pStyle w:val="12"/>
        <w:numPr>
          <w:ilvl w:val="0"/>
          <w:numId w:val="0"/>
        </w:numPr>
      </w:pPr>
      <w:r w:rsidRPr="003B16BA">
        <w:t>поставщик - любое юридическое или физическое лицо, а группа этих лиц, способное на законных основаниях поставить требуемую продукцию;</w:t>
      </w:r>
    </w:p>
    <w:p w14:paraId="7B4A0D3D" w14:textId="77777777" w:rsidR="009941AA" w:rsidRPr="003B16BA" w:rsidRDefault="00BC5F4D" w:rsidP="00F735A5">
      <w:pPr>
        <w:pStyle w:val="12"/>
        <w:numPr>
          <w:ilvl w:val="0"/>
          <w:numId w:val="0"/>
        </w:numPr>
      </w:pPr>
      <w:r w:rsidRPr="003B16BA">
        <w:t>предмет закупки - 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14:paraId="62EAC8FB" w14:textId="77777777" w:rsidR="009941AA" w:rsidRPr="003B16BA" w:rsidRDefault="00BC5F4D" w:rsidP="00F735A5">
      <w:pPr>
        <w:pStyle w:val="12"/>
        <w:numPr>
          <w:ilvl w:val="0"/>
          <w:numId w:val="0"/>
        </w:numPr>
      </w:pPr>
      <w:r w:rsidRPr="003B16BA">
        <w:t>продукция - товары, работы, услуги;</w:t>
      </w:r>
    </w:p>
    <w:p w14:paraId="642D2DB5" w14:textId="77777777" w:rsidR="009941AA" w:rsidRPr="003B16BA" w:rsidRDefault="00BC5F4D" w:rsidP="00F735A5">
      <w:pPr>
        <w:pStyle w:val="12"/>
        <w:numPr>
          <w:ilvl w:val="0"/>
          <w:numId w:val="0"/>
        </w:numPr>
      </w:pPr>
      <w:r w:rsidRPr="003B16BA">
        <w:t>работы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14:paraId="343F6181" w14:textId="77777777" w:rsidR="009941AA" w:rsidRPr="003B16BA" w:rsidRDefault="00BC5F4D" w:rsidP="00F735A5">
      <w:pPr>
        <w:pStyle w:val="12"/>
        <w:numPr>
          <w:ilvl w:val="0"/>
          <w:numId w:val="0"/>
        </w:numPr>
      </w:pPr>
      <w:r w:rsidRPr="003B16BA">
        <w:t>способ закупки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14:paraId="7E8C6927" w14:textId="77777777" w:rsidR="009941AA" w:rsidRPr="003B16BA" w:rsidRDefault="00BC5F4D" w:rsidP="00F735A5">
      <w:pPr>
        <w:pStyle w:val="12"/>
        <w:numPr>
          <w:ilvl w:val="0"/>
          <w:numId w:val="0"/>
        </w:numPr>
      </w:pPr>
      <w:r w:rsidRPr="003B16BA">
        <w:lastRenderedPageBreak/>
        <w:t>товары - любые предметы (материальные объекты). К товарам, в частности, относятся изделия, оборудование, носители энергии и электрическая энергия;</w:t>
      </w:r>
    </w:p>
    <w:p w14:paraId="6BAAEE75" w14:textId="5B605351" w:rsidR="009941AA" w:rsidRPr="003B16BA" w:rsidRDefault="00BC5F4D" w:rsidP="00F735A5">
      <w:pPr>
        <w:pStyle w:val="12"/>
        <w:numPr>
          <w:ilvl w:val="0"/>
          <w:numId w:val="0"/>
        </w:numPr>
      </w:pPr>
      <w:r w:rsidRPr="003B16BA">
        <w:t xml:space="preserve">услуги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w:t>
      </w:r>
      <w:r w:rsidR="00417DCF" w:rsidRPr="003B16BA">
        <w:t>также</w:t>
      </w:r>
      <w:r w:rsidRPr="003B16BA">
        <w:t xml:space="preserve"> предоставление движимого и недвижимого имущества в лизинг или аренду;</w:t>
      </w:r>
    </w:p>
    <w:p w14:paraId="178AF0EC" w14:textId="77777777" w:rsidR="009941AA" w:rsidRPr="003B16BA" w:rsidRDefault="00BC5F4D" w:rsidP="00F735A5">
      <w:pPr>
        <w:pStyle w:val="12"/>
        <w:numPr>
          <w:ilvl w:val="0"/>
          <w:numId w:val="0"/>
        </w:numPr>
      </w:pPr>
      <w:r w:rsidRPr="003B16BA">
        <w:t xml:space="preserve">участник - лицо, </w:t>
      </w:r>
      <w:r w:rsidR="00971188" w:rsidRPr="003B16BA">
        <w:t>подавшее</w:t>
      </w:r>
      <w:r w:rsidRPr="003B16BA">
        <w:t xml:space="preserve"> заявку на участие в процедуре;</w:t>
      </w:r>
    </w:p>
    <w:p w14:paraId="48494F4C" w14:textId="77777777" w:rsidR="009941AA" w:rsidRPr="003B16BA" w:rsidRDefault="00BC5F4D" w:rsidP="00F735A5">
      <w:pPr>
        <w:pStyle w:val="12"/>
        <w:numPr>
          <w:ilvl w:val="0"/>
          <w:numId w:val="0"/>
        </w:numPr>
      </w:pPr>
      <w:r w:rsidRPr="003B16BA">
        <w:t>чрезвычайное событие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3F73EDFA" w14:textId="77777777" w:rsidR="009941AA" w:rsidRPr="003B16BA" w:rsidRDefault="00BC5F4D" w:rsidP="00F735A5">
      <w:pPr>
        <w:pStyle w:val="12"/>
        <w:numPr>
          <w:ilvl w:val="0"/>
          <w:numId w:val="0"/>
        </w:numPr>
      </w:pPr>
      <w:r w:rsidRPr="003B16BA">
        <w:t>эксперт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14:paraId="5D7D61B7" w14:textId="77777777" w:rsidR="009941AA" w:rsidRPr="003B16BA" w:rsidRDefault="00BC5F4D" w:rsidP="00F735A5">
      <w:pPr>
        <w:pStyle w:val="12"/>
        <w:numPr>
          <w:ilvl w:val="0"/>
          <w:numId w:val="0"/>
        </w:numPr>
      </w:pPr>
      <w:r w:rsidRPr="003B16BA">
        <w:t>электронная цифровая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2E1A97C7" w14:textId="77777777" w:rsidR="009941AA" w:rsidRPr="003B16BA" w:rsidRDefault="00BC5F4D" w:rsidP="00F735A5">
      <w:pPr>
        <w:pStyle w:val="12"/>
        <w:numPr>
          <w:ilvl w:val="0"/>
          <w:numId w:val="0"/>
        </w:numPr>
      </w:pPr>
      <w:r w:rsidRPr="003B16BA">
        <w:t>электронный документ - документ, в котором информация представлена в электронно-цифровой форме;</w:t>
      </w:r>
    </w:p>
    <w:p w14:paraId="4D3D6F28" w14:textId="77777777" w:rsidR="008F4DDF" w:rsidRPr="003B16BA" w:rsidRDefault="00BC5F4D" w:rsidP="00F735A5">
      <w:pPr>
        <w:pStyle w:val="12"/>
        <w:numPr>
          <w:ilvl w:val="0"/>
          <w:numId w:val="0"/>
        </w:numPr>
      </w:pPr>
      <w:r w:rsidRPr="003B16BA">
        <w:t>этап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bookmarkEnd w:id="93"/>
    </w:p>
    <w:p w14:paraId="48DE1E68" w14:textId="77777777" w:rsidR="00971188" w:rsidRPr="003B16BA" w:rsidRDefault="00971188" w:rsidP="00F735A5">
      <w:pPr>
        <w:pStyle w:val="12"/>
        <w:numPr>
          <w:ilvl w:val="0"/>
          <w:numId w:val="0"/>
        </w:numPr>
      </w:pPr>
      <w:r w:rsidRPr="003B16BA">
        <w:t>№ 44-ФЗ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0C41638F" w14:textId="77777777" w:rsidR="00971188" w:rsidRPr="003B16BA" w:rsidRDefault="00971188" w:rsidP="00F735A5">
      <w:pPr>
        <w:pStyle w:val="12"/>
        <w:numPr>
          <w:ilvl w:val="0"/>
          <w:numId w:val="0"/>
        </w:numPr>
      </w:pPr>
      <w:r w:rsidRPr="003B16BA">
        <w:t xml:space="preserve">№ 223-ФЗ – Федеральный закон от 18 июля 2011 года № 223-ФЗ «О закупках товаров, работ, услуг отдельными видами юридических лиц» </w:t>
      </w:r>
    </w:p>
    <w:p w14:paraId="43952E61" w14:textId="77777777" w:rsidR="00971188" w:rsidRPr="003B16BA" w:rsidRDefault="00971188" w:rsidP="00F735A5">
      <w:pPr>
        <w:pStyle w:val="12"/>
        <w:numPr>
          <w:ilvl w:val="0"/>
          <w:numId w:val="0"/>
        </w:numPr>
      </w:pPr>
      <w:r w:rsidRPr="003B16BA">
        <w:t>закупка товара, работы, услуги (далее - закупка) - совокупность действий, осуществляемых Заказчиком для обеспечения своих потребностей, направленная на определение поставщика (подрядчика, исполнителя) с целью заключения с ним договора с необходимыми для Заказчика показателями, в порядке, установленном Федеральным законом от 18.07.2011 №223-ФЗ, настоящим Положением и документацией о закупке. В случае, если в соответствии с Законом 223-ФЗ,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w:t>
      </w:r>
    </w:p>
    <w:p w14:paraId="4D211960" w14:textId="77777777" w:rsidR="00971188" w:rsidRPr="003B16BA" w:rsidRDefault="00971188" w:rsidP="00F735A5">
      <w:pPr>
        <w:pStyle w:val="12"/>
        <w:numPr>
          <w:ilvl w:val="0"/>
          <w:numId w:val="0"/>
        </w:numPr>
      </w:pPr>
      <w:r w:rsidRPr="003B16BA">
        <w:t>способ закупки - вид закупки, определяющий обязательные действия при осуществлении процедуры закупки.</w:t>
      </w:r>
    </w:p>
    <w:p w14:paraId="09D7656C" w14:textId="77777777" w:rsidR="00971188" w:rsidRPr="003B16BA" w:rsidRDefault="00971188" w:rsidP="00F735A5">
      <w:pPr>
        <w:pStyle w:val="12"/>
        <w:numPr>
          <w:ilvl w:val="0"/>
          <w:numId w:val="0"/>
        </w:numPr>
      </w:pPr>
      <w:r w:rsidRPr="003B16BA">
        <w:t>лот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14:paraId="275AA924" w14:textId="77777777" w:rsidR="00971188" w:rsidRPr="003B16BA" w:rsidRDefault="00971188" w:rsidP="00F735A5">
      <w:pPr>
        <w:pStyle w:val="12"/>
        <w:numPr>
          <w:ilvl w:val="0"/>
          <w:numId w:val="0"/>
        </w:numPr>
      </w:pPr>
      <w:r w:rsidRPr="003B16BA">
        <w:t>страна происхождения товаров -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w:t>
      </w:r>
    </w:p>
    <w:p w14:paraId="5C1799CD" w14:textId="77777777" w:rsidR="00971188" w:rsidRPr="003B16BA" w:rsidRDefault="00971188" w:rsidP="00F735A5">
      <w:pPr>
        <w:pStyle w:val="12"/>
        <w:numPr>
          <w:ilvl w:val="0"/>
          <w:numId w:val="0"/>
        </w:numPr>
      </w:pPr>
      <w:r w:rsidRPr="003B16BA">
        <w:t>конкурентные закупки – способы закупки, предусматривающие состязательность предложений независимых участников.</w:t>
      </w:r>
    </w:p>
    <w:p w14:paraId="549BE825" w14:textId="64681630" w:rsidR="00655503" w:rsidRPr="003A2331" w:rsidRDefault="00971188" w:rsidP="00F735A5">
      <w:pPr>
        <w:pStyle w:val="12"/>
        <w:numPr>
          <w:ilvl w:val="0"/>
          <w:numId w:val="0"/>
        </w:numPr>
      </w:pPr>
      <w:r w:rsidRPr="003B16BA">
        <w:t>неконкурентные закупки – способы закупки, не предусматривающие состязательность предложений независимых участников.</w:t>
      </w:r>
    </w:p>
    <w:sectPr w:rsidR="00655503" w:rsidRPr="003A2331" w:rsidSect="006156A0">
      <w:headerReference w:type="even" r:id="rId15"/>
      <w:headerReference w:type="default" r:id="rId16"/>
      <w:footerReference w:type="default" r:id="rId17"/>
      <w:pgSz w:w="11907" w:h="16840" w:code="9"/>
      <w:pgMar w:top="567" w:right="425" w:bottom="426" w:left="992" w:header="0" w:footer="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F70F9" w14:textId="77777777" w:rsidR="002130F4" w:rsidRDefault="002130F4">
      <w:r>
        <w:separator/>
      </w:r>
    </w:p>
  </w:endnote>
  <w:endnote w:type="continuationSeparator" w:id="0">
    <w:p w14:paraId="5F5BC58B" w14:textId="77777777" w:rsidR="002130F4" w:rsidRDefault="0021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9B814" w14:textId="77777777" w:rsidR="004406D7" w:rsidRDefault="004406D7">
    <w:pPr>
      <w:pStyle w:val="aa"/>
      <w:jc w:val="right"/>
    </w:pPr>
    <w:r>
      <w:fldChar w:fldCharType="begin"/>
    </w:r>
    <w:r>
      <w:instrText xml:space="preserve"> PAGE   \* MERGEFORMAT </w:instrText>
    </w:r>
    <w:r>
      <w:fldChar w:fldCharType="separate"/>
    </w:r>
    <w:r w:rsidR="00F31EF8">
      <w:rPr>
        <w:noProof/>
      </w:rPr>
      <w:t>53</w:t>
    </w:r>
    <w:r>
      <w:fldChar w:fldCharType="end"/>
    </w:r>
  </w:p>
  <w:p w14:paraId="176797C8" w14:textId="77777777" w:rsidR="004406D7" w:rsidRDefault="004406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44196" w14:textId="77777777" w:rsidR="002130F4" w:rsidRDefault="002130F4">
      <w:r>
        <w:separator/>
      </w:r>
    </w:p>
  </w:footnote>
  <w:footnote w:type="continuationSeparator" w:id="0">
    <w:p w14:paraId="7700B5EE" w14:textId="77777777" w:rsidR="002130F4" w:rsidRDefault="00213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FA37C" w14:textId="77777777" w:rsidR="004406D7" w:rsidRDefault="004406D7" w:rsidP="004A005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80FA510" w14:textId="77777777" w:rsidR="004406D7" w:rsidRDefault="004406D7">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CD64E" w14:textId="77777777" w:rsidR="004406D7" w:rsidRDefault="004406D7" w:rsidP="00FD4039">
    <w:pPr>
      <w:pStyle w:val="a8"/>
      <w:framePr w:wrap="around" w:vAnchor="text" w:hAnchor="margin" w:xAlign="center" w:y="1"/>
      <w:rPr>
        <w:rStyle w:val="a9"/>
      </w:rPr>
    </w:pPr>
  </w:p>
  <w:p w14:paraId="31E65ECE" w14:textId="77777777" w:rsidR="004406D7" w:rsidRDefault="004406D7" w:rsidP="002000F2">
    <w:pPr>
      <w:pStyle w:val="a8"/>
      <w:framePr w:h="680" w:hRule="exact" w:wrap="around" w:vAnchor="text" w:hAnchor="margin" w:xAlign="center" w:y="1"/>
      <w:rPr>
        <w:rStyle w:val="a9"/>
      </w:rPr>
    </w:pPr>
    <w:r>
      <w:rPr>
        <w:rStyle w:val="a9"/>
      </w:rPr>
      <w:tab/>
      <w:t xml:space="preserve"> </w:t>
    </w:r>
  </w:p>
  <w:p w14:paraId="6DCFD109" w14:textId="77777777" w:rsidR="004406D7" w:rsidRDefault="004406D7">
    <w:pPr>
      <w:pStyle w:val="a8"/>
      <w:ind w:right="360"/>
      <w:rPr>
        <w:rStyle w:val="a9"/>
      </w:rPr>
    </w:pPr>
  </w:p>
  <w:p w14:paraId="58933C0E" w14:textId="77777777" w:rsidR="004406D7" w:rsidRDefault="004406D7">
    <w:pPr>
      <w:pStyle w:val="a8"/>
      <w:ind w:right="360"/>
    </w:pPr>
    <w:r>
      <w:rPr>
        <w:rStyle w:val="a9"/>
      </w:rPr>
      <w:t xml:space="preserve"> </w:t>
    </w:r>
    <w:r>
      <w:rPr>
        <w:rStyle w:val="a9"/>
      </w:rPr>
      <w:tab/>
    </w:r>
    <w:r>
      <w:rPr>
        <w:rStyle w:val="a9"/>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C41E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multilevel"/>
    <w:tmpl w:val="00000005"/>
    <w:name w:val="WW8Num6"/>
    <w:lvl w:ilvl="0">
      <w:start w:val="1"/>
      <w:numFmt w:val="decimal"/>
      <w:lvlText w:val="%1."/>
      <w:lvlJc w:val="left"/>
      <w:pPr>
        <w:tabs>
          <w:tab w:val="num" w:pos="716"/>
        </w:tabs>
        <w:ind w:left="716" w:hanging="432"/>
      </w:pPr>
      <w:rPr>
        <w:rFonts w:ascii="Times New Roman" w:hAnsi="Times New Roman" w:cs="Times New Roman"/>
        <w:sz w:val="26"/>
        <w:szCs w:val="26"/>
      </w:rPr>
    </w:lvl>
    <w:lvl w:ilvl="1">
      <w:start w:val="1"/>
      <w:numFmt w:val="decimal"/>
      <w:lvlText w:val="%1.%2."/>
      <w:lvlJc w:val="left"/>
      <w:pPr>
        <w:tabs>
          <w:tab w:val="num" w:pos="1836"/>
        </w:tabs>
        <w:ind w:left="1836" w:hanging="576"/>
      </w:pPr>
      <w:rPr>
        <w:b w:val="0"/>
      </w:rPr>
    </w:lvl>
    <w:lvl w:ilvl="2">
      <w:start w:val="1"/>
      <w:numFmt w:val="decimal"/>
      <w:lvlText w:val="%3)"/>
      <w:lvlJc w:val="left"/>
      <w:pPr>
        <w:tabs>
          <w:tab w:val="num" w:pos="540"/>
        </w:tabs>
        <w:ind w:left="540" w:hanging="360"/>
      </w:pPr>
      <w:rPr>
        <w:rFonts w:ascii="Times New Roman" w:eastAsia="Times New Roman" w:hAnsi="Times New Roman" w:cs="Times New Roman"/>
        <w:b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C"/>
    <w:multiLevelType w:val="multilevel"/>
    <w:tmpl w:val="0000000C"/>
    <w:name w:val="WW8Num14"/>
    <w:lvl w:ilvl="0">
      <w:start w:val="3"/>
      <w:numFmt w:val="decimal"/>
      <w:lvlText w:val="%1."/>
      <w:lvlJc w:val="left"/>
      <w:pPr>
        <w:tabs>
          <w:tab w:val="num" w:pos="585"/>
        </w:tabs>
        <w:ind w:left="585" w:hanging="585"/>
      </w:pPr>
      <w:rPr>
        <w:rFonts w:ascii="Times New Roman" w:hAnsi="Times New Roman" w:cs="Times New Roman"/>
        <w:sz w:val="28"/>
        <w:szCs w:val="28"/>
      </w:rPr>
    </w:lvl>
    <w:lvl w:ilvl="1">
      <w:start w:val="1"/>
      <w:numFmt w:val="decimal"/>
      <w:lvlText w:val="%1.%2."/>
      <w:lvlJc w:val="left"/>
      <w:pPr>
        <w:tabs>
          <w:tab w:val="num" w:pos="720"/>
        </w:tabs>
        <w:ind w:left="720" w:hanging="720"/>
      </w:pPr>
      <w:rPr>
        <w:rFonts w:ascii="Times New Roman" w:hAnsi="Times New Roman" w:cs="Times New Roman"/>
        <w:sz w:val="28"/>
        <w:szCs w:val="28"/>
      </w:rPr>
    </w:lvl>
    <w:lvl w:ilvl="2">
      <w:start w:val="1"/>
      <w:numFmt w:val="decimal"/>
      <w:lvlText w:val="%1.%2.%3."/>
      <w:lvlJc w:val="left"/>
      <w:pPr>
        <w:tabs>
          <w:tab w:val="num" w:pos="1004"/>
        </w:tabs>
        <w:ind w:left="1004" w:hanging="720"/>
      </w:pPr>
      <w:rPr>
        <w:rFonts w:ascii="Times New Roman" w:hAnsi="Times New Roman" w:cs="Times New Roman"/>
        <w:sz w:val="28"/>
        <w:szCs w:val="28"/>
      </w:rPr>
    </w:lvl>
    <w:lvl w:ilvl="3">
      <w:start w:val="1"/>
      <w:numFmt w:val="decimal"/>
      <w:lvlText w:val="%1.%2.%3.%4."/>
      <w:lvlJc w:val="left"/>
      <w:pPr>
        <w:tabs>
          <w:tab w:val="num" w:pos="1080"/>
        </w:tabs>
        <w:ind w:left="1080" w:hanging="1080"/>
      </w:pPr>
      <w:rPr>
        <w:rFonts w:ascii="Times New Roman" w:hAnsi="Times New Roman" w:cs="Times New Roman"/>
        <w:sz w:val="28"/>
        <w:szCs w:val="28"/>
      </w:rPr>
    </w:lvl>
    <w:lvl w:ilvl="4">
      <w:start w:val="1"/>
      <w:numFmt w:val="decimal"/>
      <w:lvlText w:val="%1.%2.%3.%4.%5."/>
      <w:lvlJc w:val="left"/>
      <w:pPr>
        <w:tabs>
          <w:tab w:val="num" w:pos="1080"/>
        </w:tabs>
        <w:ind w:left="1080" w:hanging="1080"/>
      </w:pPr>
      <w:rPr>
        <w:rFonts w:ascii="Times New Roman" w:hAnsi="Times New Roman" w:cs="Times New Roman"/>
        <w:sz w:val="28"/>
        <w:szCs w:val="28"/>
      </w:rPr>
    </w:lvl>
    <w:lvl w:ilvl="5">
      <w:start w:val="1"/>
      <w:numFmt w:val="decimal"/>
      <w:lvlText w:val="%1.%2.%3.%4.%5.%6."/>
      <w:lvlJc w:val="left"/>
      <w:pPr>
        <w:tabs>
          <w:tab w:val="num" w:pos="1440"/>
        </w:tabs>
        <w:ind w:left="1440" w:hanging="1440"/>
      </w:pPr>
      <w:rPr>
        <w:rFonts w:ascii="Times New Roman" w:hAnsi="Times New Roman" w:cs="Times New Roman"/>
        <w:sz w:val="28"/>
        <w:szCs w:val="28"/>
      </w:rPr>
    </w:lvl>
    <w:lvl w:ilvl="6">
      <w:start w:val="1"/>
      <w:numFmt w:val="decimal"/>
      <w:lvlText w:val="%1.%2.%3.%4.%5.%6.%7."/>
      <w:lvlJc w:val="left"/>
      <w:pPr>
        <w:tabs>
          <w:tab w:val="num" w:pos="1440"/>
        </w:tabs>
        <w:ind w:left="1440" w:hanging="1440"/>
      </w:pPr>
      <w:rPr>
        <w:rFonts w:ascii="Times New Roman" w:hAnsi="Times New Roman" w:cs="Times New Roman"/>
        <w:sz w:val="28"/>
        <w:szCs w:val="28"/>
      </w:rPr>
    </w:lvl>
    <w:lvl w:ilvl="7">
      <w:start w:val="1"/>
      <w:numFmt w:val="decimal"/>
      <w:lvlText w:val="%1.%2.%3.%4.%5.%6.%7.%8."/>
      <w:lvlJc w:val="left"/>
      <w:pPr>
        <w:tabs>
          <w:tab w:val="num" w:pos="1800"/>
        </w:tabs>
        <w:ind w:left="1800" w:hanging="1800"/>
      </w:pPr>
      <w:rPr>
        <w:rFonts w:ascii="Times New Roman" w:hAnsi="Times New Roman" w:cs="Times New Roman"/>
        <w:sz w:val="28"/>
        <w:szCs w:val="28"/>
      </w:rPr>
    </w:lvl>
    <w:lvl w:ilvl="8">
      <w:start w:val="1"/>
      <w:numFmt w:val="decimal"/>
      <w:lvlText w:val="%1.%2.%3.%4.%5.%6.%7.%8.%9."/>
      <w:lvlJc w:val="left"/>
      <w:pPr>
        <w:tabs>
          <w:tab w:val="num" w:pos="1800"/>
        </w:tabs>
        <w:ind w:left="1800" w:hanging="1800"/>
      </w:pPr>
      <w:rPr>
        <w:rFonts w:ascii="Times New Roman" w:hAnsi="Times New Roman" w:cs="Times New Roman"/>
        <w:sz w:val="28"/>
        <w:szCs w:val="28"/>
      </w:rPr>
    </w:lvl>
  </w:abstractNum>
  <w:abstractNum w:abstractNumId="3">
    <w:nsid w:val="007360C9"/>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4FE3DEC"/>
    <w:multiLevelType w:val="multilevel"/>
    <w:tmpl w:val="0409001F"/>
    <w:numStyleLink w:val="111111"/>
  </w:abstractNum>
  <w:abstractNum w:abstractNumId="5">
    <w:nsid w:val="05537C04"/>
    <w:multiLevelType w:val="multilevel"/>
    <w:tmpl w:val="AA9008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697F95"/>
    <w:multiLevelType w:val="multilevel"/>
    <w:tmpl w:val="0409001F"/>
    <w:numStyleLink w:val="111111"/>
  </w:abstractNum>
  <w:abstractNum w:abstractNumId="7">
    <w:nsid w:val="0D7D23CC"/>
    <w:multiLevelType w:val="multilevel"/>
    <w:tmpl w:val="0409001F"/>
    <w:numStyleLink w:val="111111"/>
  </w:abstractNum>
  <w:abstractNum w:abstractNumId="8">
    <w:nsid w:val="1D1F5E9C"/>
    <w:multiLevelType w:val="multilevel"/>
    <w:tmpl w:val="0409001F"/>
    <w:numStyleLink w:val="111111"/>
  </w:abstractNum>
  <w:abstractNum w:abstractNumId="9">
    <w:nsid w:val="2A414A33"/>
    <w:multiLevelType w:val="multilevel"/>
    <w:tmpl w:val="0409001F"/>
    <w:numStyleLink w:val="111111"/>
  </w:abstractNum>
  <w:abstractNum w:abstractNumId="10">
    <w:nsid w:val="2BE360C8"/>
    <w:multiLevelType w:val="multilevel"/>
    <w:tmpl w:val="AF76D4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b w:val="0"/>
        <w:color w:val="auto"/>
        <w:sz w:val="24"/>
        <w:szCs w:val="24"/>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DA01E67"/>
    <w:multiLevelType w:val="multilevel"/>
    <w:tmpl w:val="0409001F"/>
    <w:numStyleLink w:val="111111"/>
  </w:abstractNum>
  <w:abstractNum w:abstractNumId="12">
    <w:nsid w:val="32FC3D9C"/>
    <w:multiLevelType w:val="multilevel"/>
    <w:tmpl w:val="CEC88E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260880"/>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373228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AC5CBF"/>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40426E91"/>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405076B0"/>
    <w:multiLevelType w:val="multilevel"/>
    <w:tmpl w:val="0409001F"/>
    <w:numStyleLink w:val="111111"/>
  </w:abstractNum>
  <w:abstractNum w:abstractNumId="18">
    <w:nsid w:val="446A5BE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447E55EA"/>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49F87806"/>
    <w:multiLevelType w:val="multilevel"/>
    <w:tmpl w:val="CEC88E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C0927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D3F41F3"/>
    <w:multiLevelType w:val="multilevel"/>
    <w:tmpl w:val="CEC88E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DC016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6D77FA"/>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52902999"/>
    <w:multiLevelType w:val="multilevel"/>
    <w:tmpl w:val="0409001F"/>
    <w:numStyleLink w:val="111111"/>
  </w:abstractNum>
  <w:abstractNum w:abstractNumId="26">
    <w:nsid w:val="52BA6314"/>
    <w:multiLevelType w:val="multilevel"/>
    <w:tmpl w:val="60B2E002"/>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53040F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9C23B9"/>
    <w:multiLevelType w:val="multilevel"/>
    <w:tmpl w:val="869EE5B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6358AC"/>
    <w:multiLevelType w:val="multilevel"/>
    <w:tmpl w:val="CEC88E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pStyle w:val="a"/>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AC1EC4"/>
    <w:multiLevelType w:val="multilevel"/>
    <w:tmpl w:val="79120D9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9E865BF"/>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5B187CB0"/>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5B493D08"/>
    <w:multiLevelType w:val="multilevel"/>
    <w:tmpl w:val="CEC88E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B633DC5"/>
    <w:multiLevelType w:val="multilevel"/>
    <w:tmpl w:val="6A7EE98E"/>
    <w:lvl w:ilvl="0">
      <w:start w:val="6"/>
      <w:numFmt w:val="decimal"/>
      <w:pStyle w:val="2"/>
      <w:lvlText w:val="%1."/>
      <w:lvlJc w:val="left"/>
      <w:pPr>
        <w:tabs>
          <w:tab w:val="num" w:pos="840"/>
        </w:tabs>
        <w:ind w:left="840" w:hanging="480"/>
      </w:pPr>
      <w:rPr>
        <w:rFonts w:hint="default"/>
        <w:b/>
      </w:rPr>
    </w:lvl>
    <w:lvl w:ilvl="1">
      <w:start w:val="1"/>
      <w:numFmt w:val="decimal"/>
      <w:lvlText w:val="%1.%2."/>
      <w:lvlJc w:val="left"/>
      <w:pPr>
        <w:tabs>
          <w:tab w:val="num" w:pos="1473"/>
        </w:tabs>
        <w:ind w:left="1473" w:hanging="480"/>
      </w:pPr>
      <w:rPr>
        <w:rFonts w:ascii="Times New Roman" w:hAnsi="Times New Roman" w:cs="Times New Roman" w:hint="default"/>
        <w:b/>
      </w:rPr>
    </w:lvl>
    <w:lvl w:ilvl="2">
      <w:start w:val="1"/>
      <w:numFmt w:val="decimal"/>
      <w:lvlText w:val="%1.%2.%3."/>
      <w:lvlJc w:val="left"/>
      <w:pPr>
        <w:tabs>
          <w:tab w:val="num" w:pos="900"/>
        </w:tabs>
        <w:ind w:left="900" w:hanging="720"/>
      </w:pPr>
      <w:rPr>
        <w:rFonts w:hint="default"/>
        <w:b/>
      </w:rPr>
    </w:lvl>
    <w:lvl w:ilvl="3">
      <w:start w:val="1"/>
      <w:numFmt w:val="decimal"/>
      <w:lvlText w:val="%4."/>
      <w:lvlJc w:val="left"/>
      <w:pPr>
        <w:tabs>
          <w:tab w:val="num" w:pos="360"/>
        </w:tabs>
        <w:ind w:left="360" w:hanging="360"/>
      </w:pPr>
      <w:rPr>
        <w:rFonts w:ascii="Times New Roman" w:eastAsia="Times New Roman" w:hAnsi="Times New Roman" w:cs="Times New Roman"/>
        <w:i w:val="0"/>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BB85FA5"/>
    <w:multiLevelType w:val="multilevel"/>
    <w:tmpl w:val="0409001F"/>
    <w:numStyleLink w:val="111111"/>
  </w:abstractNum>
  <w:abstractNum w:abstractNumId="36">
    <w:nsid w:val="64C475E2"/>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66EE0970"/>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6A1D39B6"/>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6B9A3375"/>
    <w:multiLevelType w:val="multilevel"/>
    <w:tmpl w:val="CEC88E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C942E2F"/>
    <w:multiLevelType w:val="multilevel"/>
    <w:tmpl w:val="0409001F"/>
    <w:numStyleLink w:val="111111"/>
  </w:abstractNum>
  <w:abstractNum w:abstractNumId="41">
    <w:nsid w:val="6EE33EC4"/>
    <w:multiLevelType w:val="multilevel"/>
    <w:tmpl w:val="D7489D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color w:val="auto"/>
        <w:sz w:val="24"/>
        <w:szCs w:val="24"/>
      </w:rPr>
    </w:lvl>
    <w:lvl w:ilvl="3">
      <w:start w:val="1"/>
      <w:numFmt w:val="decimal"/>
      <w:lvlText w:val="%1.%2.%3.%4."/>
      <w:lvlJc w:val="left"/>
      <w:pPr>
        <w:ind w:left="1728" w:hanging="648"/>
      </w:pPr>
      <w:rPr>
        <w:rFonts w:hint="default"/>
        <w:b w:val="0"/>
        <w:color w:val="auto"/>
        <w:sz w:val="24"/>
        <w:szCs w:val="24"/>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23118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62D767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7743189D"/>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99E659D"/>
    <w:multiLevelType w:val="multilevel"/>
    <w:tmpl w:val="CEC88E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29"/>
  </w:num>
  <w:num w:numId="3">
    <w:abstractNumId w:val="42"/>
  </w:num>
  <w:num w:numId="4">
    <w:abstractNumId w:val="1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4"/>
    <w:lvlOverride w:ilvl="0">
      <w:lvl w:ilvl="0">
        <w:start w:val="1"/>
        <w:numFmt w:val="decimal"/>
        <w:lvlText w:val="%1."/>
        <w:lvlJc w:val="left"/>
        <w:pPr>
          <w:ind w:left="360" w:hanging="360"/>
        </w:pPr>
        <w:rPr>
          <w:b w:val="0"/>
          <w:bCs w:val="0"/>
        </w:r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
    <w:abstractNumId w:val="40"/>
  </w:num>
  <w:num w:numId="7">
    <w:abstractNumId w:val="0"/>
  </w:num>
  <w:num w:numId="8">
    <w:abstractNumId w:val="44"/>
  </w:num>
  <w:num w:numId="9">
    <w:abstractNumId w:val="6"/>
  </w:num>
  <w:num w:numId="10">
    <w:abstractNumId w:val="3"/>
  </w:num>
  <w:num w:numId="11">
    <w:abstractNumId w:val="38"/>
  </w:num>
  <w:num w:numId="12">
    <w:abstractNumId w:val="35"/>
  </w:num>
  <w:num w:numId="13">
    <w:abstractNumId w:val="22"/>
  </w:num>
  <w:num w:numId="14">
    <w:abstractNumId w:val="33"/>
  </w:num>
  <w:num w:numId="15">
    <w:abstractNumId w:val="20"/>
  </w:num>
  <w:num w:numId="16">
    <w:abstractNumId w:val="39"/>
  </w:num>
  <w:num w:numId="17">
    <w:abstractNumId w:val="14"/>
  </w:num>
  <w:num w:numId="18">
    <w:abstractNumId w:val="21"/>
  </w:num>
  <w:num w:numId="19">
    <w:abstractNumId w:val="12"/>
  </w:num>
  <w:num w:numId="20">
    <w:abstractNumId w:val="19"/>
  </w:num>
  <w:num w:numId="21">
    <w:abstractNumId w:val="37"/>
  </w:num>
  <w:num w:numId="22">
    <w:abstractNumId w:val="18"/>
  </w:num>
  <w:num w:numId="23">
    <w:abstractNumId w:val="24"/>
  </w:num>
  <w:num w:numId="24">
    <w:abstractNumId w:val="43"/>
  </w:num>
  <w:num w:numId="25">
    <w:abstractNumId w:val="23"/>
  </w:num>
  <w:num w:numId="26">
    <w:abstractNumId w:val="27"/>
  </w:num>
  <w:num w:numId="27">
    <w:abstractNumId w:val="32"/>
  </w:num>
  <w:num w:numId="28">
    <w:abstractNumId w:val="45"/>
  </w:num>
  <w:num w:numId="29">
    <w:abstractNumId w:val="16"/>
  </w:num>
  <w:num w:numId="30">
    <w:abstractNumId w:val="31"/>
  </w:num>
  <w:num w:numId="31">
    <w:abstractNumId w:val="15"/>
  </w:num>
  <w:num w:numId="32">
    <w:abstractNumId w:val="13"/>
  </w:num>
  <w:num w:numId="33">
    <w:abstractNumId w:val="36"/>
  </w:num>
  <w:num w:numId="34">
    <w:abstractNumId w:val="9"/>
  </w:num>
  <w:num w:numId="35">
    <w:abstractNumId w:val="7"/>
  </w:num>
  <w:num w:numId="36">
    <w:abstractNumId w:val="30"/>
  </w:num>
  <w:num w:numId="37">
    <w:abstractNumId w:val="25"/>
  </w:num>
  <w:num w:numId="38">
    <w:abstractNumId w:val="8"/>
  </w:num>
  <w:num w:numId="39">
    <w:abstractNumId w:val="5"/>
  </w:num>
  <w:num w:numId="40">
    <w:abstractNumId w:val="26"/>
  </w:num>
  <w:num w:numId="41">
    <w:abstractNumId w:val="28"/>
  </w:num>
  <w:num w:numId="42">
    <w:abstractNumId w:val="10"/>
  </w:num>
  <w:num w:numId="43">
    <w:abstractNumId w:val="41"/>
  </w:num>
  <w:num w:numId="44">
    <w:abstractNumId w:val="34"/>
  </w:num>
  <w:num w:numId="45">
    <w:abstractNumId w:val="4"/>
    <w:lvlOverride w:ilvl="0">
      <w:startOverride w:val="1"/>
      <w:lvl w:ilvl="0">
        <w:start w:val="1"/>
        <w:numFmt w:val="decimal"/>
        <w:lvlText w:val="%1."/>
        <w:lvlJc w:val="left"/>
        <w:pPr>
          <w:ind w:left="360" w:hanging="360"/>
        </w:pPr>
      </w:lvl>
    </w:lvlOverride>
    <w:lvlOverride w:ilvl="1">
      <w:startOverride w:val="1"/>
      <w:lvl w:ilvl="1">
        <w:start w:val="1"/>
        <w:numFmt w:val="decimal"/>
        <w:lvlText w:val="%1.%2."/>
        <w:lvlJc w:val="left"/>
        <w:pPr>
          <w:ind w:left="792" w:hanging="432"/>
        </w:pPr>
      </w:lvl>
    </w:lvlOverride>
    <w:lvlOverride w:ilvl="2">
      <w:startOverride w:val="1"/>
      <w:lvl w:ilvl="2">
        <w:start w:val="1"/>
        <w:numFmt w:val="decimal"/>
        <w:pStyle w:val="12"/>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46">
    <w:abstractNumId w:val="4"/>
    <w:lvlOverride w:ilvl="0">
      <w:lvl w:ilvl="0">
        <w:start w:val="1"/>
        <w:numFmt w:val="decimal"/>
        <w:lvlText w:val="%1."/>
        <w:lvlJc w:val="left"/>
        <w:pPr>
          <w:ind w:left="360" w:hanging="360"/>
        </w:pPr>
        <w:rPr>
          <w:b w:val="0"/>
          <w:bCs w:val="0"/>
        </w:rPr>
      </w:lvl>
    </w:lvlOverride>
    <w:lvlOverride w:ilvl="1">
      <w:lvl w:ilvl="1">
        <w:start w:val="1"/>
        <w:numFmt w:val="decimal"/>
        <w:lvlText w:val="%1.%2."/>
        <w:lvlJc w:val="left"/>
        <w:pPr>
          <w:ind w:left="792" w:hanging="432"/>
        </w:pPr>
        <w:rPr>
          <w:i w:val="0"/>
          <w:iCs/>
        </w:rPr>
      </w:lvl>
    </w:lvlOverride>
    <w:lvlOverride w:ilvl="2">
      <w:lvl w:ilvl="2">
        <w:start w:val="1"/>
        <w:numFmt w:val="decimal"/>
        <w:pStyle w:val="12"/>
        <w:lvlText w:val="%1.%2.%3."/>
        <w:lvlJc w:val="left"/>
        <w:pPr>
          <w:ind w:left="1224" w:hanging="504"/>
        </w:pPr>
        <w:rPr>
          <w:i w:val="0"/>
          <w:color w:val="auto"/>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7">
    <w:abstractNumId w:val="4"/>
    <w:lvlOverride w:ilvl="0">
      <w:lvl w:ilvl="0">
        <w:start w:val="1"/>
        <w:numFmt w:val="decimal"/>
        <w:lvlText w:val="%1."/>
        <w:lvlJc w:val="left"/>
        <w:pPr>
          <w:ind w:left="360" w:hanging="360"/>
        </w:pPr>
        <w:rPr>
          <w:b/>
          <w:bCs/>
        </w:rPr>
      </w:lvl>
    </w:lvlOverride>
    <w:lvlOverride w:ilvl="1">
      <w:lvl w:ilvl="1">
        <w:start w:val="1"/>
        <w:numFmt w:val="decimal"/>
        <w:lvlText w:val="%1.%2."/>
        <w:lvlJc w:val="left"/>
        <w:pPr>
          <w:ind w:left="792" w:hanging="432"/>
        </w:pPr>
        <w:rPr>
          <w:color w:val="auto"/>
          <w:sz w:val="24"/>
          <w:szCs w:val="24"/>
        </w:r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C24"/>
    <w:rsid w:val="000030C9"/>
    <w:rsid w:val="00006E25"/>
    <w:rsid w:val="00011CCF"/>
    <w:rsid w:val="00012C11"/>
    <w:rsid w:val="0001517E"/>
    <w:rsid w:val="00022184"/>
    <w:rsid w:val="00022A4F"/>
    <w:rsid w:val="00022DEF"/>
    <w:rsid w:val="00022E03"/>
    <w:rsid w:val="0002701D"/>
    <w:rsid w:val="00027ACA"/>
    <w:rsid w:val="00027D1F"/>
    <w:rsid w:val="00030B29"/>
    <w:rsid w:val="000313EF"/>
    <w:rsid w:val="000324A2"/>
    <w:rsid w:val="00032507"/>
    <w:rsid w:val="000333D2"/>
    <w:rsid w:val="000340FC"/>
    <w:rsid w:val="000348B5"/>
    <w:rsid w:val="00037549"/>
    <w:rsid w:val="00037A46"/>
    <w:rsid w:val="00037C36"/>
    <w:rsid w:val="00040A88"/>
    <w:rsid w:val="00042AF6"/>
    <w:rsid w:val="00043944"/>
    <w:rsid w:val="00045AB2"/>
    <w:rsid w:val="00047E39"/>
    <w:rsid w:val="000509CF"/>
    <w:rsid w:val="00051F61"/>
    <w:rsid w:val="000541B8"/>
    <w:rsid w:val="00057F79"/>
    <w:rsid w:val="000617F7"/>
    <w:rsid w:val="000634F3"/>
    <w:rsid w:val="0006730F"/>
    <w:rsid w:val="00070B83"/>
    <w:rsid w:val="0007136D"/>
    <w:rsid w:val="000764F0"/>
    <w:rsid w:val="000807E3"/>
    <w:rsid w:val="0008312A"/>
    <w:rsid w:val="00083741"/>
    <w:rsid w:val="00085BE7"/>
    <w:rsid w:val="00086325"/>
    <w:rsid w:val="00087827"/>
    <w:rsid w:val="000909D6"/>
    <w:rsid w:val="00094916"/>
    <w:rsid w:val="00094AD1"/>
    <w:rsid w:val="00094AF9"/>
    <w:rsid w:val="00096F46"/>
    <w:rsid w:val="00097C70"/>
    <w:rsid w:val="00097FA7"/>
    <w:rsid w:val="000A0088"/>
    <w:rsid w:val="000A1466"/>
    <w:rsid w:val="000A3FF8"/>
    <w:rsid w:val="000A6004"/>
    <w:rsid w:val="000A7D54"/>
    <w:rsid w:val="000B1D03"/>
    <w:rsid w:val="000B2D8E"/>
    <w:rsid w:val="000B3179"/>
    <w:rsid w:val="000B38F6"/>
    <w:rsid w:val="000B74EE"/>
    <w:rsid w:val="000B78CA"/>
    <w:rsid w:val="000C05AB"/>
    <w:rsid w:val="000C0CC4"/>
    <w:rsid w:val="000C3202"/>
    <w:rsid w:val="000D2664"/>
    <w:rsid w:val="000D3337"/>
    <w:rsid w:val="000D3DEE"/>
    <w:rsid w:val="000D420E"/>
    <w:rsid w:val="000D4792"/>
    <w:rsid w:val="000D47F5"/>
    <w:rsid w:val="000D7320"/>
    <w:rsid w:val="000E0576"/>
    <w:rsid w:val="000E2699"/>
    <w:rsid w:val="000E341A"/>
    <w:rsid w:val="000E3F50"/>
    <w:rsid w:val="000E52E9"/>
    <w:rsid w:val="000E550F"/>
    <w:rsid w:val="000E65F5"/>
    <w:rsid w:val="000F058C"/>
    <w:rsid w:val="000F312A"/>
    <w:rsid w:val="000F3407"/>
    <w:rsid w:val="000F3704"/>
    <w:rsid w:val="000F4B8B"/>
    <w:rsid w:val="000F5467"/>
    <w:rsid w:val="000F62DC"/>
    <w:rsid w:val="000F6451"/>
    <w:rsid w:val="000F7086"/>
    <w:rsid w:val="000F7FEE"/>
    <w:rsid w:val="00101FDD"/>
    <w:rsid w:val="00103EA8"/>
    <w:rsid w:val="00107E52"/>
    <w:rsid w:val="00110F76"/>
    <w:rsid w:val="00113F8E"/>
    <w:rsid w:val="00114F0F"/>
    <w:rsid w:val="00115530"/>
    <w:rsid w:val="00115ACE"/>
    <w:rsid w:val="0011706D"/>
    <w:rsid w:val="00124751"/>
    <w:rsid w:val="00124917"/>
    <w:rsid w:val="00126D24"/>
    <w:rsid w:val="00126F62"/>
    <w:rsid w:val="00127034"/>
    <w:rsid w:val="00127CBA"/>
    <w:rsid w:val="0013107C"/>
    <w:rsid w:val="00133840"/>
    <w:rsid w:val="001351B3"/>
    <w:rsid w:val="00137831"/>
    <w:rsid w:val="00142BC3"/>
    <w:rsid w:val="00145E0D"/>
    <w:rsid w:val="00147370"/>
    <w:rsid w:val="0015449F"/>
    <w:rsid w:val="001554C7"/>
    <w:rsid w:val="001563D7"/>
    <w:rsid w:val="00157361"/>
    <w:rsid w:val="00157964"/>
    <w:rsid w:val="00160CC4"/>
    <w:rsid w:val="00162B19"/>
    <w:rsid w:val="00163DED"/>
    <w:rsid w:val="00166845"/>
    <w:rsid w:val="00167310"/>
    <w:rsid w:val="0017046F"/>
    <w:rsid w:val="00170D70"/>
    <w:rsid w:val="00174EE4"/>
    <w:rsid w:val="00175675"/>
    <w:rsid w:val="00181828"/>
    <w:rsid w:val="0018321E"/>
    <w:rsid w:val="00184B16"/>
    <w:rsid w:val="001866B5"/>
    <w:rsid w:val="00186963"/>
    <w:rsid w:val="00190182"/>
    <w:rsid w:val="0019085F"/>
    <w:rsid w:val="001942C6"/>
    <w:rsid w:val="00194F5F"/>
    <w:rsid w:val="00195129"/>
    <w:rsid w:val="001A1042"/>
    <w:rsid w:val="001A1998"/>
    <w:rsid w:val="001A2111"/>
    <w:rsid w:val="001A24FC"/>
    <w:rsid w:val="001A3D8C"/>
    <w:rsid w:val="001B1929"/>
    <w:rsid w:val="001B28BC"/>
    <w:rsid w:val="001B5D86"/>
    <w:rsid w:val="001C0D01"/>
    <w:rsid w:val="001C10F8"/>
    <w:rsid w:val="001C4873"/>
    <w:rsid w:val="001C787B"/>
    <w:rsid w:val="001D6A6C"/>
    <w:rsid w:val="001D7970"/>
    <w:rsid w:val="001E0E2F"/>
    <w:rsid w:val="001E1098"/>
    <w:rsid w:val="001E1A77"/>
    <w:rsid w:val="001E1C77"/>
    <w:rsid w:val="001E1FC0"/>
    <w:rsid w:val="001E7291"/>
    <w:rsid w:val="001E72C3"/>
    <w:rsid w:val="001E7AB8"/>
    <w:rsid w:val="001F285F"/>
    <w:rsid w:val="001F2B78"/>
    <w:rsid w:val="001F32B2"/>
    <w:rsid w:val="001F3A5A"/>
    <w:rsid w:val="001F4034"/>
    <w:rsid w:val="001F42CC"/>
    <w:rsid w:val="001F442E"/>
    <w:rsid w:val="002000F2"/>
    <w:rsid w:val="002004ED"/>
    <w:rsid w:val="002020D0"/>
    <w:rsid w:val="0020254F"/>
    <w:rsid w:val="0020315B"/>
    <w:rsid w:val="002042A8"/>
    <w:rsid w:val="00205E35"/>
    <w:rsid w:val="002130F4"/>
    <w:rsid w:val="00213B91"/>
    <w:rsid w:val="00213D92"/>
    <w:rsid w:val="00214F16"/>
    <w:rsid w:val="0022103F"/>
    <w:rsid w:val="0022216A"/>
    <w:rsid w:val="00224C06"/>
    <w:rsid w:val="00230D31"/>
    <w:rsid w:val="00235989"/>
    <w:rsid w:val="00236BE5"/>
    <w:rsid w:val="00241785"/>
    <w:rsid w:val="00242C20"/>
    <w:rsid w:val="0024410D"/>
    <w:rsid w:val="00245D94"/>
    <w:rsid w:val="00245EA9"/>
    <w:rsid w:val="00250F3A"/>
    <w:rsid w:val="002522A1"/>
    <w:rsid w:val="00254224"/>
    <w:rsid w:val="002542CC"/>
    <w:rsid w:val="00256529"/>
    <w:rsid w:val="0026150E"/>
    <w:rsid w:val="0026358C"/>
    <w:rsid w:val="00264423"/>
    <w:rsid w:val="00266FBB"/>
    <w:rsid w:val="00271A5C"/>
    <w:rsid w:val="002740E4"/>
    <w:rsid w:val="002748CA"/>
    <w:rsid w:val="00275729"/>
    <w:rsid w:val="00276D56"/>
    <w:rsid w:val="002801B0"/>
    <w:rsid w:val="0028154D"/>
    <w:rsid w:val="00283ADB"/>
    <w:rsid w:val="00284256"/>
    <w:rsid w:val="002863F7"/>
    <w:rsid w:val="00290558"/>
    <w:rsid w:val="00291279"/>
    <w:rsid w:val="00296049"/>
    <w:rsid w:val="002A25B4"/>
    <w:rsid w:val="002A2D84"/>
    <w:rsid w:val="002A42A6"/>
    <w:rsid w:val="002B3636"/>
    <w:rsid w:val="002B39DF"/>
    <w:rsid w:val="002B3E6E"/>
    <w:rsid w:val="002C1943"/>
    <w:rsid w:val="002C2686"/>
    <w:rsid w:val="002C2D22"/>
    <w:rsid w:val="002C6EF0"/>
    <w:rsid w:val="002C7267"/>
    <w:rsid w:val="002D1E83"/>
    <w:rsid w:val="002D2221"/>
    <w:rsid w:val="002D312F"/>
    <w:rsid w:val="002D3C07"/>
    <w:rsid w:val="002E190F"/>
    <w:rsid w:val="002E2EB7"/>
    <w:rsid w:val="002E3D2D"/>
    <w:rsid w:val="002E7676"/>
    <w:rsid w:val="002F2FFC"/>
    <w:rsid w:val="002F349B"/>
    <w:rsid w:val="002F35F6"/>
    <w:rsid w:val="002F3C2B"/>
    <w:rsid w:val="002F5660"/>
    <w:rsid w:val="002F5F16"/>
    <w:rsid w:val="002F744D"/>
    <w:rsid w:val="003014F8"/>
    <w:rsid w:val="003015AF"/>
    <w:rsid w:val="003037B1"/>
    <w:rsid w:val="003056B3"/>
    <w:rsid w:val="00312BBD"/>
    <w:rsid w:val="0031407A"/>
    <w:rsid w:val="00315701"/>
    <w:rsid w:val="00315AAE"/>
    <w:rsid w:val="00322277"/>
    <w:rsid w:val="00326771"/>
    <w:rsid w:val="00331DDE"/>
    <w:rsid w:val="00333647"/>
    <w:rsid w:val="00335432"/>
    <w:rsid w:val="00340D13"/>
    <w:rsid w:val="0034189C"/>
    <w:rsid w:val="0034306D"/>
    <w:rsid w:val="0034309F"/>
    <w:rsid w:val="00344F0D"/>
    <w:rsid w:val="003503B9"/>
    <w:rsid w:val="003505F0"/>
    <w:rsid w:val="00350ADF"/>
    <w:rsid w:val="00350E27"/>
    <w:rsid w:val="00354C84"/>
    <w:rsid w:val="00356F9B"/>
    <w:rsid w:val="003602C4"/>
    <w:rsid w:val="00362B13"/>
    <w:rsid w:val="00363EB0"/>
    <w:rsid w:val="0036679C"/>
    <w:rsid w:val="00366F46"/>
    <w:rsid w:val="003705B1"/>
    <w:rsid w:val="00370C18"/>
    <w:rsid w:val="00370EFF"/>
    <w:rsid w:val="00374489"/>
    <w:rsid w:val="003753BB"/>
    <w:rsid w:val="003764C5"/>
    <w:rsid w:val="003767A8"/>
    <w:rsid w:val="00380092"/>
    <w:rsid w:val="003807AB"/>
    <w:rsid w:val="00383463"/>
    <w:rsid w:val="00384DA0"/>
    <w:rsid w:val="0039014B"/>
    <w:rsid w:val="00390BB5"/>
    <w:rsid w:val="00391454"/>
    <w:rsid w:val="00393361"/>
    <w:rsid w:val="003A1EE9"/>
    <w:rsid w:val="003A2331"/>
    <w:rsid w:val="003A2392"/>
    <w:rsid w:val="003A3BD2"/>
    <w:rsid w:val="003A5CF3"/>
    <w:rsid w:val="003A7529"/>
    <w:rsid w:val="003B095D"/>
    <w:rsid w:val="003B0A65"/>
    <w:rsid w:val="003B16BA"/>
    <w:rsid w:val="003B40B3"/>
    <w:rsid w:val="003B4172"/>
    <w:rsid w:val="003B6935"/>
    <w:rsid w:val="003C0B92"/>
    <w:rsid w:val="003C1CB3"/>
    <w:rsid w:val="003C3D4D"/>
    <w:rsid w:val="003C4BC6"/>
    <w:rsid w:val="003C73D6"/>
    <w:rsid w:val="003C77FD"/>
    <w:rsid w:val="003D09C5"/>
    <w:rsid w:val="003D128A"/>
    <w:rsid w:val="003D1E1C"/>
    <w:rsid w:val="003D4451"/>
    <w:rsid w:val="003E0F49"/>
    <w:rsid w:val="003E7981"/>
    <w:rsid w:val="003F18BD"/>
    <w:rsid w:val="003F1FE8"/>
    <w:rsid w:val="003F2235"/>
    <w:rsid w:val="003F3263"/>
    <w:rsid w:val="003F532B"/>
    <w:rsid w:val="003F5D35"/>
    <w:rsid w:val="003F6A6C"/>
    <w:rsid w:val="00400FBA"/>
    <w:rsid w:val="00400FBC"/>
    <w:rsid w:val="004041FD"/>
    <w:rsid w:val="00404DB6"/>
    <w:rsid w:val="0040624A"/>
    <w:rsid w:val="0040637E"/>
    <w:rsid w:val="004134C1"/>
    <w:rsid w:val="00417DCF"/>
    <w:rsid w:val="00422874"/>
    <w:rsid w:val="0042454A"/>
    <w:rsid w:val="0042562D"/>
    <w:rsid w:val="00425F14"/>
    <w:rsid w:val="0042602C"/>
    <w:rsid w:val="00426A3C"/>
    <w:rsid w:val="00426CB0"/>
    <w:rsid w:val="004327E9"/>
    <w:rsid w:val="00433E06"/>
    <w:rsid w:val="00435B07"/>
    <w:rsid w:val="00437EE2"/>
    <w:rsid w:val="004406D7"/>
    <w:rsid w:val="004407BC"/>
    <w:rsid w:val="0044086E"/>
    <w:rsid w:val="00443D20"/>
    <w:rsid w:val="004514F6"/>
    <w:rsid w:val="004516E8"/>
    <w:rsid w:val="004559C1"/>
    <w:rsid w:val="00456C3E"/>
    <w:rsid w:val="00460111"/>
    <w:rsid w:val="004609FA"/>
    <w:rsid w:val="00461954"/>
    <w:rsid w:val="00463FA3"/>
    <w:rsid w:val="004720A0"/>
    <w:rsid w:val="00473C16"/>
    <w:rsid w:val="0047414B"/>
    <w:rsid w:val="00475228"/>
    <w:rsid w:val="00475607"/>
    <w:rsid w:val="00475AC5"/>
    <w:rsid w:val="00475AE4"/>
    <w:rsid w:val="00481120"/>
    <w:rsid w:val="004811CF"/>
    <w:rsid w:val="00484A52"/>
    <w:rsid w:val="00485E9C"/>
    <w:rsid w:val="004905A7"/>
    <w:rsid w:val="004924D3"/>
    <w:rsid w:val="004969AF"/>
    <w:rsid w:val="004969DC"/>
    <w:rsid w:val="004977F0"/>
    <w:rsid w:val="00497A60"/>
    <w:rsid w:val="004A0058"/>
    <w:rsid w:val="004A03B4"/>
    <w:rsid w:val="004A0CA7"/>
    <w:rsid w:val="004A1DD6"/>
    <w:rsid w:val="004A455D"/>
    <w:rsid w:val="004A5784"/>
    <w:rsid w:val="004A6EC8"/>
    <w:rsid w:val="004A75A0"/>
    <w:rsid w:val="004B288A"/>
    <w:rsid w:val="004B31EF"/>
    <w:rsid w:val="004B506D"/>
    <w:rsid w:val="004B69C1"/>
    <w:rsid w:val="004B7D01"/>
    <w:rsid w:val="004C024C"/>
    <w:rsid w:val="004C08E4"/>
    <w:rsid w:val="004C3493"/>
    <w:rsid w:val="004C52B9"/>
    <w:rsid w:val="004C6BDF"/>
    <w:rsid w:val="004C7BAC"/>
    <w:rsid w:val="004D0A63"/>
    <w:rsid w:val="004D1B51"/>
    <w:rsid w:val="004D27AB"/>
    <w:rsid w:val="004D4B65"/>
    <w:rsid w:val="004D719A"/>
    <w:rsid w:val="004E020C"/>
    <w:rsid w:val="004E1610"/>
    <w:rsid w:val="004E1743"/>
    <w:rsid w:val="004E183A"/>
    <w:rsid w:val="004E19AD"/>
    <w:rsid w:val="004E38FB"/>
    <w:rsid w:val="004E3E4C"/>
    <w:rsid w:val="004E67D5"/>
    <w:rsid w:val="004E686B"/>
    <w:rsid w:val="004F09D3"/>
    <w:rsid w:val="004F408C"/>
    <w:rsid w:val="004F4A3E"/>
    <w:rsid w:val="00500F2D"/>
    <w:rsid w:val="005044DA"/>
    <w:rsid w:val="00504DB4"/>
    <w:rsid w:val="0051029B"/>
    <w:rsid w:val="005102B5"/>
    <w:rsid w:val="00512F89"/>
    <w:rsid w:val="0051416F"/>
    <w:rsid w:val="005151E9"/>
    <w:rsid w:val="00517B10"/>
    <w:rsid w:val="00523E78"/>
    <w:rsid w:val="00526014"/>
    <w:rsid w:val="00530BDC"/>
    <w:rsid w:val="00532366"/>
    <w:rsid w:val="005327CA"/>
    <w:rsid w:val="00532E65"/>
    <w:rsid w:val="005336C8"/>
    <w:rsid w:val="00533C72"/>
    <w:rsid w:val="005344A5"/>
    <w:rsid w:val="00534BF9"/>
    <w:rsid w:val="0054513A"/>
    <w:rsid w:val="0054738B"/>
    <w:rsid w:val="005479C0"/>
    <w:rsid w:val="005503F1"/>
    <w:rsid w:val="00556DBA"/>
    <w:rsid w:val="00561F0D"/>
    <w:rsid w:val="0056508A"/>
    <w:rsid w:val="00565260"/>
    <w:rsid w:val="005665CA"/>
    <w:rsid w:val="00571161"/>
    <w:rsid w:val="005737C6"/>
    <w:rsid w:val="005757EC"/>
    <w:rsid w:val="00580435"/>
    <w:rsid w:val="00580A73"/>
    <w:rsid w:val="00580CDC"/>
    <w:rsid w:val="00582FF8"/>
    <w:rsid w:val="00585A54"/>
    <w:rsid w:val="005860E3"/>
    <w:rsid w:val="005872D9"/>
    <w:rsid w:val="005923C9"/>
    <w:rsid w:val="00592CA4"/>
    <w:rsid w:val="005968C5"/>
    <w:rsid w:val="005A18FA"/>
    <w:rsid w:val="005A5A42"/>
    <w:rsid w:val="005A5CFF"/>
    <w:rsid w:val="005A6D11"/>
    <w:rsid w:val="005B1CDE"/>
    <w:rsid w:val="005B3407"/>
    <w:rsid w:val="005B5DBB"/>
    <w:rsid w:val="005B64CD"/>
    <w:rsid w:val="005C0241"/>
    <w:rsid w:val="005C0F5F"/>
    <w:rsid w:val="005C2F95"/>
    <w:rsid w:val="005C6DFC"/>
    <w:rsid w:val="005D230A"/>
    <w:rsid w:val="005D3A93"/>
    <w:rsid w:val="005D5FCE"/>
    <w:rsid w:val="005E07A0"/>
    <w:rsid w:val="005E23EA"/>
    <w:rsid w:val="005E2688"/>
    <w:rsid w:val="005E4117"/>
    <w:rsid w:val="005E621A"/>
    <w:rsid w:val="005E7B27"/>
    <w:rsid w:val="005F0A91"/>
    <w:rsid w:val="005F0BD5"/>
    <w:rsid w:val="005F2443"/>
    <w:rsid w:val="005F38BB"/>
    <w:rsid w:val="005F5B54"/>
    <w:rsid w:val="005F5E74"/>
    <w:rsid w:val="005F7078"/>
    <w:rsid w:val="0060082C"/>
    <w:rsid w:val="00605BED"/>
    <w:rsid w:val="0061044B"/>
    <w:rsid w:val="0061201B"/>
    <w:rsid w:val="00612146"/>
    <w:rsid w:val="006122B2"/>
    <w:rsid w:val="00612730"/>
    <w:rsid w:val="00612A66"/>
    <w:rsid w:val="00612C24"/>
    <w:rsid w:val="006136C7"/>
    <w:rsid w:val="00614638"/>
    <w:rsid w:val="006156A0"/>
    <w:rsid w:val="00615900"/>
    <w:rsid w:val="006202BE"/>
    <w:rsid w:val="0062456A"/>
    <w:rsid w:val="00627285"/>
    <w:rsid w:val="00627934"/>
    <w:rsid w:val="006303D4"/>
    <w:rsid w:val="00631808"/>
    <w:rsid w:val="006374E1"/>
    <w:rsid w:val="00640996"/>
    <w:rsid w:val="0064336F"/>
    <w:rsid w:val="00643CBF"/>
    <w:rsid w:val="00644578"/>
    <w:rsid w:val="00645076"/>
    <w:rsid w:val="0064637D"/>
    <w:rsid w:val="00646CF3"/>
    <w:rsid w:val="006532F2"/>
    <w:rsid w:val="00654A28"/>
    <w:rsid w:val="00655503"/>
    <w:rsid w:val="00660BD0"/>
    <w:rsid w:val="0066469C"/>
    <w:rsid w:val="00671420"/>
    <w:rsid w:val="00672C1E"/>
    <w:rsid w:val="006731FB"/>
    <w:rsid w:val="0067350F"/>
    <w:rsid w:val="00674CEC"/>
    <w:rsid w:val="00676724"/>
    <w:rsid w:val="0068397C"/>
    <w:rsid w:val="00683AF8"/>
    <w:rsid w:val="00683CC8"/>
    <w:rsid w:val="00684DB9"/>
    <w:rsid w:val="00685032"/>
    <w:rsid w:val="006A05AF"/>
    <w:rsid w:val="006A1004"/>
    <w:rsid w:val="006A1E86"/>
    <w:rsid w:val="006A20AC"/>
    <w:rsid w:val="006A4630"/>
    <w:rsid w:val="006A47B2"/>
    <w:rsid w:val="006A48AB"/>
    <w:rsid w:val="006A6511"/>
    <w:rsid w:val="006A7BD2"/>
    <w:rsid w:val="006B05BE"/>
    <w:rsid w:val="006B0F84"/>
    <w:rsid w:val="006B1C6D"/>
    <w:rsid w:val="006B50B1"/>
    <w:rsid w:val="006B59A5"/>
    <w:rsid w:val="006B6EB4"/>
    <w:rsid w:val="006C2895"/>
    <w:rsid w:val="006C2DB4"/>
    <w:rsid w:val="006C5F46"/>
    <w:rsid w:val="006C6DB6"/>
    <w:rsid w:val="006D37A2"/>
    <w:rsid w:val="006D4744"/>
    <w:rsid w:val="006D7A11"/>
    <w:rsid w:val="006E28E9"/>
    <w:rsid w:val="006E2A1D"/>
    <w:rsid w:val="006E4B96"/>
    <w:rsid w:val="006E4F39"/>
    <w:rsid w:val="006E5F90"/>
    <w:rsid w:val="006E6AFF"/>
    <w:rsid w:val="006E7F30"/>
    <w:rsid w:val="006F4BF8"/>
    <w:rsid w:val="006F52C5"/>
    <w:rsid w:val="006F63FB"/>
    <w:rsid w:val="007041A5"/>
    <w:rsid w:val="00707B2A"/>
    <w:rsid w:val="00711895"/>
    <w:rsid w:val="00713CA5"/>
    <w:rsid w:val="00716CE3"/>
    <w:rsid w:val="00722334"/>
    <w:rsid w:val="00725133"/>
    <w:rsid w:val="0072539D"/>
    <w:rsid w:val="00725472"/>
    <w:rsid w:val="00727A82"/>
    <w:rsid w:val="0073163B"/>
    <w:rsid w:val="00731823"/>
    <w:rsid w:val="00733EAE"/>
    <w:rsid w:val="0073517C"/>
    <w:rsid w:val="00736A2F"/>
    <w:rsid w:val="00740903"/>
    <w:rsid w:val="00743609"/>
    <w:rsid w:val="0074509B"/>
    <w:rsid w:val="0074741E"/>
    <w:rsid w:val="00753A40"/>
    <w:rsid w:val="00755E12"/>
    <w:rsid w:val="00756E3D"/>
    <w:rsid w:val="00761E86"/>
    <w:rsid w:val="0076316D"/>
    <w:rsid w:val="007640C4"/>
    <w:rsid w:val="00766A70"/>
    <w:rsid w:val="007704E4"/>
    <w:rsid w:val="00770F93"/>
    <w:rsid w:val="00777CEE"/>
    <w:rsid w:val="00777F0A"/>
    <w:rsid w:val="0078338C"/>
    <w:rsid w:val="00784C5F"/>
    <w:rsid w:val="007854C4"/>
    <w:rsid w:val="00785BB5"/>
    <w:rsid w:val="0078783C"/>
    <w:rsid w:val="007901FE"/>
    <w:rsid w:val="00790749"/>
    <w:rsid w:val="00791933"/>
    <w:rsid w:val="00792B7C"/>
    <w:rsid w:val="007951C1"/>
    <w:rsid w:val="00795373"/>
    <w:rsid w:val="007956DD"/>
    <w:rsid w:val="007971C6"/>
    <w:rsid w:val="007A1113"/>
    <w:rsid w:val="007A263E"/>
    <w:rsid w:val="007A4E2E"/>
    <w:rsid w:val="007A68DD"/>
    <w:rsid w:val="007A7A77"/>
    <w:rsid w:val="007B04F1"/>
    <w:rsid w:val="007B0C8F"/>
    <w:rsid w:val="007B1638"/>
    <w:rsid w:val="007B279D"/>
    <w:rsid w:val="007B4D79"/>
    <w:rsid w:val="007B7797"/>
    <w:rsid w:val="007B7CCF"/>
    <w:rsid w:val="007C1E78"/>
    <w:rsid w:val="007C1FBA"/>
    <w:rsid w:val="007C251D"/>
    <w:rsid w:val="007C26BA"/>
    <w:rsid w:val="007C50F4"/>
    <w:rsid w:val="007C6AD8"/>
    <w:rsid w:val="007C7D92"/>
    <w:rsid w:val="007D0E78"/>
    <w:rsid w:val="007D19F4"/>
    <w:rsid w:val="007D4401"/>
    <w:rsid w:val="007D5A20"/>
    <w:rsid w:val="007D7E2C"/>
    <w:rsid w:val="007E1891"/>
    <w:rsid w:val="007E314B"/>
    <w:rsid w:val="007E4073"/>
    <w:rsid w:val="007E4A1B"/>
    <w:rsid w:val="007E7E29"/>
    <w:rsid w:val="007F0953"/>
    <w:rsid w:val="007F239D"/>
    <w:rsid w:val="007F5D93"/>
    <w:rsid w:val="007F6662"/>
    <w:rsid w:val="007F6791"/>
    <w:rsid w:val="008001B1"/>
    <w:rsid w:val="00802F92"/>
    <w:rsid w:val="00810C39"/>
    <w:rsid w:val="008111D7"/>
    <w:rsid w:val="00811C7E"/>
    <w:rsid w:val="00812B1A"/>
    <w:rsid w:val="00814F7C"/>
    <w:rsid w:val="00815C02"/>
    <w:rsid w:val="00816C5F"/>
    <w:rsid w:val="00820E7C"/>
    <w:rsid w:val="008245C5"/>
    <w:rsid w:val="00825393"/>
    <w:rsid w:val="00830D0F"/>
    <w:rsid w:val="008333E8"/>
    <w:rsid w:val="0083376D"/>
    <w:rsid w:val="00834383"/>
    <w:rsid w:val="00835DE1"/>
    <w:rsid w:val="00836251"/>
    <w:rsid w:val="00837E53"/>
    <w:rsid w:val="00842155"/>
    <w:rsid w:val="0084301A"/>
    <w:rsid w:val="00844053"/>
    <w:rsid w:val="00844648"/>
    <w:rsid w:val="00846237"/>
    <w:rsid w:val="00857DB6"/>
    <w:rsid w:val="00857F5B"/>
    <w:rsid w:val="008605ED"/>
    <w:rsid w:val="00861FD0"/>
    <w:rsid w:val="00862939"/>
    <w:rsid w:val="00863225"/>
    <w:rsid w:val="0086334D"/>
    <w:rsid w:val="00863A05"/>
    <w:rsid w:val="00863F26"/>
    <w:rsid w:val="008668E4"/>
    <w:rsid w:val="00866E4C"/>
    <w:rsid w:val="00867CE8"/>
    <w:rsid w:val="008812B9"/>
    <w:rsid w:val="008828CA"/>
    <w:rsid w:val="00882AB3"/>
    <w:rsid w:val="00887EA7"/>
    <w:rsid w:val="008900FF"/>
    <w:rsid w:val="00892BEE"/>
    <w:rsid w:val="00896891"/>
    <w:rsid w:val="00897C27"/>
    <w:rsid w:val="008A0C3A"/>
    <w:rsid w:val="008A2EDF"/>
    <w:rsid w:val="008A4588"/>
    <w:rsid w:val="008A4D93"/>
    <w:rsid w:val="008B0E18"/>
    <w:rsid w:val="008B0FAC"/>
    <w:rsid w:val="008B2C3C"/>
    <w:rsid w:val="008B6CF9"/>
    <w:rsid w:val="008C0B47"/>
    <w:rsid w:val="008C3D63"/>
    <w:rsid w:val="008C628B"/>
    <w:rsid w:val="008D2AC2"/>
    <w:rsid w:val="008D3E3F"/>
    <w:rsid w:val="008D4788"/>
    <w:rsid w:val="008D70CF"/>
    <w:rsid w:val="008E2350"/>
    <w:rsid w:val="008E43F6"/>
    <w:rsid w:val="008E5497"/>
    <w:rsid w:val="008E72B4"/>
    <w:rsid w:val="008E7DDB"/>
    <w:rsid w:val="008F0CA8"/>
    <w:rsid w:val="008F4DDF"/>
    <w:rsid w:val="008F6898"/>
    <w:rsid w:val="0090056A"/>
    <w:rsid w:val="00903972"/>
    <w:rsid w:val="00904E0B"/>
    <w:rsid w:val="0090556C"/>
    <w:rsid w:val="00905F8C"/>
    <w:rsid w:val="00906BFE"/>
    <w:rsid w:val="00906D46"/>
    <w:rsid w:val="00907480"/>
    <w:rsid w:val="00912473"/>
    <w:rsid w:val="00912E61"/>
    <w:rsid w:val="00913E7A"/>
    <w:rsid w:val="00914581"/>
    <w:rsid w:val="0092081E"/>
    <w:rsid w:val="00921339"/>
    <w:rsid w:val="009231A6"/>
    <w:rsid w:val="00926B63"/>
    <w:rsid w:val="00930995"/>
    <w:rsid w:val="00934AF1"/>
    <w:rsid w:val="00934E30"/>
    <w:rsid w:val="0093615C"/>
    <w:rsid w:val="00941565"/>
    <w:rsid w:val="009442B1"/>
    <w:rsid w:val="00944A3E"/>
    <w:rsid w:val="00952FC6"/>
    <w:rsid w:val="00955BBB"/>
    <w:rsid w:val="009569C7"/>
    <w:rsid w:val="00956ECC"/>
    <w:rsid w:val="009600CF"/>
    <w:rsid w:val="00963610"/>
    <w:rsid w:val="00963A54"/>
    <w:rsid w:val="0096465D"/>
    <w:rsid w:val="00967DDC"/>
    <w:rsid w:val="00970091"/>
    <w:rsid w:val="00971188"/>
    <w:rsid w:val="0097324B"/>
    <w:rsid w:val="00974D26"/>
    <w:rsid w:val="0097599C"/>
    <w:rsid w:val="00981177"/>
    <w:rsid w:val="00984203"/>
    <w:rsid w:val="00986DE4"/>
    <w:rsid w:val="00991403"/>
    <w:rsid w:val="009920FC"/>
    <w:rsid w:val="00993AED"/>
    <w:rsid w:val="009941AA"/>
    <w:rsid w:val="009944F3"/>
    <w:rsid w:val="009947B4"/>
    <w:rsid w:val="009A2521"/>
    <w:rsid w:val="009B3E93"/>
    <w:rsid w:val="009B6A64"/>
    <w:rsid w:val="009C365F"/>
    <w:rsid w:val="009C539C"/>
    <w:rsid w:val="009C7385"/>
    <w:rsid w:val="009D0BF7"/>
    <w:rsid w:val="009D1523"/>
    <w:rsid w:val="009D1857"/>
    <w:rsid w:val="009D3F33"/>
    <w:rsid w:val="009D56B5"/>
    <w:rsid w:val="009D6395"/>
    <w:rsid w:val="009E0915"/>
    <w:rsid w:val="009E153E"/>
    <w:rsid w:val="009E4C94"/>
    <w:rsid w:val="009E555C"/>
    <w:rsid w:val="009F228E"/>
    <w:rsid w:val="009F2D57"/>
    <w:rsid w:val="009F3507"/>
    <w:rsid w:val="009F5A10"/>
    <w:rsid w:val="009F71A4"/>
    <w:rsid w:val="00A001E4"/>
    <w:rsid w:val="00A00DED"/>
    <w:rsid w:val="00A113E3"/>
    <w:rsid w:val="00A20632"/>
    <w:rsid w:val="00A20CBC"/>
    <w:rsid w:val="00A2110B"/>
    <w:rsid w:val="00A23C86"/>
    <w:rsid w:val="00A242E7"/>
    <w:rsid w:val="00A31CDC"/>
    <w:rsid w:val="00A3346A"/>
    <w:rsid w:val="00A36B87"/>
    <w:rsid w:val="00A3718F"/>
    <w:rsid w:val="00A40A11"/>
    <w:rsid w:val="00A40C77"/>
    <w:rsid w:val="00A4212C"/>
    <w:rsid w:val="00A44EAE"/>
    <w:rsid w:val="00A5226A"/>
    <w:rsid w:val="00A52645"/>
    <w:rsid w:val="00A52787"/>
    <w:rsid w:val="00A706D7"/>
    <w:rsid w:val="00A75842"/>
    <w:rsid w:val="00A76888"/>
    <w:rsid w:val="00A76B79"/>
    <w:rsid w:val="00A83222"/>
    <w:rsid w:val="00A941D9"/>
    <w:rsid w:val="00A9730F"/>
    <w:rsid w:val="00AA1E9E"/>
    <w:rsid w:val="00AA3AD4"/>
    <w:rsid w:val="00AA54B5"/>
    <w:rsid w:val="00AA55FB"/>
    <w:rsid w:val="00AA5861"/>
    <w:rsid w:val="00AB7E2A"/>
    <w:rsid w:val="00AC0F18"/>
    <w:rsid w:val="00AC2267"/>
    <w:rsid w:val="00AC671B"/>
    <w:rsid w:val="00AC68BA"/>
    <w:rsid w:val="00AC71DD"/>
    <w:rsid w:val="00AC7855"/>
    <w:rsid w:val="00AD10AD"/>
    <w:rsid w:val="00AD20FE"/>
    <w:rsid w:val="00AE0BB1"/>
    <w:rsid w:val="00AE417A"/>
    <w:rsid w:val="00AE54C2"/>
    <w:rsid w:val="00AE5BA2"/>
    <w:rsid w:val="00AE63F6"/>
    <w:rsid w:val="00AE6717"/>
    <w:rsid w:val="00AF09A2"/>
    <w:rsid w:val="00AF1D68"/>
    <w:rsid w:val="00AF2287"/>
    <w:rsid w:val="00AF3DA5"/>
    <w:rsid w:val="00AF5277"/>
    <w:rsid w:val="00B0022D"/>
    <w:rsid w:val="00B00AD5"/>
    <w:rsid w:val="00B0254C"/>
    <w:rsid w:val="00B035B9"/>
    <w:rsid w:val="00B051D5"/>
    <w:rsid w:val="00B07639"/>
    <w:rsid w:val="00B07DF5"/>
    <w:rsid w:val="00B116F6"/>
    <w:rsid w:val="00B135A7"/>
    <w:rsid w:val="00B13B7C"/>
    <w:rsid w:val="00B15775"/>
    <w:rsid w:val="00B15EAD"/>
    <w:rsid w:val="00B17955"/>
    <w:rsid w:val="00B17E0D"/>
    <w:rsid w:val="00B212FF"/>
    <w:rsid w:val="00B2500D"/>
    <w:rsid w:val="00B25078"/>
    <w:rsid w:val="00B27169"/>
    <w:rsid w:val="00B27326"/>
    <w:rsid w:val="00B273EB"/>
    <w:rsid w:val="00B30965"/>
    <w:rsid w:val="00B313A3"/>
    <w:rsid w:val="00B3348B"/>
    <w:rsid w:val="00B35076"/>
    <w:rsid w:val="00B35A15"/>
    <w:rsid w:val="00B362B8"/>
    <w:rsid w:val="00B40D9C"/>
    <w:rsid w:val="00B42199"/>
    <w:rsid w:val="00B4288A"/>
    <w:rsid w:val="00B432A7"/>
    <w:rsid w:val="00B44E20"/>
    <w:rsid w:val="00B46C0D"/>
    <w:rsid w:val="00B51124"/>
    <w:rsid w:val="00B55CA4"/>
    <w:rsid w:val="00B55E6F"/>
    <w:rsid w:val="00B57D29"/>
    <w:rsid w:val="00B604A3"/>
    <w:rsid w:val="00B61D51"/>
    <w:rsid w:val="00B62328"/>
    <w:rsid w:val="00B65260"/>
    <w:rsid w:val="00B726E0"/>
    <w:rsid w:val="00B72D3C"/>
    <w:rsid w:val="00B76118"/>
    <w:rsid w:val="00B7614B"/>
    <w:rsid w:val="00B81FED"/>
    <w:rsid w:val="00B85E62"/>
    <w:rsid w:val="00B86B40"/>
    <w:rsid w:val="00B91ED1"/>
    <w:rsid w:val="00B923BD"/>
    <w:rsid w:val="00BA3CA3"/>
    <w:rsid w:val="00BA6A42"/>
    <w:rsid w:val="00BA7E7C"/>
    <w:rsid w:val="00BA7EFB"/>
    <w:rsid w:val="00BB1A6E"/>
    <w:rsid w:val="00BB3940"/>
    <w:rsid w:val="00BB3D62"/>
    <w:rsid w:val="00BB65E2"/>
    <w:rsid w:val="00BC0354"/>
    <w:rsid w:val="00BC1812"/>
    <w:rsid w:val="00BC1B44"/>
    <w:rsid w:val="00BC320E"/>
    <w:rsid w:val="00BC4539"/>
    <w:rsid w:val="00BC5CF1"/>
    <w:rsid w:val="00BC5F4D"/>
    <w:rsid w:val="00BC741F"/>
    <w:rsid w:val="00BC78B4"/>
    <w:rsid w:val="00BC7B4A"/>
    <w:rsid w:val="00BD0216"/>
    <w:rsid w:val="00BD1607"/>
    <w:rsid w:val="00BD2D98"/>
    <w:rsid w:val="00BD3E19"/>
    <w:rsid w:val="00BD475E"/>
    <w:rsid w:val="00BD4BE5"/>
    <w:rsid w:val="00BD510D"/>
    <w:rsid w:val="00BE2760"/>
    <w:rsid w:val="00BE3FFD"/>
    <w:rsid w:val="00BE4636"/>
    <w:rsid w:val="00BE48C6"/>
    <w:rsid w:val="00BF2569"/>
    <w:rsid w:val="00BF286C"/>
    <w:rsid w:val="00BF48DD"/>
    <w:rsid w:val="00BF5309"/>
    <w:rsid w:val="00BF616B"/>
    <w:rsid w:val="00BF719B"/>
    <w:rsid w:val="00BF7BD1"/>
    <w:rsid w:val="00C02A48"/>
    <w:rsid w:val="00C04ED8"/>
    <w:rsid w:val="00C057BE"/>
    <w:rsid w:val="00C115ED"/>
    <w:rsid w:val="00C12F49"/>
    <w:rsid w:val="00C13841"/>
    <w:rsid w:val="00C164A2"/>
    <w:rsid w:val="00C1774A"/>
    <w:rsid w:val="00C20407"/>
    <w:rsid w:val="00C2286F"/>
    <w:rsid w:val="00C22985"/>
    <w:rsid w:val="00C23720"/>
    <w:rsid w:val="00C237CA"/>
    <w:rsid w:val="00C300F7"/>
    <w:rsid w:val="00C34A81"/>
    <w:rsid w:val="00C35889"/>
    <w:rsid w:val="00C3647F"/>
    <w:rsid w:val="00C41DAA"/>
    <w:rsid w:val="00C445FF"/>
    <w:rsid w:val="00C44FCD"/>
    <w:rsid w:val="00C46661"/>
    <w:rsid w:val="00C505D7"/>
    <w:rsid w:val="00C53748"/>
    <w:rsid w:val="00C5408E"/>
    <w:rsid w:val="00C5648E"/>
    <w:rsid w:val="00C61234"/>
    <w:rsid w:val="00C62E5B"/>
    <w:rsid w:val="00C662EF"/>
    <w:rsid w:val="00C66A57"/>
    <w:rsid w:val="00C70257"/>
    <w:rsid w:val="00C726AD"/>
    <w:rsid w:val="00C73695"/>
    <w:rsid w:val="00C73A21"/>
    <w:rsid w:val="00C82040"/>
    <w:rsid w:val="00C84468"/>
    <w:rsid w:val="00C86B67"/>
    <w:rsid w:val="00C86DA1"/>
    <w:rsid w:val="00C90015"/>
    <w:rsid w:val="00C9032C"/>
    <w:rsid w:val="00C915DD"/>
    <w:rsid w:val="00C93BE7"/>
    <w:rsid w:val="00C94AF6"/>
    <w:rsid w:val="00C94FD6"/>
    <w:rsid w:val="00CA041C"/>
    <w:rsid w:val="00CA0F3F"/>
    <w:rsid w:val="00CA1990"/>
    <w:rsid w:val="00CA42EC"/>
    <w:rsid w:val="00CA54B9"/>
    <w:rsid w:val="00CA686F"/>
    <w:rsid w:val="00CA6B2F"/>
    <w:rsid w:val="00CA7DB4"/>
    <w:rsid w:val="00CA7DC9"/>
    <w:rsid w:val="00CB59C7"/>
    <w:rsid w:val="00CB5F8C"/>
    <w:rsid w:val="00CB6B8F"/>
    <w:rsid w:val="00CC05FD"/>
    <w:rsid w:val="00CC20DE"/>
    <w:rsid w:val="00CC3474"/>
    <w:rsid w:val="00CC46DF"/>
    <w:rsid w:val="00CC71F0"/>
    <w:rsid w:val="00CC7673"/>
    <w:rsid w:val="00CD0871"/>
    <w:rsid w:val="00CD3959"/>
    <w:rsid w:val="00CE00AC"/>
    <w:rsid w:val="00CE0538"/>
    <w:rsid w:val="00CE7BBD"/>
    <w:rsid w:val="00CF0E90"/>
    <w:rsid w:val="00CF1ABB"/>
    <w:rsid w:val="00CF23FD"/>
    <w:rsid w:val="00CF2AAB"/>
    <w:rsid w:val="00CF2DF5"/>
    <w:rsid w:val="00D027F8"/>
    <w:rsid w:val="00D04CDF"/>
    <w:rsid w:val="00D107BE"/>
    <w:rsid w:val="00D13FEB"/>
    <w:rsid w:val="00D16AD2"/>
    <w:rsid w:val="00D22829"/>
    <w:rsid w:val="00D25B4A"/>
    <w:rsid w:val="00D27D7E"/>
    <w:rsid w:val="00D30F66"/>
    <w:rsid w:val="00D32479"/>
    <w:rsid w:val="00D400D5"/>
    <w:rsid w:val="00D40FDC"/>
    <w:rsid w:val="00D41793"/>
    <w:rsid w:val="00D422A5"/>
    <w:rsid w:val="00D425A2"/>
    <w:rsid w:val="00D4342E"/>
    <w:rsid w:val="00D43868"/>
    <w:rsid w:val="00D43D43"/>
    <w:rsid w:val="00D43F9F"/>
    <w:rsid w:val="00D44364"/>
    <w:rsid w:val="00D4550C"/>
    <w:rsid w:val="00D47C61"/>
    <w:rsid w:val="00D53DA9"/>
    <w:rsid w:val="00D54055"/>
    <w:rsid w:val="00D550B8"/>
    <w:rsid w:val="00D556AE"/>
    <w:rsid w:val="00D570C5"/>
    <w:rsid w:val="00D571CC"/>
    <w:rsid w:val="00D5730C"/>
    <w:rsid w:val="00D63942"/>
    <w:rsid w:val="00D669A9"/>
    <w:rsid w:val="00D71C95"/>
    <w:rsid w:val="00D765A6"/>
    <w:rsid w:val="00D76A60"/>
    <w:rsid w:val="00D76BA8"/>
    <w:rsid w:val="00D772BB"/>
    <w:rsid w:val="00D80D12"/>
    <w:rsid w:val="00D82C23"/>
    <w:rsid w:val="00D928A6"/>
    <w:rsid w:val="00D9528E"/>
    <w:rsid w:val="00DA1A17"/>
    <w:rsid w:val="00DA7340"/>
    <w:rsid w:val="00DB0DB1"/>
    <w:rsid w:val="00DB1D0F"/>
    <w:rsid w:val="00DB7C8E"/>
    <w:rsid w:val="00DC0242"/>
    <w:rsid w:val="00DC0D5B"/>
    <w:rsid w:val="00DC489E"/>
    <w:rsid w:val="00DC525B"/>
    <w:rsid w:val="00DC5603"/>
    <w:rsid w:val="00DC633A"/>
    <w:rsid w:val="00DD04B3"/>
    <w:rsid w:val="00DD1EEC"/>
    <w:rsid w:val="00DD2FBC"/>
    <w:rsid w:val="00DD2FC1"/>
    <w:rsid w:val="00DD42EE"/>
    <w:rsid w:val="00DD4B7D"/>
    <w:rsid w:val="00DD4BAD"/>
    <w:rsid w:val="00DD5407"/>
    <w:rsid w:val="00DD5852"/>
    <w:rsid w:val="00DE095C"/>
    <w:rsid w:val="00DE108D"/>
    <w:rsid w:val="00DE27C5"/>
    <w:rsid w:val="00DE2FB4"/>
    <w:rsid w:val="00DE5BD8"/>
    <w:rsid w:val="00DE5E51"/>
    <w:rsid w:val="00DE6FDB"/>
    <w:rsid w:val="00DE71F6"/>
    <w:rsid w:val="00DE7F30"/>
    <w:rsid w:val="00DF1BFF"/>
    <w:rsid w:val="00DF23EF"/>
    <w:rsid w:val="00DF2504"/>
    <w:rsid w:val="00DF509A"/>
    <w:rsid w:val="00DF5737"/>
    <w:rsid w:val="00DF6D5F"/>
    <w:rsid w:val="00E00436"/>
    <w:rsid w:val="00E009AB"/>
    <w:rsid w:val="00E00EA2"/>
    <w:rsid w:val="00E04DB4"/>
    <w:rsid w:val="00E06657"/>
    <w:rsid w:val="00E07165"/>
    <w:rsid w:val="00E10BFF"/>
    <w:rsid w:val="00E122CB"/>
    <w:rsid w:val="00E2595B"/>
    <w:rsid w:val="00E25BAB"/>
    <w:rsid w:val="00E25F9E"/>
    <w:rsid w:val="00E27891"/>
    <w:rsid w:val="00E325A7"/>
    <w:rsid w:val="00E358F7"/>
    <w:rsid w:val="00E36B7E"/>
    <w:rsid w:val="00E3739E"/>
    <w:rsid w:val="00E37684"/>
    <w:rsid w:val="00E44FD3"/>
    <w:rsid w:val="00E4725B"/>
    <w:rsid w:val="00E47F74"/>
    <w:rsid w:val="00E505A1"/>
    <w:rsid w:val="00E509C9"/>
    <w:rsid w:val="00E539F7"/>
    <w:rsid w:val="00E60146"/>
    <w:rsid w:val="00E63486"/>
    <w:rsid w:val="00E64492"/>
    <w:rsid w:val="00E65063"/>
    <w:rsid w:val="00E66421"/>
    <w:rsid w:val="00E6670B"/>
    <w:rsid w:val="00E70549"/>
    <w:rsid w:val="00E70640"/>
    <w:rsid w:val="00E740EF"/>
    <w:rsid w:val="00E77FA3"/>
    <w:rsid w:val="00E8095F"/>
    <w:rsid w:val="00E80FD4"/>
    <w:rsid w:val="00E84371"/>
    <w:rsid w:val="00E857D1"/>
    <w:rsid w:val="00E85EF3"/>
    <w:rsid w:val="00E869D9"/>
    <w:rsid w:val="00E878DC"/>
    <w:rsid w:val="00E92E39"/>
    <w:rsid w:val="00E93F8E"/>
    <w:rsid w:val="00EA5530"/>
    <w:rsid w:val="00EB0406"/>
    <w:rsid w:val="00EB1D7A"/>
    <w:rsid w:val="00EB4864"/>
    <w:rsid w:val="00EC0A8D"/>
    <w:rsid w:val="00EC0B77"/>
    <w:rsid w:val="00EC0FE1"/>
    <w:rsid w:val="00EC3E90"/>
    <w:rsid w:val="00EC6CD3"/>
    <w:rsid w:val="00ED2E00"/>
    <w:rsid w:val="00ED4FE8"/>
    <w:rsid w:val="00ED59B7"/>
    <w:rsid w:val="00EE1B10"/>
    <w:rsid w:val="00EE30C1"/>
    <w:rsid w:val="00EE322C"/>
    <w:rsid w:val="00EE3355"/>
    <w:rsid w:val="00EE7844"/>
    <w:rsid w:val="00EF24CD"/>
    <w:rsid w:val="00EF2A4C"/>
    <w:rsid w:val="00EF7B1E"/>
    <w:rsid w:val="00EF7C7A"/>
    <w:rsid w:val="00F02DFF"/>
    <w:rsid w:val="00F035C4"/>
    <w:rsid w:val="00F03E53"/>
    <w:rsid w:val="00F06567"/>
    <w:rsid w:val="00F11521"/>
    <w:rsid w:val="00F13EE0"/>
    <w:rsid w:val="00F17111"/>
    <w:rsid w:val="00F30CA6"/>
    <w:rsid w:val="00F31707"/>
    <w:rsid w:val="00F31EF8"/>
    <w:rsid w:val="00F33E7B"/>
    <w:rsid w:val="00F3462B"/>
    <w:rsid w:val="00F37349"/>
    <w:rsid w:val="00F40A87"/>
    <w:rsid w:val="00F416E2"/>
    <w:rsid w:val="00F43B2C"/>
    <w:rsid w:val="00F5111F"/>
    <w:rsid w:val="00F51F34"/>
    <w:rsid w:val="00F52FA3"/>
    <w:rsid w:val="00F533EC"/>
    <w:rsid w:val="00F54003"/>
    <w:rsid w:val="00F56515"/>
    <w:rsid w:val="00F62308"/>
    <w:rsid w:val="00F632C1"/>
    <w:rsid w:val="00F6427B"/>
    <w:rsid w:val="00F6646A"/>
    <w:rsid w:val="00F66F25"/>
    <w:rsid w:val="00F7060C"/>
    <w:rsid w:val="00F70BD2"/>
    <w:rsid w:val="00F73509"/>
    <w:rsid w:val="00F735A5"/>
    <w:rsid w:val="00F7563E"/>
    <w:rsid w:val="00F80D54"/>
    <w:rsid w:val="00F849EE"/>
    <w:rsid w:val="00F84FE9"/>
    <w:rsid w:val="00F86C74"/>
    <w:rsid w:val="00F86F6F"/>
    <w:rsid w:val="00F9030E"/>
    <w:rsid w:val="00F923C7"/>
    <w:rsid w:val="00F92B13"/>
    <w:rsid w:val="00F94C3D"/>
    <w:rsid w:val="00F94EB4"/>
    <w:rsid w:val="00FA6A4F"/>
    <w:rsid w:val="00FA77FA"/>
    <w:rsid w:val="00FB0735"/>
    <w:rsid w:val="00FB0CF9"/>
    <w:rsid w:val="00FB1815"/>
    <w:rsid w:val="00FB2242"/>
    <w:rsid w:val="00FB3416"/>
    <w:rsid w:val="00FB3696"/>
    <w:rsid w:val="00FB3C40"/>
    <w:rsid w:val="00FB6770"/>
    <w:rsid w:val="00FB722F"/>
    <w:rsid w:val="00FC08AF"/>
    <w:rsid w:val="00FC1EA1"/>
    <w:rsid w:val="00FC2953"/>
    <w:rsid w:val="00FC405B"/>
    <w:rsid w:val="00FC56CE"/>
    <w:rsid w:val="00FC69D7"/>
    <w:rsid w:val="00FC6C9E"/>
    <w:rsid w:val="00FD203F"/>
    <w:rsid w:val="00FD4039"/>
    <w:rsid w:val="00FD5B09"/>
    <w:rsid w:val="00FD7F1D"/>
    <w:rsid w:val="00FE00BD"/>
    <w:rsid w:val="00FE402B"/>
    <w:rsid w:val="00FE6805"/>
    <w:rsid w:val="00FE6CCE"/>
    <w:rsid w:val="00FE7041"/>
    <w:rsid w:val="00FE7815"/>
    <w:rsid w:val="00FF01A4"/>
    <w:rsid w:val="00FF155B"/>
    <w:rsid w:val="00FF6075"/>
    <w:rsid w:val="00FF6413"/>
    <w:rsid w:val="00FF7942"/>
    <w:rsid w:val="00FF7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4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0">
    <w:name w:val="Normal"/>
    <w:qFormat/>
    <w:rsid w:val="008F4DDF"/>
    <w:pPr>
      <w:spacing w:after="120" w:line="288" w:lineRule="auto"/>
      <w:ind w:firstLine="709"/>
      <w:jc w:val="both"/>
    </w:pPr>
    <w:rPr>
      <w:spacing w:val="16"/>
      <w:sz w:val="24"/>
      <w:szCs w:val="24"/>
    </w:rPr>
  </w:style>
  <w:style w:type="paragraph" w:styleId="1">
    <w:name w:val="heading 1"/>
    <w:basedOn w:val="a0"/>
    <w:next w:val="a0"/>
    <w:link w:val="10"/>
    <w:uiPriority w:val="99"/>
    <w:qFormat/>
    <w:pPr>
      <w:keepNext/>
      <w:spacing w:after="0" w:line="240" w:lineRule="auto"/>
      <w:ind w:firstLine="0"/>
      <w:jc w:val="center"/>
      <w:outlineLvl w:val="0"/>
    </w:pPr>
    <w:rPr>
      <w:b/>
      <w:spacing w:val="0"/>
      <w:sz w:val="32"/>
      <w:lang w:val="x-none" w:eastAsia="x-none"/>
    </w:rPr>
  </w:style>
  <w:style w:type="paragraph" w:styleId="20">
    <w:name w:val="heading 2"/>
    <w:basedOn w:val="1"/>
    <w:next w:val="a0"/>
    <w:link w:val="21"/>
    <w:uiPriority w:val="99"/>
    <w:qFormat/>
    <w:rsid w:val="00580435"/>
    <w:pPr>
      <w:keepNext w:val="0"/>
      <w:widowControl w:val="0"/>
      <w:autoSpaceDE w:val="0"/>
      <w:autoSpaceDN w:val="0"/>
      <w:adjustRightInd w:val="0"/>
      <w:jc w:val="both"/>
      <w:outlineLvl w:val="1"/>
    </w:pPr>
    <w:rPr>
      <w:rFonts w:ascii="Arial" w:hAnsi="Arial"/>
      <w:b w:val="0"/>
      <w:sz w:val="24"/>
    </w:rPr>
  </w:style>
  <w:style w:type="paragraph" w:styleId="3">
    <w:name w:val="heading 3"/>
    <w:basedOn w:val="20"/>
    <w:next w:val="a0"/>
    <w:link w:val="30"/>
    <w:uiPriority w:val="99"/>
    <w:qFormat/>
    <w:rsid w:val="00580435"/>
    <w:pPr>
      <w:outlineLvl w:val="2"/>
    </w:pPr>
  </w:style>
  <w:style w:type="paragraph" w:styleId="4">
    <w:name w:val="heading 4"/>
    <w:basedOn w:val="3"/>
    <w:next w:val="a0"/>
    <w:link w:val="40"/>
    <w:uiPriority w:val="99"/>
    <w:qFormat/>
    <w:rsid w:val="00580435"/>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Pr>
      <w:color w:val="0000FF"/>
      <w:u w:val="single"/>
    </w:rPr>
  </w:style>
  <w:style w:type="paragraph" w:styleId="a5">
    <w:name w:val="Body Text"/>
    <w:basedOn w:val="a0"/>
    <w:link w:val="a6"/>
    <w:pPr>
      <w:ind w:firstLine="0"/>
    </w:pPr>
    <w:rPr>
      <w:lang w:val="x-none" w:eastAsia="x-none"/>
    </w:rPr>
  </w:style>
  <w:style w:type="character" w:styleId="a7">
    <w:name w:val="FollowedHyperlink"/>
    <w:rPr>
      <w:color w:val="800080"/>
      <w:u w:val="single"/>
    </w:rPr>
  </w:style>
  <w:style w:type="paragraph" w:styleId="22">
    <w:name w:val="Body Text 2"/>
    <w:basedOn w:val="a0"/>
    <w:pPr>
      <w:spacing w:line="240" w:lineRule="exact"/>
      <w:ind w:firstLine="0"/>
      <w:jc w:val="left"/>
    </w:pPr>
    <w:rPr>
      <w:sz w:val="28"/>
    </w:rPr>
  </w:style>
  <w:style w:type="paragraph" w:styleId="31">
    <w:name w:val="Body Text Indent 3"/>
    <w:basedOn w:val="a0"/>
    <w:pPr>
      <w:spacing w:after="0" w:line="240" w:lineRule="atLeast"/>
      <w:ind w:firstLine="624"/>
    </w:pPr>
  </w:style>
  <w:style w:type="paragraph" w:styleId="a8">
    <w:name w:val="header"/>
    <w:basedOn w:val="a0"/>
    <w:pPr>
      <w:tabs>
        <w:tab w:val="center" w:pos="4677"/>
        <w:tab w:val="right" w:pos="9355"/>
      </w:tabs>
    </w:pPr>
  </w:style>
  <w:style w:type="character" w:styleId="a9">
    <w:name w:val="page number"/>
    <w:basedOn w:val="a1"/>
  </w:style>
  <w:style w:type="paragraph" w:styleId="aa">
    <w:name w:val="footer"/>
    <w:basedOn w:val="a0"/>
    <w:link w:val="ab"/>
    <w:uiPriority w:val="99"/>
    <w:pPr>
      <w:tabs>
        <w:tab w:val="center" w:pos="4677"/>
        <w:tab w:val="right" w:pos="9355"/>
      </w:tabs>
    </w:pPr>
    <w:rPr>
      <w:lang w:val="x-none" w:eastAsia="x-none"/>
    </w:rPr>
  </w:style>
  <w:style w:type="paragraph" w:customStyle="1" w:styleId="ConsPlusNormal">
    <w:name w:val="ConsPlusNormal"/>
    <w:qFormat/>
    <w:rsid w:val="00612C24"/>
    <w:pPr>
      <w:widowControl w:val="0"/>
      <w:autoSpaceDE w:val="0"/>
      <w:autoSpaceDN w:val="0"/>
      <w:adjustRightInd w:val="0"/>
      <w:ind w:firstLine="720"/>
    </w:pPr>
    <w:rPr>
      <w:rFonts w:ascii="Arial" w:hAnsi="Arial" w:cs="Arial"/>
      <w:spacing w:val="16"/>
      <w:sz w:val="24"/>
      <w:szCs w:val="24"/>
    </w:rPr>
  </w:style>
  <w:style w:type="paragraph" w:customStyle="1" w:styleId="11">
    <w:name w:val="Абзац списка1"/>
    <w:basedOn w:val="a0"/>
    <w:rsid w:val="00612C24"/>
    <w:pPr>
      <w:ind w:left="720"/>
      <w:contextualSpacing/>
    </w:pPr>
  </w:style>
  <w:style w:type="paragraph" w:customStyle="1" w:styleId="ac">
    <w:name w:val="Пункт"/>
    <w:basedOn w:val="a0"/>
    <w:rsid w:val="00612C24"/>
    <w:pPr>
      <w:tabs>
        <w:tab w:val="num" w:pos="1980"/>
      </w:tabs>
      <w:spacing w:after="0" w:line="240" w:lineRule="auto"/>
      <w:ind w:left="1404" w:hanging="504"/>
    </w:pPr>
    <w:rPr>
      <w:spacing w:val="0"/>
      <w:szCs w:val="28"/>
    </w:rPr>
  </w:style>
  <w:style w:type="paragraph" w:customStyle="1" w:styleId="ConsPlusNonformat">
    <w:name w:val="ConsPlusNonformat"/>
    <w:rsid w:val="00612C24"/>
    <w:pPr>
      <w:widowControl w:val="0"/>
      <w:autoSpaceDE w:val="0"/>
      <w:autoSpaceDN w:val="0"/>
      <w:adjustRightInd w:val="0"/>
    </w:pPr>
    <w:rPr>
      <w:rFonts w:ascii="Courier New" w:hAnsi="Courier New" w:cs="Courier New"/>
      <w:spacing w:val="16"/>
      <w:sz w:val="24"/>
      <w:szCs w:val="24"/>
    </w:rPr>
  </w:style>
  <w:style w:type="paragraph" w:styleId="ad">
    <w:name w:val="Balloon Text"/>
    <w:basedOn w:val="a0"/>
    <w:semiHidden/>
    <w:rsid w:val="00863F26"/>
    <w:rPr>
      <w:rFonts w:ascii="Tahoma" w:hAnsi="Tahoma" w:cs="Tahoma"/>
      <w:sz w:val="16"/>
      <w:szCs w:val="16"/>
    </w:rPr>
  </w:style>
  <w:style w:type="character" w:customStyle="1" w:styleId="21">
    <w:name w:val="Заголовок 2 Знак"/>
    <w:link w:val="20"/>
    <w:uiPriority w:val="99"/>
    <w:rsid w:val="00580435"/>
    <w:rPr>
      <w:rFonts w:ascii="Arial" w:eastAsia="Times New Roman" w:hAnsi="Arial" w:cs="Arial"/>
      <w:sz w:val="24"/>
      <w:szCs w:val="24"/>
    </w:rPr>
  </w:style>
  <w:style w:type="character" w:customStyle="1" w:styleId="30">
    <w:name w:val="Заголовок 3 Знак"/>
    <w:link w:val="3"/>
    <w:uiPriority w:val="99"/>
    <w:rsid w:val="00580435"/>
    <w:rPr>
      <w:rFonts w:ascii="Arial" w:eastAsia="Times New Roman" w:hAnsi="Arial" w:cs="Arial"/>
      <w:sz w:val="24"/>
      <w:szCs w:val="24"/>
    </w:rPr>
  </w:style>
  <w:style w:type="character" w:customStyle="1" w:styleId="40">
    <w:name w:val="Заголовок 4 Знак"/>
    <w:link w:val="4"/>
    <w:uiPriority w:val="99"/>
    <w:rsid w:val="00580435"/>
    <w:rPr>
      <w:rFonts w:ascii="Arial" w:eastAsia="Times New Roman" w:hAnsi="Arial" w:cs="Arial"/>
      <w:sz w:val="24"/>
      <w:szCs w:val="24"/>
    </w:rPr>
  </w:style>
  <w:style w:type="numbering" w:customStyle="1" w:styleId="13">
    <w:name w:val="Нет списка1"/>
    <w:next w:val="a3"/>
    <w:uiPriority w:val="99"/>
    <w:semiHidden/>
    <w:unhideWhenUsed/>
    <w:rsid w:val="00580435"/>
  </w:style>
  <w:style w:type="character" w:customStyle="1" w:styleId="ae">
    <w:name w:val="Цветовое выделение"/>
    <w:uiPriority w:val="99"/>
    <w:rsid w:val="00580435"/>
    <w:rPr>
      <w:b/>
      <w:bCs/>
      <w:color w:val="26282F"/>
    </w:rPr>
  </w:style>
  <w:style w:type="character" w:customStyle="1" w:styleId="af">
    <w:name w:val="Гипертекстовая ссылка"/>
    <w:uiPriority w:val="99"/>
    <w:rsid w:val="00580435"/>
    <w:rPr>
      <w:b w:val="0"/>
      <w:bCs w:val="0"/>
      <w:color w:val="106BBE"/>
    </w:rPr>
  </w:style>
  <w:style w:type="character" w:customStyle="1" w:styleId="af0">
    <w:name w:val="Активная гиперссылка"/>
    <w:uiPriority w:val="99"/>
    <w:rsid w:val="00580435"/>
    <w:rPr>
      <w:b w:val="0"/>
      <w:bCs w:val="0"/>
      <w:color w:val="106BBE"/>
      <w:u w:val="single"/>
    </w:rPr>
  </w:style>
  <w:style w:type="paragraph" w:customStyle="1" w:styleId="af1">
    <w:name w:val="Внимание"/>
    <w:basedOn w:val="a0"/>
    <w:next w:val="a0"/>
    <w:uiPriority w:val="99"/>
    <w:rsid w:val="00580435"/>
    <w:pPr>
      <w:widowControl w:val="0"/>
      <w:autoSpaceDE w:val="0"/>
      <w:autoSpaceDN w:val="0"/>
      <w:adjustRightInd w:val="0"/>
      <w:spacing w:before="240" w:after="240" w:line="240" w:lineRule="auto"/>
      <w:ind w:left="420" w:right="420" w:firstLine="300"/>
    </w:pPr>
    <w:rPr>
      <w:rFonts w:ascii="Arial" w:hAnsi="Arial" w:cs="Arial"/>
      <w:spacing w:val="0"/>
      <w:shd w:val="clear" w:color="auto" w:fill="FAF3E9"/>
    </w:rPr>
  </w:style>
  <w:style w:type="paragraph" w:customStyle="1" w:styleId="af2">
    <w:name w:val="Внимание: криминал!!"/>
    <w:basedOn w:val="af1"/>
    <w:next w:val="a0"/>
    <w:uiPriority w:val="99"/>
    <w:rsid w:val="00580435"/>
    <w:pPr>
      <w:spacing w:before="0" w:after="0"/>
      <w:ind w:left="0" w:right="0" w:firstLine="0"/>
    </w:pPr>
    <w:rPr>
      <w:shd w:val="clear" w:color="auto" w:fill="auto"/>
    </w:rPr>
  </w:style>
  <w:style w:type="paragraph" w:customStyle="1" w:styleId="af3">
    <w:name w:val="Внимание: недобросовестность!"/>
    <w:basedOn w:val="af1"/>
    <w:next w:val="a0"/>
    <w:uiPriority w:val="99"/>
    <w:rsid w:val="00580435"/>
    <w:pPr>
      <w:spacing w:before="0" w:after="0"/>
      <w:ind w:left="0" w:right="0" w:firstLine="0"/>
    </w:pPr>
    <w:rPr>
      <w:shd w:val="clear" w:color="auto" w:fill="auto"/>
    </w:rPr>
  </w:style>
  <w:style w:type="character" w:customStyle="1" w:styleId="af4">
    <w:name w:val="Выделение для Базового Поиска"/>
    <w:uiPriority w:val="99"/>
    <w:rsid w:val="00580435"/>
    <w:rPr>
      <w:b w:val="0"/>
      <w:bCs w:val="0"/>
      <w:color w:val="0058A9"/>
    </w:rPr>
  </w:style>
  <w:style w:type="character" w:customStyle="1" w:styleId="af5">
    <w:name w:val="Выделение для Базового Поиска (курсив)"/>
    <w:uiPriority w:val="99"/>
    <w:rsid w:val="00580435"/>
    <w:rPr>
      <w:b w:val="0"/>
      <w:bCs w:val="0"/>
      <w:i/>
      <w:iCs/>
      <w:color w:val="0058A9"/>
    </w:rPr>
  </w:style>
  <w:style w:type="character" w:customStyle="1" w:styleId="af6">
    <w:name w:val="Сравнение редакций"/>
    <w:uiPriority w:val="99"/>
    <w:rsid w:val="00580435"/>
    <w:rPr>
      <w:b w:val="0"/>
      <w:bCs w:val="0"/>
      <w:color w:val="26282F"/>
    </w:rPr>
  </w:style>
  <w:style w:type="character" w:customStyle="1" w:styleId="af7">
    <w:name w:val="Добавленный текст"/>
    <w:uiPriority w:val="99"/>
    <w:rsid w:val="00580435"/>
    <w:rPr>
      <w:color w:val="000000"/>
      <w:shd w:val="clear" w:color="auto" w:fill="C1D7FF"/>
    </w:rPr>
  </w:style>
  <w:style w:type="paragraph" w:customStyle="1" w:styleId="af8">
    <w:name w:val="Основное меню (преемственное)"/>
    <w:basedOn w:val="a0"/>
    <w:next w:val="a0"/>
    <w:uiPriority w:val="99"/>
    <w:rsid w:val="00580435"/>
    <w:pPr>
      <w:widowControl w:val="0"/>
      <w:autoSpaceDE w:val="0"/>
      <w:autoSpaceDN w:val="0"/>
      <w:adjustRightInd w:val="0"/>
      <w:spacing w:after="0" w:line="240" w:lineRule="auto"/>
      <w:ind w:firstLine="0"/>
    </w:pPr>
    <w:rPr>
      <w:rFonts w:ascii="Verdana" w:hAnsi="Verdana" w:cs="Verdana"/>
      <w:spacing w:val="0"/>
    </w:rPr>
  </w:style>
  <w:style w:type="paragraph" w:customStyle="1" w:styleId="af9">
    <w:name w:val="Заголовок *"/>
    <w:basedOn w:val="af8"/>
    <w:next w:val="a0"/>
    <w:uiPriority w:val="99"/>
    <w:rsid w:val="00580435"/>
    <w:rPr>
      <w:rFonts w:ascii="Arial" w:hAnsi="Arial" w:cs="Arial"/>
      <w:b/>
      <w:bCs/>
      <w:color w:val="0058A9"/>
      <w:shd w:val="clear" w:color="auto" w:fill="D4D0C8"/>
    </w:rPr>
  </w:style>
  <w:style w:type="character" w:customStyle="1" w:styleId="10">
    <w:name w:val="Заголовок 1 Знак"/>
    <w:link w:val="1"/>
    <w:uiPriority w:val="99"/>
    <w:rsid w:val="00580435"/>
    <w:rPr>
      <w:b/>
      <w:sz w:val="32"/>
    </w:rPr>
  </w:style>
  <w:style w:type="paragraph" w:customStyle="1" w:styleId="afa">
    <w:name w:val="Заголовок группы контролов"/>
    <w:basedOn w:val="a0"/>
    <w:next w:val="a0"/>
    <w:uiPriority w:val="99"/>
    <w:rsid w:val="00580435"/>
    <w:pPr>
      <w:widowControl w:val="0"/>
      <w:autoSpaceDE w:val="0"/>
      <w:autoSpaceDN w:val="0"/>
      <w:adjustRightInd w:val="0"/>
      <w:spacing w:after="0" w:line="240" w:lineRule="auto"/>
      <w:ind w:firstLine="0"/>
    </w:pPr>
    <w:rPr>
      <w:rFonts w:ascii="Arial" w:hAnsi="Arial" w:cs="Arial"/>
      <w:b/>
      <w:bCs/>
      <w:color w:val="000000"/>
      <w:spacing w:val="0"/>
    </w:rPr>
  </w:style>
  <w:style w:type="paragraph" w:customStyle="1" w:styleId="afb">
    <w:name w:val="Заголовок для информации об изменениях"/>
    <w:basedOn w:val="1"/>
    <w:next w:val="a0"/>
    <w:uiPriority w:val="99"/>
    <w:rsid w:val="00580435"/>
    <w:pPr>
      <w:keepNext w:val="0"/>
      <w:widowControl w:val="0"/>
      <w:autoSpaceDE w:val="0"/>
      <w:autoSpaceDN w:val="0"/>
      <w:adjustRightInd w:val="0"/>
      <w:jc w:val="both"/>
      <w:outlineLvl w:val="9"/>
    </w:pPr>
    <w:rPr>
      <w:rFonts w:ascii="Arial" w:hAnsi="Arial" w:cs="Arial"/>
      <w:b w:val="0"/>
      <w:sz w:val="20"/>
      <w:shd w:val="clear" w:color="auto" w:fill="FFFFFF"/>
    </w:rPr>
  </w:style>
  <w:style w:type="character" w:customStyle="1" w:styleId="afc">
    <w:name w:val="Заголовок полученного сообщения"/>
    <w:uiPriority w:val="99"/>
    <w:rsid w:val="00580435"/>
    <w:rPr>
      <w:b w:val="0"/>
      <w:bCs w:val="0"/>
      <w:color w:val="FF0000"/>
    </w:rPr>
  </w:style>
  <w:style w:type="paragraph" w:customStyle="1" w:styleId="afd">
    <w:name w:val="Заголовок приложения"/>
    <w:basedOn w:val="a0"/>
    <w:next w:val="a0"/>
    <w:uiPriority w:val="99"/>
    <w:rsid w:val="00580435"/>
    <w:pPr>
      <w:widowControl w:val="0"/>
      <w:autoSpaceDE w:val="0"/>
      <w:autoSpaceDN w:val="0"/>
      <w:adjustRightInd w:val="0"/>
      <w:spacing w:after="0" w:line="240" w:lineRule="auto"/>
      <w:ind w:firstLine="0"/>
      <w:jc w:val="right"/>
    </w:pPr>
    <w:rPr>
      <w:rFonts w:ascii="Arial" w:hAnsi="Arial" w:cs="Arial"/>
      <w:spacing w:val="0"/>
    </w:rPr>
  </w:style>
  <w:style w:type="paragraph" w:customStyle="1" w:styleId="afe">
    <w:name w:val="Заголовок распахивающейся части диалога"/>
    <w:basedOn w:val="a0"/>
    <w:next w:val="a0"/>
    <w:uiPriority w:val="99"/>
    <w:rsid w:val="00580435"/>
    <w:pPr>
      <w:widowControl w:val="0"/>
      <w:autoSpaceDE w:val="0"/>
      <w:autoSpaceDN w:val="0"/>
      <w:adjustRightInd w:val="0"/>
      <w:spacing w:after="0" w:line="240" w:lineRule="auto"/>
      <w:ind w:firstLine="0"/>
    </w:pPr>
    <w:rPr>
      <w:rFonts w:ascii="Arial" w:hAnsi="Arial" w:cs="Arial"/>
      <w:i/>
      <w:iCs/>
      <w:color w:val="000080"/>
      <w:spacing w:val="0"/>
    </w:rPr>
  </w:style>
  <w:style w:type="character" w:customStyle="1" w:styleId="aff">
    <w:name w:val="Заголовок собственного сообщения"/>
    <w:uiPriority w:val="99"/>
    <w:rsid w:val="00580435"/>
    <w:rPr>
      <w:b w:val="0"/>
      <w:bCs w:val="0"/>
      <w:color w:val="26282F"/>
    </w:rPr>
  </w:style>
  <w:style w:type="paragraph" w:customStyle="1" w:styleId="aff0">
    <w:name w:val="Заголовок статьи"/>
    <w:basedOn w:val="a0"/>
    <w:next w:val="a0"/>
    <w:uiPriority w:val="99"/>
    <w:rsid w:val="00580435"/>
    <w:pPr>
      <w:widowControl w:val="0"/>
      <w:autoSpaceDE w:val="0"/>
      <w:autoSpaceDN w:val="0"/>
      <w:adjustRightInd w:val="0"/>
      <w:spacing w:after="0" w:line="240" w:lineRule="auto"/>
      <w:ind w:left="1612" w:hanging="892"/>
    </w:pPr>
    <w:rPr>
      <w:rFonts w:ascii="Arial" w:hAnsi="Arial" w:cs="Arial"/>
      <w:spacing w:val="0"/>
    </w:rPr>
  </w:style>
  <w:style w:type="paragraph" w:customStyle="1" w:styleId="aff1">
    <w:name w:val="Заголовок ЭР (левое окно)"/>
    <w:basedOn w:val="a0"/>
    <w:next w:val="a0"/>
    <w:uiPriority w:val="99"/>
    <w:rsid w:val="00580435"/>
    <w:pPr>
      <w:widowControl w:val="0"/>
      <w:autoSpaceDE w:val="0"/>
      <w:autoSpaceDN w:val="0"/>
      <w:adjustRightInd w:val="0"/>
      <w:spacing w:before="300" w:after="250" w:line="240" w:lineRule="auto"/>
      <w:ind w:firstLine="0"/>
      <w:jc w:val="center"/>
    </w:pPr>
    <w:rPr>
      <w:rFonts w:ascii="Arial" w:hAnsi="Arial" w:cs="Arial"/>
      <w:b/>
      <w:bCs/>
      <w:color w:val="26282F"/>
      <w:spacing w:val="0"/>
      <w:sz w:val="28"/>
      <w:szCs w:val="28"/>
    </w:rPr>
  </w:style>
  <w:style w:type="paragraph" w:customStyle="1" w:styleId="aff2">
    <w:name w:val="Заголовок ЭР (правое окно)"/>
    <w:basedOn w:val="aff1"/>
    <w:next w:val="a0"/>
    <w:uiPriority w:val="99"/>
    <w:rsid w:val="00580435"/>
    <w:pPr>
      <w:spacing w:before="0" w:after="0"/>
      <w:jc w:val="left"/>
    </w:pPr>
    <w:rPr>
      <w:b w:val="0"/>
      <w:bCs w:val="0"/>
      <w:color w:val="auto"/>
      <w:sz w:val="24"/>
      <w:szCs w:val="24"/>
    </w:rPr>
  </w:style>
  <w:style w:type="paragraph" w:customStyle="1" w:styleId="aff3">
    <w:name w:val="Интерактивный заголовок"/>
    <w:basedOn w:val="af9"/>
    <w:next w:val="a0"/>
    <w:uiPriority w:val="99"/>
    <w:rsid w:val="00580435"/>
    <w:rPr>
      <w:b w:val="0"/>
      <w:bCs w:val="0"/>
      <w:color w:val="auto"/>
      <w:u w:val="single"/>
      <w:shd w:val="clear" w:color="auto" w:fill="auto"/>
    </w:rPr>
  </w:style>
  <w:style w:type="paragraph" w:customStyle="1" w:styleId="aff4">
    <w:name w:val="Текст (справка)"/>
    <w:basedOn w:val="a0"/>
    <w:next w:val="a0"/>
    <w:uiPriority w:val="99"/>
    <w:rsid w:val="00580435"/>
    <w:pPr>
      <w:widowControl w:val="0"/>
      <w:autoSpaceDE w:val="0"/>
      <w:autoSpaceDN w:val="0"/>
      <w:adjustRightInd w:val="0"/>
      <w:spacing w:after="0" w:line="240" w:lineRule="auto"/>
      <w:ind w:left="170" w:right="170" w:firstLine="0"/>
      <w:jc w:val="left"/>
    </w:pPr>
    <w:rPr>
      <w:rFonts w:ascii="Arial" w:hAnsi="Arial" w:cs="Arial"/>
      <w:spacing w:val="0"/>
    </w:rPr>
  </w:style>
  <w:style w:type="paragraph" w:customStyle="1" w:styleId="aff5">
    <w:name w:val="Комментарий"/>
    <w:basedOn w:val="aff4"/>
    <w:next w:val="a0"/>
    <w:uiPriority w:val="99"/>
    <w:rsid w:val="00580435"/>
    <w:pPr>
      <w:spacing w:before="75"/>
      <w:ind w:right="0"/>
      <w:jc w:val="both"/>
    </w:pPr>
    <w:rPr>
      <w:color w:val="353842"/>
      <w:shd w:val="clear" w:color="auto" w:fill="F0F0F0"/>
    </w:rPr>
  </w:style>
  <w:style w:type="paragraph" w:customStyle="1" w:styleId="aff6">
    <w:name w:val="Информация о версии"/>
    <w:basedOn w:val="aff5"/>
    <w:next w:val="a0"/>
    <w:uiPriority w:val="99"/>
    <w:rsid w:val="00580435"/>
    <w:pPr>
      <w:spacing w:before="0"/>
      <w:ind w:left="0"/>
    </w:pPr>
    <w:rPr>
      <w:i/>
      <w:iCs/>
    </w:rPr>
  </w:style>
  <w:style w:type="paragraph" w:customStyle="1" w:styleId="aff7">
    <w:name w:val="Текст информации об изменениях"/>
    <w:basedOn w:val="a0"/>
    <w:next w:val="a0"/>
    <w:uiPriority w:val="99"/>
    <w:rsid w:val="00580435"/>
    <w:pPr>
      <w:widowControl w:val="0"/>
      <w:autoSpaceDE w:val="0"/>
      <w:autoSpaceDN w:val="0"/>
      <w:adjustRightInd w:val="0"/>
      <w:spacing w:after="0" w:line="240" w:lineRule="auto"/>
      <w:ind w:firstLine="0"/>
    </w:pPr>
    <w:rPr>
      <w:rFonts w:ascii="Arial" w:hAnsi="Arial" w:cs="Arial"/>
      <w:color w:val="353842"/>
      <w:spacing w:val="0"/>
      <w:sz w:val="20"/>
    </w:rPr>
  </w:style>
  <w:style w:type="paragraph" w:customStyle="1" w:styleId="aff8">
    <w:name w:val="Информация об изменениях"/>
    <w:basedOn w:val="aff7"/>
    <w:next w:val="a0"/>
    <w:uiPriority w:val="99"/>
    <w:rsid w:val="00580435"/>
    <w:pPr>
      <w:spacing w:before="180"/>
      <w:ind w:left="360" w:right="360"/>
    </w:pPr>
    <w:rPr>
      <w:color w:val="auto"/>
      <w:sz w:val="24"/>
      <w:shd w:val="clear" w:color="auto" w:fill="EAEFED"/>
    </w:rPr>
  </w:style>
  <w:style w:type="paragraph" w:customStyle="1" w:styleId="aff9">
    <w:name w:val="Текст (лев. подпись)"/>
    <w:basedOn w:val="a0"/>
    <w:next w:val="a0"/>
    <w:uiPriority w:val="99"/>
    <w:rsid w:val="00580435"/>
    <w:pPr>
      <w:widowControl w:val="0"/>
      <w:autoSpaceDE w:val="0"/>
      <w:autoSpaceDN w:val="0"/>
      <w:adjustRightInd w:val="0"/>
      <w:spacing w:after="0" w:line="240" w:lineRule="auto"/>
      <w:ind w:firstLine="0"/>
      <w:jc w:val="left"/>
    </w:pPr>
    <w:rPr>
      <w:rFonts w:ascii="Arial" w:hAnsi="Arial" w:cs="Arial"/>
      <w:spacing w:val="0"/>
    </w:rPr>
  </w:style>
  <w:style w:type="paragraph" w:customStyle="1" w:styleId="affa">
    <w:name w:val="Колонтитул (левый)"/>
    <w:basedOn w:val="aff9"/>
    <w:next w:val="a0"/>
    <w:uiPriority w:val="99"/>
    <w:rsid w:val="00580435"/>
    <w:pPr>
      <w:jc w:val="both"/>
    </w:pPr>
    <w:rPr>
      <w:sz w:val="16"/>
      <w:szCs w:val="16"/>
    </w:rPr>
  </w:style>
  <w:style w:type="paragraph" w:customStyle="1" w:styleId="affb">
    <w:name w:val="Текст (прав. подпись)"/>
    <w:basedOn w:val="a0"/>
    <w:next w:val="a0"/>
    <w:uiPriority w:val="99"/>
    <w:rsid w:val="00580435"/>
    <w:pPr>
      <w:widowControl w:val="0"/>
      <w:autoSpaceDE w:val="0"/>
      <w:autoSpaceDN w:val="0"/>
      <w:adjustRightInd w:val="0"/>
      <w:spacing w:after="0" w:line="240" w:lineRule="auto"/>
      <w:ind w:firstLine="0"/>
      <w:jc w:val="right"/>
    </w:pPr>
    <w:rPr>
      <w:rFonts w:ascii="Arial" w:hAnsi="Arial" w:cs="Arial"/>
      <w:spacing w:val="0"/>
    </w:rPr>
  </w:style>
  <w:style w:type="paragraph" w:customStyle="1" w:styleId="affc">
    <w:name w:val="Колонтитул (правый)"/>
    <w:basedOn w:val="affb"/>
    <w:next w:val="a0"/>
    <w:uiPriority w:val="99"/>
    <w:rsid w:val="00580435"/>
    <w:pPr>
      <w:jc w:val="both"/>
    </w:pPr>
    <w:rPr>
      <w:sz w:val="16"/>
      <w:szCs w:val="16"/>
    </w:rPr>
  </w:style>
  <w:style w:type="paragraph" w:customStyle="1" w:styleId="affd">
    <w:name w:val="Комментарий пользователя"/>
    <w:basedOn w:val="aff5"/>
    <w:next w:val="a0"/>
    <w:uiPriority w:val="99"/>
    <w:rsid w:val="00580435"/>
    <w:pPr>
      <w:spacing w:before="0"/>
      <w:ind w:left="0"/>
      <w:jc w:val="left"/>
    </w:pPr>
    <w:rPr>
      <w:shd w:val="clear" w:color="auto" w:fill="FFDFE0"/>
    </w:rPr>
  </w:style>
  <w:style w:type="paragraph" w:customStyle="1" w:styleId="affe">
    <w:name w:val="Куда обратиться?"/>
    <w:basedOn w:val="af1"/>
    <w:next w:val="a0"/>
    <w:uiPriority w:val="99"/>
    <w:rsid w:val="00580435"/>
    <w:pPr>
      <w:spacing w:before="0" w:after="0"/>
      <w:ind w:left="0" w:right="0" w:firstLine="0"/>
    </w:pPr>
    <w:rPr>
      <w:shd w:val="clear" w:color="auto" w:fill="auto"/>
    </w:rPr>
  </w:style>
  <w:style w:type="paragraph" w:customStyle="1" w:styleId="afff">
    <w:name w:val="Моноширинный"/>
    <w:basedOn w:val="a0"/>
    <w:next w:val="a0"/>
    <w:uiPriority w:val="99"/>
    <w:rsid w:val="00580435"/>
    <w:pPr>
      <w:widowControl w:val="0"/>
      <w:autoSpaceDE w:val="0"/>
      <w:autoSpaceDN w:val="0"/>
      <w:adjustRightInd w:val="0"/>
      <w:spacing w:after="0" w:line="240" w:lineRule="auto"/>
      <w:ind w:firstLine="0"/>
    </w:pPr>
    <w:rPr>
      <w:rFonts w:ascii="Courier New" w:hAnsi="Courier New" w:cs="Courier New"/>
      <w:spacing w:val="0"/>
      <w:sz w:val="22"/>
      <w:szCs w:val="22"/>
    </w:rPr>
  </w:style>
  <w:style w:type="character" w:customStyle="1" w:styleId="afff0">
    <w:name w:val="Найденные слова"/>
    <w:uiPriority w:val="99"/>
    <w:rsid w:val="00580435"/>
    <w:rPr>
      <w:b w:val="0"/>
      <w:bCs w:val="0"/>
      <w:color w:val="26282F"/>
      <w:shd w:val="clear" w:color="auto" w:fill="FFF580"/>
    </w:rPr>
  </w:style>
  <w:style w:type="character" w:customStyle="1" w:styleId="afff1">
    <w:name w:val="Не вступил в силу"/>
    <w:uiPriority w:val="99"/>
    <w:rsid w:val="00580435"/>
    <w:rPr>
      <w:b w:val="0"/>
      <w:bCs w:val="0"/>
      <w:color w:val="000000"/>
      <w:shd w:val="clear" w:color="auto" w:fill="D8EDE8"/>
    </w:rPr>
  </w:style>
  <w:style w:type="paragraph" w:customStyle="1" w:styleId="afff2">
    <w:name w:val="Необходимые документы"/>
    <w:basedOn w:val="af1"/>
    <w:next w:val="a0"/>
    <w:uiPriority w:val="99"/>
    <w:rsid w:val="00580435"/>
    <w:pPr>
      <w:spacing w:before="0" w:after="0"/>
      <w:ind w:left="0" w:right="0" w:firstLine="118"/>
    </w:pPr>
    <w:rPr>
      <w:shd w:val="clear" w:color="auto" w:fill="auto"/>
    </w:rPr>
  </w:style>
  <w:style w:type="paragraph" w:customStyle="1" w:styleId="afff3">
    <w:name w:val="Нормальный (таблица)"/>
    <w:basedOn w:val="a0"/>
    <w:next w:val="a0"/>
    <w:uiPriority w:val="99"/>
    <w:rsid w:val="00580435"/>
    <w:pPr>
      <w:widowControl w:val="0"/>
      <w:autoSpaceDE w:val="0"/>
      <w:autoSpaceDN w:val="0"/>
      <w:adjustRightInd w:val="0"/>
      <w:spacing w:after="0" w:line="240" w:lineRule="auto"/>
      <w:ind w:firstLine="0"/>
    </w:pPr>
    <w:rPr>
      <w:rFonts w:ascii="Arial" w:hAnsi="Arial" w:cs="Arial"/>
      <w:spacing w:val="0"/>
    </w:rPr>
  </w:style>
  <w:style w:type="paragraph" w:customStyle="1" w:styleId="afff4">
    <w:name w:val="Таблицы (моноширинный)"/>
    <w:basedOn w:val="a0"/>
    <w:next w:val="a0"/>
    <w:uiPriority w:val="99"/>
    <w:rsid w:val="00580435"/>
    <w:pPr>
      <w:widowControl w:val="0"/>
      <w:autoSpaceDE w:val="0"/>
      <w:autoSpaceDN w:val="0"/>
      <w:adjustRightInd w:val="0"/>
      <w:spacing w:after="0" w:line="240" w:lineRule="auto"/>
      <w:ind w:firstLine="0"/>
    </w:pPr>
    <w:rPr>
      <w:rFonts w:ascii="Courier New" w:hAnsi="Courier New" w:cs="Courier New"/>
      <w:spacing w:val="0"/>
      <w:sz w:val="22"/>
      <w:szCs w:val="22"/>
    </w:rPr>
  </w:style>
  <w:style w:type="paragraph" w:customStyle="1" w:styleId="afff5">
    <w:name w:val="Оглавление"/>
    <w:basedOn w:val="afff4"/>
    <w:next w:val="a0"/>
    <w:uiPriority w:val="99"/>
    <w:rsid w:val="00580435"/>
    <w:pPr>
      <w:ind w:left="140"/>
    </w:pPr>
    <w:rPr>
      <w:rFonts w:ascii="Arial" w:hAnsi="Arial" w:cs="Arial"/>
      <w:sz w:val="24"/>
      <w:szCs w:val="24"/>
    </w:rPr>
  </w:style>
  <w:style w:type="character" w:customStyle="1" w:styleId="afff6">
    <w:name w:val="Опечатки"/>
    <w:uiPriority w:val="99"/>
    <w:rsid w:val="00580435"/>
    <w:rPr>
      <w:color w:val="FF0000"/>
    </w:rPr>
  </w:style>
  <w:style w:type="paragraph" w:customStyle="1" w:styleId="afff7">
    <w:name w:val="Переменная часть"/>
    <w:basedOn w:val="af8"/>
    <w:next w:val="a0"/>
    <w:uiPriority w:val="99"/>
    <w:rsid w:val="00580435"/>
    <w:rPr>
      <w:rFonts w:ascii="Arial" w:hAnsi="Arial" w:cs="Arial"/>
      <w:sz w:val="20"/>
      <w:szCs w:val="20"/>
    </w:rPr>
  </w:style>
  <w:style w:type="paragraph" w:customStyle="1" w:styleId="afff8">
    <w:name w:val="Подвал для информации об изменениях"/>
    <w:basedOn w:val="1"/>
    <w:next w:val="a0"/>
    <w:uiPriority w:val="99"/>
    <w:rsid w:val="00580435"/>
    <w:pPr>
      <w:keepNext w:val="0"/>
      <w:widowControl w:val="0"/>
      <w:autoSpaceDE w:val="0"/>
      <w:autoSpaceDN w:val="0"/>
      <w:adjustRightInd w:val="0"/>
      <w:jc w:val="both"/>
      <w:outlineLvl w:val="9"/>
    </w:pPr>
    <w:rPr>
      <w:rFonts w:ascii="Arial" w:hAnsi="Arial" w:cs="Arial"/>
      <w:b w:val="0"/>
      <w:sz w:val="20"/>
    </w:rPr>
  </w:style>
  <w:style w:type="paragraph" w:customStyle="1" w:styleId="afff9">
    <w:name w:val="Подзаголовок для информации об изменениях"/>
    <w:basedOn w:val="aff7"/>
    <w:next w:val="a0"/>
    <w:uiPriority w:val="99"/>
    <w:rsid w:val="00580435"/>
    <w:rPr>
      <w:b/>
      <w:bCs/>
      <w:sz w:val="24"/>
    </w:rPr>
  </w:style>
  <w:style w:type="paragraph" w:customStyle="1" w:styleId="afffa">
    <w:name w:val="Подчёркнуный текст"/>
    <w:basedOn w:val="a0"/>
    <w:next w:val="a0"/>
    <w:uiPriority w:val="99"/>
    <w:rsid w:val="00580435"/>
    <w:pPr>
      <w:widowControl w:val="0"/>
      <w:autoSpaceDE w:val="0"/>
      <w:autoSpaceDN w:val="0"/>
      <w:adjustRightInd w:val="0"/>
      <w:spacing w:after="0" w:line="240" w:lineRule="auto"/>
      <w:ind w:firstLine="0"/>
    </w:pPr>
    <w:rPr>
      <w:rFonts w:ascii="Arial" w:hAnsi="Arial" w:cs="Arial"/>
      <w:spacing w:val="0"/>
    </w:rPr>
  </w:style>
  <w:style w:type="paragraph" w:customStyle="1" w:styleId="afffb">
    <w:name w:val="Постоянная часть *"/>
    <w:basedOn w:val="af8"/>
    <w:next w:val="a0"/>
    <w:uiPriority w:val="99"/>
    <w:rsid w:val="00580435"/>
    <w:rPr>
      <w:rFonts w:ascii="Arial" w:hAnsi="Arial" w:cs="Arial"/>
      <w:sz w:val="22"/>
      <w:szCs w:val="22"/>
    </w:rPr>
  </w:style>
  <w:style w:type="paragraph" w:customStyle="1" w:styleId="afffc">
    <w:name w:val="Прижатый влево"/>
    <w:basedOn w:val="a0"/>
    <w:next w:val="a0"/>
    <w:uiPriority w:val="99"/>
    <w:rsid w:val="00580435"/>
    <w:pPr>
      <w:widowControl w:val="0"/>
      <w:autoSpaceDE w:val="0"/>
      <w:autoSpaceDN w:val="0"/>
      <w:adjustRightInd w:val="0"/>
      <w:spacing w:after="0" w:line="240" w:lineRule="auto"/>
      <w:ind w:firstLine="0"/>
      <w:jc w:val="left"/>
    </w:pPr>
    <w:rPr>
      <w:rFonts w:ascii="Arial" w:hAnsi="Arial" w:cs="Arial"/>
      <w:spacing w:val="0"/>
    </w:rPr>
  </w:style>
  <w:style w:type="paragraph" w:customStyle="1" w:styleId="afffd">
    <w:name w:val="Пример."/>
    <w:basedOn w:val="af1"/>
    <w:next w:val="a0"/>
    <w:uiPriority w:val="99"/>
    <w:rsid w:val="00580435"/>
    <w:pPr>
      <w:spacing w:before="0" w:after="0"/>
      <w:ind w:left="0" w:right="0" w:firstLine="0"/>
    </w:pPr>
    <w:rPr>
      <w:shd w:val="clear" w:color="auto" w:fill="auto"/>
    </w:rPr>
  </w:style>
  <w:style w:type="paragraph" w:customStyle="1" w:styleId="afffe">
    <w:name w:val="Примечание."/>
    <w:basedOn w:val="af1"/>
    <w:next w:val="a0"/>
    <w:uiPriority w:val="99"/>
    <w:rsid w:val="00580435"/>
    <w:pPr>
      <w:spacing w:before="0" w:after="0"/>
      <w:ind w:left="0" w:right="0" w:firstLine="0"/>
    </w:pPr>
    <w:rPr>
      <w:shd w:val="clear" w:color="auto" w:fill="auto"/>
    </w:rPr>
  </w:style>
  <w:style w:type="character" w:customStyle="1" w:styleId="affff">
    <w:name w:val="Продолжение ссылки"/>
    <w:uiPriority w:val="99"/>
    <w:rsid w:val="00580435"/>
  </w:style>
  <w:style w:type="paragraph" w:customStyle="1" w:styleId="affff0">
    <w:name w:val="Словарная статья"/>
    <w:basedOn w:val="a0"/>
    <w:next w:val="a0"/>
    <w:uiPriority w:val="99"/>
    <w:rsid w:val="00580435"/>
    <w:pPr>
      <w:widowControl w:val="0"/>
      <w:autoSpaceDE w:val="0"/>
      <w:autoSpaceDN w:val="0"/>
      <w:adjustRightInd w:val="0"/>
      <w:spacing w:after="0" w:line="240" w:lineRule="auto"/>
      <w:ind w:right="118" w:firstLine="0"/>
    </w:pPr>
    <w:rPr>
      <w:rFonts w:ascii="Arial" w:hAnsi="Arial" w:cs="Arial"/>
      <w:spacing w:val="0"/>
    </w:rPr>
  </w:style>
  <w:style w:type="paragraph" w:customStyle="1" w:styleId="affff1">
    <w:name w:val="Ссылка на официальную публикацию"/>
    <w:basedOn w:val="a0"/>
    <w:next w:val="a0"/>
    <w:uiPriority w:val="99"/>
    <w:rsid w:val="00580435"/>
    <w:pPr>
      <w:widowControl w:val="0"/>
      <w:autoSpaceDE w:val="0"/>
      <w:autoSpaceDN w:val="0"/>
      <w:adjustRightInd w:val="0"/>
      <w:spacing w:after="0" w:line="240" w:lineRule="auto"/>
      <w:ind w:firstLine="0"/>
    </w:pPr>
    <w:rPr>
      <w:rFonts w:ascii="Arial" w:hAnsi="Arial" w:cs="Arial"/>
      <w:spacing w:val="0"/>
    </w:rPr>
  </w:style>
  <w:style w:type="paragraph" w:customStyle="1" w:styleId="affff2">
    <w:name w:val="Текст в таблице"/>
    <w:basedOn w:val="afff3"/>
    <w:next w:val="a0"/>
    <w:uiPriority w:val="99"/>
    <w:rsid w:val="00580435"/>
    <w:pPr>
      <w:ind w:firstLine="500"/>
    </w:pPr>
  </w:style>
  <w:style w:type="paragraph" w:customStyle="1" w:styleId="affff3">
    <w:name w:val="Текст ЭР (см. также)"/>
    <w:basedOn w:val="a0"/>
    <w:next w:val="a0"/>
    <w:uiPriority w:val="99"/>
    <w:rsid w:val="00580435"/>
    <w:pPr>
      <w:widowControl w:val="0"/>
      <w:autoSpaceDE w:val="0"/>
      <w:autoSpaceDN w:val="0"/>
      <w:adjustRightInd w:val="0"/>
      <w:spacing w:before="200" w:after="0" w:line="240" w:lineRule="auto"/>
      <w:ind w:firstLine="0"/>
      <w:jc w:val="left"/>
    </w:pPr>
    <w:rPr>
      <w:rFonts w:ascii="Arial" w:hAnsi="Arial" w:cs="Arial"/>
      <w:spacing w:val="0"/>
      <w:sz w:val="22"/>
      <w:szCs w:val="22"/>
    </w:rPr>
  </w:style>
  <w:style w:type="paragraph" w:customStyle="1" w:styleId="affff4">
    <w:name w:val="Технический комментарий"/>
    <w:basedOn w:val="a0"/>
    <w:next w:val="a0"/>
    <w:uiPriority w:val="99"/>
    <w:rsid w:val="00580435"/>
    <w:pPr>
      <w:widowControl w:val="0"/>
      <w:autoSpaceDE w:val="0"/>
      <w:autoSpaceDN w:val="0"/>
      <w:adjustRightInd w:val="0"/>
      <w:spacing w:after="0" w:line="240" w:lineRule="auto"/>
      <w:ind w:firstLine="0"/>
      <w:jc w:val="left"/>
    </w:pPr>
    <w:rPr>
      <w:rFonts w:ascii="Arial" w:hAnsi="Arial" w:cs="Arial"/>
      <w:color w:val="463F31"/>
      <w:spacing w:val="0"/>
      <w:shd w:val="clear" w:color="auto" w:fill="FFFFA6"/>
    </w:rPr>
  </w:style>
  <w:style w:type="character" w:customStyle="1" w:styleId="affff5">
    <w:name w:val="Удалённый текст"/>
    <w:uiPriority w:val="99"/>
    <w:rsid w:val="00580435"/>
    <w:rPr>
      <w:color w:val="000000"/>
      <w:shd w:val="clear" w:color="auto" w:fill="C4C413"/>
    </w:rPr>
  </w:style>
  <w:style w:type="character" w:customStyle="1" w:styleId="affff6">
    <w:name w:val="Утратил силу"/>
    <w:uiPriority w:val="99"/>
    <w:rsid w:val="00580435"/>
    <w:rPr>
      <w:b w:val="0"/>
      <w:bCs w:val="0"/>
      <w:strike/>
      <w:color w:val="666600"/>
    </w:rPr>
  </w:style>
  <w:style w:type="paragraph" w:customStyle="1" w:styleId="affff7">
    <w:name w:val="Формула"/>
    <w:basedOn w:val="a0"/>
    <w:next w:val="a0"/>
    <w:uiPriority w:val="99"/>
    <w:rsid w:val="00580435"/>
    <w:pPr>
      <w:widowControl w:val="0"/>
      <w:autoSpaceDE w:val="0"/>
      <w:autoSpaceDN w:val="0"/>
      <w:adjustRightInd w:val="0"/>
      <w:spacing w:before="240" w:after="240" w:line="240" w:lineRule="auto"/>
      <w:ind w:left="420" w:right="420" w:firstLine="300"/>
    </w:pPr>
    <w:rPr>
      <w:rFonts w:ascii="Arial" w:hAnsi="Arial" w:cs="Arial"/>
      <w:spacing w:val="0"/>
      <w:shd w:val="clear" w:color="auto" w:fill="FAF3E9"/>
    </w:rPr>
  </w:style>
  <w:style w:type="paragraph" w:customStyle="1" w:styleId="affff8">
    <w:name w:val="Центрированный (таблица)"/>
    <w:basedOn w:val="afff3"/>
    <w:next w:val="a0"/>
    <w:uiPriority w:val="99"/>
    <w:rsid w:val="00580435"/>
    <w:pPr>
      <w:jc w:val="center"/>
    </w:pPr>
  </w:style>
  <w:style w:type="paragraph" w:customStyle="1" w:styleId="-">
    <w:name w:val="ЭР-содержание (правое окно)"/>
    <w:basedOn w:val="a0"/>
    <w:next w:val="a0"/>
    <w:uiPriority w:val="99"/>
    <w:rsid w:val="00580435"/>
    <w:pPr>
      <w:widowControl w:val="0"/>
      <w:autoSpaceDE w:val="0"/>
      <w:autoSpaceDN w:val="0"/>
      <w:adjustRightInd w:val="0"/>
      <w:spacing w:before="300" w:after="0" w:line="240" w:lineRule="auto"/>
      <w:ind w:firstLine="0"/>
      <w:jc w:val="left"/>
    </w:pPr>
    <w:rPr>
      <w:rFonts w:ascii="Arial" w:hAnsi="Arial" w:cs="Arial"/>
      <w:spacing w:val="0"/>
      <w:sz w:val="26"/>
      <w:szCs w:val="26"/>
    </w:rPr>
  </w:style>
  <w:style w:type="paragraph" w:styleId="affff9">
    <w:name w:val="annotation text"/>
    <w:basedOn w:val="a0"/>
    <w:link w:val="affffa"/>
    <w:rsid w:val="00CA041C"/>
    <w:rPr>
      <w:sz w:val="20"/>
      <w:lang w:val="x-none" w:eastAsia="x-none"/>
    </w:rPr>
  </w:style>
  <w:style w:type="character" w:customStyle="1" w:styleId="affffa">
    <w:name w:val="Текст примечания Знак"/>
    <w:link w:val="affff9"/>
    <w:rsid w:val="00CA041C"/>
    <w:rPr>
      <w:spacing w:val="16"/>
    </w:rPr>
  </w:style>
  <w:style w:type="character" w:customStyle="1" w:styleId="ab">
    <w:name w:val="Нижний колонтитул Знак"/>
    <w:link w:val="aa"/>
    <w:uiPriority w:val="99"/>
    <w:rsid w:val="002000F2"/>
    <w:rPr>
      <w:spacing w:val="16"/>
      <w:sz w:val="25"/>
    </w:rPr>
  </w:style>
  <w:style w:type="paragraph" w:customStyle="1" w:styleId="12">
    <w:name w:val="таймс 12 для списка"/>
    <w:basedOn w:val="1-21"/>
    <w:qFormat/>
    <w:rsid w:val="00C90015"/>
    <w:pPr>
      <w:numPr>
        <w:ilvl w:val="2"/>
        <w:numId w:val="5"/>
      </w:numPr>
      <w:spacing w:before="240" w:after="440" w:line="240" w:lineRule="auto"/>
      <w:contextualSpacing/>
    </w:pPr>
    <w:rPr>
      <w:rFonts w:eastAsia="Cambria"/>
      <w:spacing w:val="0"/>
    </w:rPr>
  </w:style>
  <w:style w:type="paragraph" w:customStyle="1" w:styleId="a">
    <w:name w:val="таймс"/>
    <w:basedOn w:val="1-21"/>
    <w:rsid w:val="00AF2287"/>
    <w:pPr>
      <w:numPr>
        <w:ilvl w:val="2"/>
        <w:numId w:val="2"/>
      </w:numPr>
      <w:spacing w:after="200" w:line="276" w:lineRule="auto"/>
      <w:contextualSpacing/>
      <w:jc w:val="left"/>
    </w:pPr>
    <w:rPr>
      <w:rFonts w:eastAsia="Cambria"/>
      <w:spacing w:val="0"/>
      <w:szCs w:val="22"/>
    </w:rPr>
  </w:style>
  <w:style w:type="paragraph" w:customStyle="1" w:styleId="1-21">
    <w:name w:val="Средняя сетка 1 - Акцент 21"/>
    <w:basedOn w:val="a0"/>
    <w:uiPriority w:val="72"/>
    <w:rsid w:val="00AF2287"/>
    <w:pPr>
      <w:ind w:left="708"/>
    </w:pPr>
  </w:style>
  <w:style w:type="paragraph" w:styleId="14">
    <w:name w:val="toc 1"/>
    <w:basedOn w:val="a0"/>
    <w:next w:val="a0"/>
    <w:autoRedefine/>
    <w:uiPriority w:val="39"/>
    <w:rsid w:val="00AF2287"/>
    <w:pPr>
      <w:spacing w:before="120" w:after="0"/>
      <w:jc w:val="left"/>
    </w:pPr>
    <w:rPr>
      <w:rFonts w:ascii="Cambria" w:hAnsi="Cambria"/>
      <w:b/>
    </w:rPr>
  </w:style>
  <w:style w:type="character" w:customStyle="1" w:styleId="a6">
    <w:name w:val="Основной текст Знак"/>
    <w:link w:val="a5"/>
    <w:rsid w:val="00AF2287"/>
    <w:rPr>
      <w:spacing w:val="16"/>
      <w:sz w:val="25"/>
    </w:rPr>
  </w:style>
  <w:style w:type="character" w:styleId="affffb">
    <w:name w:val="Emphasis"/>
    <w:qFormat/>
    <w:rsid w:val="00AF2287"/>
    <w:rPr>
      <w:i/>
      <w:iCs/>
    </w:rPr>
  </w:style>
  <w:style w:type="numbering" w:styleId="111111">
    <w:name w:val="Outline List 2"/>
    <w:basedOn w:val="a3"/>
    <w:rsid w:val="00AF2287"/>
    <w:pPr>
      <w:numPr>
        <w:numId w:val="3"/>
      </w:numPr>
    </w:pPr>
  </w:style>
  <w:style w:type="paragraph" w:styleId="affffc">
    <w:name w:val="TOC Heading"/>
    <w:basedOn w:val="1"/>
    <w:next w:val="a0"/>
    <w:uiPriority w:val="39"/>
    <w:unhideWhenUsed/>
    <w:qFormat/>
    <w:rsid w:val="00AF2287"/>
    <w:pPr>
      <w:keepLines/>
      <w:spacing w:before="480" w:line="276" w:lineRule="auto"/>
      <w:jc w:val="left"/>
      <w:outlineLvl w:val="9"/>
    </w:pPr>
    <w:rPr>
      <w:rFonts w:ascii="Calibri" w:eastAsia="MS Gothic" w:hAnsi="Calibri"/>
      <w:bCs/>
      <w:color w:val="365F91"/>
      <w:sz w:val="28"/>
      <w:szCs w:val="28"/>
      <w:lang w:val="ru-RU" w:eastAsia="ru-RU"/>
    </w:rPr>
  </w:style>
  <w:style w:type="paragraph" w:styleId="23">
    <w:name w:val="toc 2"/>
    <w:basedOn w:val="a0"/>
    <w:next w:val="a0"/>
    <w:autoRedefine/>
    <w:uiPriority w:val="39"/>
    <w:rsid w:val="00DE6FDB"/>
    <w:pPr>
      <w:tabs>
        <w:tab w:val="left" w:pos="1412"/>
        <w:tab w:val="left" w:pos="1559"/>
        <w:tab w:val="right" w:leader="dot" w:pos="9771"/>
      </w:tabs>
      <w:spacing w:after="0"/>
      <w:jc w:val="left"/>
    </w:pPr>
    <w:rPr>
      <w:rFonts w:ascii="Cambria" w:hAnsi="Cambria"/>
      <w:b/>
      <w:sz w:val="22"/>
      <w:szCs w:val="22"/>
    </w:rPr>
  </w:style>
  <w:style w:type="paragraph" w:styleId="32">
    <w:name w:val="toc 3"/>
    <w:basedOn w:val="a0"/>
    <w:next w:val="a0"/>
    <w:autoRedefine/>
    <w:uiPriority w:val="39"/>
    <w:rsid w:val="00AF2287"/>
    <w:pPr>
      <w:spacing w:after="0"/>
      <w:ind w:left="500"/>
      <w:jc w:val="left"/>
    </w:pPr>
    <w:rPr>
      <w:rFonts w:ascii="Cambria" w:hAnsi="Cambria"/>
      <w:sz w:val="22"/>
      <w:szCs w:val="22"/>
    </w:rPr>
  </w:style>
  <w:style w:type="paragraph" w:styleId="41">
    <w:name w:val="toc 4"/>
    <w:basedOn w:val="a0"/>
    <w:next w:val="a0"/>
    <w:autoRedefine/>
    <w:uiPriority w:val="39"/>
    <w:rsid w:val="00AF2287"/>
    <w:pPr>
      <w:spacing w:after="0"/>
      <w:ind w:left="750"/>
      <w:jc w:val="left"/>
    </w:pPr>
    <w:rPr>
      <w:rFonts w:ascii="Cambria" w:hAnsi="Cambria"/>
      <w:sz w:val="20"/>
    </w:rPr>
  </w:style>
  <w:style w:type="paragraph" w:styleId="5">
    <w:name w:val="toc 5"/>
    <w:basedOn w:val="a0"/>
    <w:next w:val="a0"/>
    <w:autoRedefine/>
    <w:uiPriority w:val="39"/>
    <w:rsid w:val="00AF2287"/>
    <w:pPr>
      <w:spacing w:after="0"/>
      <w:ind w:left="1000"/>
      <w:jc w:val="left"/>
    </w:pPr>
    <w:rPr>
      <w:rFonts w:ascii="Cambria" w:hAnsi="Cambria"/>
      <w:sz w:val="20"/>
    </w:rPr>
  </w:style>
  <w:style w:type="paragraph" w:styleId="6">
    <w:name w:val="toc 6"/>
    <w:basedOn w:val="a0"/>
    <w:next w:val="a0"/>
    <w:autoRedefine/>
    <w:uiPriority w:val="39"/>
    <w:rsid w:val="00AF2287"/>
    <w:pPr>
      <w:spacing w:after="0"/>
      <w:ind w:left="1250"/>
      <w:jc w:val="left"/>
    </w:pPr>
    <w:rPr>
      <w:rFonts w:ascii="Cambria" w:hAnsi="Cambria"/>
      <w:sz w:val="20"/>
    </w:rPr>
  </w:style>
  <w:style w:type="paragraph" w:styleId="7">
    <w:name w:val="toc 7"/>
    <w:basedOn w:val="a0"/>
    <w:next w:val="a0"/>
    <w:autoRedefine/>
    <w:uiPriority w:val="39"/>
    <w:rsid w:val="00AF2287"/>
    <w:pPr>
      <w:spacing w:after="0"/>
      <w:ind w:left="1500"/>
      <w:jc w:val="left"/>
    </w:pPr>
    <w:rPr>
      <w:rFonts w:ascii="Cambria" w:hAnsi="Cambria"/>
      <w:sz w:val="20"/>
    </w:rPr>
  </w:style>
  <w:style w:type="paragraph" w:styleId="8">
    <w:name w:val="toc 8"/>
    <w:basedOn w:val="a0"/>
    <w:next w:val="a0"/>
    <w:autoRedefine/>
    <w:uiPriority w:val="39"/>
    <w:rsid w:val="00AF2287"/>
    <w:pPr>
      <w:spacing w:after="0"/>
      <w:ind w:left="1750"/>
      <w:jc w:val="left"/>
    </w:pPr>
    <w:rPr>
      <w:rFonts w:ascii="Cambria" w:hAnsi="Cambria"/>
      <w:sz w:val="20"/>
    </w:rPr>
  </w:style>
  <w:style w:type="paragraph" w:styleId="9">
    <w:name w:val="toc 9"/>
    <w:basedOn w:val="a0"/>
    <w:next w:val="a0"/>
    <w:autoRedefine/>
    <w:uiPriority w:val="39"/>
    <w:rsid w:val="00AF2287"/>
    <w:pPr>
      <w:spacing w:after="0"/>
      <w:ind w:left="2000"/>
      <w:jc w:val="left"/>
    </w:pPr>
    <w:rPr>
      <w:rFonts w:ascii="Cambria" w:hAnsi="Cambria"/>
      <w:sz w:val="20"/>
    </w:rPr>
  </w:style>
  <w:style w:type="paragraph" w:customStyle="1" w:styleId="222">
    <w:name w:val="222"/>
    <w:basedOn w:val="a0"/>
    <w:link w:val="2220"/>
    <w:qFormat/>
    <w:rsid w:val="001A3D8C"/>
    <w:pPr>
      <w:widowControl w:val="0"/>
      <w:autoSpaceDE w:val="0"/>
      <w:autoSpaceDN w:val="0"/>
      <w:adjustRightInd w:val="0"/>
      <w:spacing w:before="60" w:after="60" w:line="240" w:lineRule="auto"/>
      <w:ind w:firstLine="0"/>
      <w:jc w:val="center"/>
      <w:outlineLvl w:val="1"/>
    </w:pPr>
    <w:rPr>
      <w:rFonts w:eastAsia="Calibri"/>
      <w:spacing w:val="0"/>
      <w:lang w:val="x-none" w:eastAsia="x-none"/>
    </w:rPr>
  </w:style>
  <w:style w:type="character" w:customStyle="1" w:styleId="2220">
    <w:name w:val="222 Знак"/>
    <w:link w:val="222"/>
    <w:rsid w:val="001A3D8C"/>
    <w:rPr>
      <w:rFonts w:eastAsia="Calibri"/>
      <w:sz w:val="24"/>
      <w:szCs w:val="24"/>
    </w:rPr>
  </w:style>
  <w:style w:type="paragraph" w:styleId="affffd">
    <w:name w:val="Document Map"/>
    <w:basedOn w:val="a0"/>
    <w:link w:val="affffe"/>
    <w:rsid w:val="00DE27C5"/>
    <w:rPr>
      <w:rFonts w:ascii="Lucida Grande CY" w:hAnsi="Lucida Grande CY"/>
      <w:lang w:val="x-none" w:eastAsia="x-none"/>
    </w:rPr>
  </w:style>
  <w:style w:type="character" w:customStyle="1" w:styleId="affffe">
    <w:name w:val="Схема документа Знак"/>
    <w:link w:val="affffd"/>
    <w:rsid w:val="00DE27C5"/>
    <w:rPr>
      <w:rFonts w:ascii="Lucida Grande CY" w:hAnsi="Lucida Grande CY" w:cs="Lucida Grande CY"/>
      <w:spacing w:val="16"/>
      <w:sz w:val="24"/>
      <w:szCs w:val="24"/>
    </w:rPr>
  </w:style>
  <w:style w:type="character" w:styleId="afffff">
    <w:name w:val="Strong"/>
    <w:qFormat/>
    <w:rsid w:val="00C90015"/>
    <w:rPr>
      <w:b/>
      <w:bCs/>
    </w:rPr>
  </w:style>
  <w:style w:type="character" w:customStyle="1" w:styleId="apple-converted-space">
    <w:name w:val="apple-converted-space"/>
    <w:rsid w:val="00C04ED8"/>
  </w:style>
  <w:style w:type="paragraph" w:customStyle="1" w:styleId="2">
    <w:name w:val="Пункт_2"/>
    <w:basedOn w:val="a0"/>
    <w:rsid w:val="00175675"/>
    <w:pPr>
      <w:numPr>
        <w:numId w:val="44"/>
      </w:numPr>
      <w:suppressAutoHyphens/>
      <w:spacing w:after="0" w:line="360" w:lineRule="auto"/>
    </w:pPr>
    <w:rPr>
      <w:rFonts w:cs="Calibri"/>
      <w:spacing w:val="0"/>
      <w:sz w:val="28"/>
      <w:szCs w:val="20"/>
      <w:lang w:eastAsia="ar-SA"/>
    </w:rPr>
  </w:style>
  <w:style w:type="paragraph" w:customStyle="1" w:styleId="33">
    <w:name w:val="Пункт_3"/>
    <w:basedOn w:val="2"/>
    <w:uiPriority w:val="99"/>
    <w:rsid w:val="00175675"/>
  </w:style>
  <w:style w:type="paragraph" w:styleId="afffff0">
    <w:name w:val="List Paragraph"/>
    <w:basedOn w:val="a0"/>
    <w:link w:val="afffff1"/>
    <w:uiPriority w:val="34"/>
    <w:qFormat/>
    <w:rsid w:val="00175675"/>
    <w:pPr>
      <w:spacing w:after="200" w:line="276" w:lineRule="auto"/>
      <w:ind w:left="720" w:firstLine="0"/>
      <w:contextualSpacing/>
      <w:jc w:val="left"/>
    </w:pPr>
    <w:rPr>
      <w:rFonts w:ascii="Calibri" w:eastAsia="Calibri" w:hAnsi="Calibri"/>
      <w:spacing w:val="0"/>
      <w:sz w:val="22"/>
      <w:szCs w:val="22"/>
      <w:lang w:eastAsia="en-US"/>
    </w:rPr>
  </w:style>
  <w:style w:type="paragraph" w:customStyle="1" w:styleId="24">
    <w:name w:val="Абзац списка2"/>
    <w:basedOn w:val="a0"/>
    <w:uiPriority w:val="99"/>
    <w:rsid w:val="00D76A60"/>
    <w:pPr>
      <w:spacing w:after="0" w:line="240" w:lineRule="auto"/>
      <w:ind w:left="720" w:firstLine="0"/>
      <w:jc w:val="left"/>
    </w:pPr>
    <w:rPr>
      <w:rFonts w:eastAsia="Calibri"/>
      <w:spacing w:val="0"/>
    </w:rPr>
  </w:style>
  <w:style w:type="paragraph" w:customStyle="1" w:styleId="34">
    <w:name w:val="Абзац списка3"/>
    <w:basedOn w:val="a0"/>
    <w:uiPriority w:val="99"/>
    <w:rsid w:val="00D76A60"/>
    <w:pPr>
      <w:spacing w:after="0" w:line="240" w:lineRule="auto"/>
      <w:ind w:left="720" w:firstLine="0"/>
      <w:jc w:val="left"/>
    </w:pPr>
    <w:rPr>
      <w:rFonts w:eastAsia="Calibri"/>
      <w:spacing w:val="0"/>
    </w:rPr>
  </w:style>
  <w:style w:type="character" w:customStyle="1" w:styleId="25">
    <w:name w:val="Основной текст (2)_"/>
    <w:link w:val="26"/>
    <w:rsid w:val="00861FD0"/>
    <w:rPr>
      <w:sz w:val="28"/>
      <w:szCs w:val="28"/>
      <w:shd w:val="clear" w:color="auto" w:fill="FFFFFF"/>
    </w:rPr>
  </w:style>
  <w:style w:type="paragraph" w:customStyle="1" w:styleId="26">
    <w:name w:val="Основной текст (2)"/>
    <w:basedOn w:val="a0"/>
    <w:link w:val="25"/>
    <w:rsid w:val="00861FD0"/>
    <w:pPr>
      <w:widowControl w:val="0"/>
      <w:shd w:val="clear" w:color="auto" w:fill="FFFFFF"/>
      <w:spacing w:after="300" w:line="322" w:lineRule="exact"/>
      <w:ind w:hanging="1140"/>
      <w:jc w:val="center"/>
    </w:pPr>
    <w:rPr>
      <w:spacing w:val="0"/>
      <w:sz w:val="28"/>
      <w:szCs w:val="28"/>
    </w:rPr>
  </w:style>
  <w:style w:type="character" w:customStyle="1" w:styleId="blk">
    <w:name w:val="blk"/>
    <w:rsid w:val="007E4A1B"/>
  </w:style>
  <w:style w:type="character" w:customStyle="1" w:styleId="15">
    <w:name w:val="Неразрешенное упоминание1"/>
    <w:uiPriority w:val="99"/>
    <w:semiHidden/>
    <w:unhideWhenUsed/>
    <w:rsid w:val="00F735A5"/>
    <w:rPr>
      <w:color w:val="605E5C"/>
      <w:shd w:val="clear" w:color="auto" w:fill="E1DFDD"/>
    </w:rPr>
  </w:style>
  <w:style w:type="character" w:customStyle="1" w:styleId="afffff1">
    <w:name w:val="Абзац списка Знак"/>
    <w:link w:val="afffff0"/>
    <w:uiPriority w:val="34"/>
    <w:rsid w:val="0061044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11111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5667">
      <w:bodyDiv w:val="1"/>
      <w:marLeft w:val="0"/>
      <w:marRight w:val="0"/>
      <w:marTop w:val="0"/>
      <w:marBottom w:val="0"/>
      <w:divBdr>
        <w:top w:val="none" w:sz="0" w:space="0" w:color="auto"/>
        <w:left w:val="none" w:sz="0" w:space="0" w:color="auto"/>
        <w:bottom w:val="none" w:sz="0" w:space="0" w:color="auto"/>
        <w:right w:val="none" w:sz="0" w:space="0" w:color="auto"/>
      </w:divBdr>
    </w:div>
    <w:div w:id="1040940585">
      <w:bodyDiv w:val="1"/>
      <w:marLeft w:val="0"/>
      <w:marRight w:val="0"/>
      <w:marTop w:val="0"/>
      <w:marBottom w:val="0"/>
      <w:divBdr>
        <w:top w:val="none" w:sz="0" w:space="0" w:color="auto"/>
        <w:left w:val="none" w:sz="0" w:space="0" w:color="auto"/>
        <w:bottom w:val="none" w:sz="0" w:space="0" w:color="auto"/>
        <w:right w:val="none" w:sz="0" w:space="0" w:color="auto"/>
      </w:divBdr>
    </w:div>
    <w:div w:id="1094738849">
      <w:bodyDiv w:val="1"/>
      <w:marLeft w:val="0"/>
      <w:marRight w:val="0"/>
      <w:marTop w:val="0"/>
      <w:marBottom w:val="0"/>
      <w:divBdr>
        <w:top w:val="none" w:sz="0" w:space="0" w:color="auto"/>
        <w:left w:val="none" w:sz="0" w:space="0" w:color="auto"/>
        <w:bottom w:val="none" w:sz="0" w:space="0" w:color="auto"/>
        <w:right w:val="none" w:sz="0" w:space="0" w:color="auto"/>
      </w:divBdr>
    </w:div>
    <w:div w:id="14900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DDCDE370D4A4E831F3A7B14ED527587D80DA96046CA7AFCA3511F52FKB45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garant.ru/document?id=10004442&amp;sub=4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DDCDE370D4A4E831F3A7B14ED527587D80DA960665A7AFCA3511F52FKB45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DDDCDE370D4A4E831F3A7B14ED527587D80DA96046CA7AFCA3511F52FKB45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DDDCDE370D4A4E831F3A7B14ED527587D80DA96026BA7AFCA3511F52FKB45I" TargetMode="External"/><Relationship Id="rId14" Type="http://schemas.openxmlformats.org/officeDocument/2006/relationships/hyperlink" Target="consultantplus://offline/ref=EDDDCDE370D4A4E831F3A7B14ED527587D80DA960665A7AFCA3511F52FKB45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41;&#1083;&#1072;&#1085;&#1082;&#1080;\&#1041;&#1083;&#1072;&#1085;&#1082;%20&#1072;&#1076;&#1084;&#1080;&#1085;&#1080;&#1089;&#1090;&#1088;&#1072;&#1094;&#1080;%2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7FE34-DF52-497C-997B-E520F630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 постановление</Template>
  <TotalTime>565</TotalTime>
  <Pages>53</Pages>
  <Words>27627</Words>
  <Characters>157480</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Krokoz™</Company>
  <LinksUpToDate>false</LinksUpToDate>
  <CharactersWithSpaces>184738</CharactersWithSpaces>
  <SharedDoc>false</SharedDoc>
  <HLinks>
    <vt:vector size="258" baseType="variant">
      <vt:variant>
        <vt:i4>4325461</vt:i4>
      </vt:variant>
      <vt:variant>
        <vt:i4>318</vt:i4>
      </vt:variant>
      <vt:variant>
        <vt:i4>0</vt:i4>
      </vt:variant>
      <vt:variant>
        <vt:i4>5</vt:i4>
      </vt:variant>
      <vt:variant>
        <vt:lpwstr>consultantplus://offline/ref=EDDDCDE370D4A4E831F3A7B14ED527587D80DA960665A7AFCA3511F52FKB45I</vt:lpwstr>
      </vt:variant>
      <vt:variant>
        <vt:lpwstr/>
      </vt:variant>
      <vt:variant>
        <vt:i4>4325377</vt:i4>
      </vt:variant>
      <vt:variant>
        <vt:i4>315</vt:i4>
      </vt:variant>
      <vt:variant>
        <vt:i4>0</vt:i4>
      </vt:variant>
      <vt:variant>
        <vt:i4>5</vt:i4>
      </vt:variant>
      <vt:variant>
        <vt:lpwstr>consultantplus://offline/ref=EDDDCDE370D4A4E831F3A7B14ED527587D80DA96046CA7AFCA3511F52FKB45I</vt:lpwstr>
      </vt:variant>
      <vt:variant>
        <vt:lpwstr/>
      </vt:variant>
      <vt:variant>
        <vt:i4>6488178</vt:i4>
      </vt:variant>
      <vt:variant>
        <vt:i4>312</vt:i4>
      </vt:variant>
      <vt:variant>
        <vt:i4>0</vt:i4>
      </vt:variant>
      <vt:variant>
        <vt:i4>5</vt:i4>
      </vt:variant>
      <vt:variant>
        <vt:lpwstr>http://i.garant.ru/document?id=10004442&amp;sub=41</vt:lpwstr>
      </vt:variant>
      <vt:variant>
        <vt:lpwstr/>
      </vt:variant>
      <vt:variant>
        <vt:i4>4325461</vt:i4>
      </vt:variant>
      <vt:variant>
        <vt:i4>300</vt:i4>
      </vt:variant>
      <vt:variant>
        <vt:i4>0</vt:i4>
      </vt:variant>
      <vt:variant>
        <vt:i4>5</vt:i4>
      </vt:variant>
      <vt:variant>
        <vt:lpwstr>consultantplus://offline/ref=EDDDCDE370D4A4E831F3A7B14ED527587D80DA960665A7AFCA3511F52FKB45I</vt:lpwstr>
      </vt:variant>
      <vt:variant>
        <vt:lpwstr/>
      </vt:variant>
      <vt:variant>
        <vt:i4>4325377</vt:i4>
      </vt:variant>
      <vt:variant>
        <vt:i4>297</vt:i4>
      </vt:variant>
      <vt:variant>
        <vt:i4>0</vt:i4>
      </vt:variant>
      <vt:variant>
        <vt:i4>5</vt:i4>
      </vt:variant>
      <vt:variant>
        <vt:lpwstr>consultantplus://offline/ref=EDDDCDE370D4A4E831F3A7B14ED527587D80DA96046CA7AFCA3511F52FKB45I</vt:lpwstr>
      </vt:variant>
      <vt:variant>
        <vt:lpwstr/>
      </vt:variant>
      <vt:variant>
        <vt:i4>4325382</vt:i4>
      </vt:variant>
      <vt:variant>
        <vt:i4>294</vt:i4>
      </vt:variant>
      <vt:variant>
        <vt:i4>0</vt:i4>
      </vt:variant>
      <vt:variant>
        <vt:i4>5</vt:i4>
      </vt:variant>
      <vt:variant>
        <vt:lpwstr>consultantplus://offline/ref=EDDDCDE370D4A4E831F3A7B14ED527587D80DA96026BA7AFCA3511F52FKB45I</vt:lpwstr>
      </vt:variant>
      <vt:variant>
        <vt:lpwstr/>
      </vt:variant>
      <vt:variant>
        <vt:i4>2752528</vt:i4>
      </vt:variant>
      <vt:variant>
        <vt:i4>219</vt:i4>
      </vt:variant>
      <vt:variant>
        <vt:i4>0</vt:i4>
      </vt:variant>
      <vt:variant>
        <vt:i4>5</vt:i4>
      </vt:variant>
      <vt:variant>
        <vt:lpwstr/>
      </vt:variant>
      <vt:variant>
        <vt:lpwstr>sub_1000</vt:lpwstr>
      </vt:variant>
      <vt:variant>
        <vt:i4>1179703</vt:i4>
      </vt:variant>
      <vt:variant>
        <vt:i4>212</vt:i4>
      </vt:variant>
      <vt:variant>
        <vt:i4>0</vt:i4>
      </vt:variant>
      <vt:variant>
        <vt:i4>5</vt:i4>
      </vt:variant>
      <vt:variant>
        <vt:lpwstr/>
      </vt:variant>
      <vt:variant>
        <vt:lpwstr>_Toc531013259</vt:lpwstr>
      </vt:variant>
      <vt:variant>
        <vt:i4>1179703</vt:i4>
      </vt:variant>
      <vt:variant>
        <vt:i4>206</vt:i4>
      </vt:variant>
      <vt:variant>
        <vt:i4>0</vt:i4>
      </vt:variant>
      <vt:variant>
        <vt:i4>5</vt:i4>
      </vt:variant>
      <vt:variant>
        <vt:lpwstr/>
      </vt:variant>
      <vt:variant>
        <vt:lpwstr>_Toc531013258</vt:lpwstr>
      </vt:variant>
      <vt:variant>
        <vt:i4>1179703</vt:i4>
      </vt:variant>
      <vt:variant>
        <vt:i4>200</vt:i4>
      </vt:variant>
      <vt:variant>
        <vt:i4>0</vt:i4>
      </vt:variant>
      <vt:variant>
        <vt:i4>5</vt:i4>
      </vt:variant>
      <vt:variant>
        <vt:lpwstr/>
      </vt:variant>
      <vt:variant>
        <vt:lpwstr>_Toc531013257</vt:lpwstr>
      </vt:variant>
      <vt:variant>
        <vt:i4>1179703</vt:i4>
      </vt:variant>
      <vt:variant>
        <vt:i4>194</vt:i4>
      </vt:variant>
      <vt:variant>
        <vt:i4>0</vt:i4>
      </vt:variant>
      <vt:variant>
        <vt:i4>5</vt:i4>
      </vt:variant>
      <vt:variant>
        <vt:lpwstr/>
      </vt:variant>
      <vt:variant>
        <vt:lpwstr>_Toc531013256</vt:lpwstr>
      </vt:variant>
      <vt:variant>
        <vt:i4>1179703</vt:i4>
      </vt:variant>
      <vt:variant>
        <vt:i4>188</vt:i4>
      </vt:variant>
      <vt:variant>
        <vt:i4>0</vt:i4>
      </vt:variant>
      <vt:variant>
        <vt:i4>5</vt:i4>
      </vt:variant>
      <vt:variant>
        <vt:lpwstr/>
      </vt:variant>
      <vt:variant>
        <vt:lpwstr>_Toc531013255</vt:lpwstr>
      </vt:variant>
      <vt:variant>
        <vt:i4>1179703</vt:i4>
      </vt:variant>
      <vt:variant>
        <vt:i4>182</vt:i4>
      </vt:variant>
      <vt:variant>
        <vt:i4>0</vt:i4>
      </vt:variant>
      <vt:variant>
        <vt:i4>5</vt:i4>
      </vt:variant>
      <vt:variant>
        <vt:lpwstr/>
      </vt:variant>
      <vt:variant>
        <vt:lpwstr>_Toc531013254</vt:lpwstr>
      </vt:variant>
      <vt:variant>
        <vt:i4>1179703</vt:i4>
      </vt:variant>
      <vt:variant>
        <vt:i4>176</vt:i4>
      </vt:variant>
      <vt:variant>
        <vt:i4>0</vt:i4>
      </vt:variant>
      <vt:variant>
        <vt:i4>5</vt:i4>
      </vt:variant>
      <vt:variant>
        <vt:lpwstr/>
      </vt:variant>
      <vt:variant>
        <vt:lpwstr>_Toc531013253</vt:lpwstr>
      </vt:variant>
      <vt:variant>
        <vt:i4>1179703</vt:i4>
      </vt:variant>
      <vt:variant>
        <vt:i4>170</vt:i4>
      </vt:variant>
      <vt:variant>
        <vt:i4>0</vt:i4>
      </vt:variant>
      <vt:variant>
        <vt:i4>5</vt:i4>
      </vt:variant>
      <vt:variant>
        <vt:lpwstr/>
      </vt:variant>
      <vt:variant>
        <vt:lpwstr>_Toc531013252</vt:lpwstr>
      </vt:variant>
      <vt:variant>
        <vt:i4>1179703</vt:i4>
      </vt:variant>
      <vt:variant>
        <vt:i4>164</vt:i4>
      </vt:variant>
      <vt:variant>
        <vt:i4>0</vt:i4>
      </vt:variant>
      <vt:variant>
        <vt:i4>5</vt:i4>
      </vt:variant>
      <vt:variant>
        <vt:lpwstr/>
      </vt:variant>
      <vt:variant>
        <vt:lpwstr>_Toc531013251</vt:lpwstr>
      </vt:variant>
      <vt:variant>
        <vt:i4>1179703</vt:i4>
      </vt:variant>
      <vt:variant>
        <vt:i4>158</vt:i4>
      </vt:variant>
      <vt:variant>
        <vt:i4>0</vt:i4>
      </vt:variant>
      <vt:variant>
        <vt:i4>5</vt:i4>
      </vt:variant>
      <vt:variant>
        <vt:lpwstr/>
      </vt:variant>
      <vt:variant>
        <vt:lpwstr>_Toc531013250</vt:lpwstr>
      </vt:variant>
      <vt:variant>
        <vt:i4>1245239</vt:i4>
      </vt:variant>
      <vt:variant>
        <vt:i4>152</vt:i4>
      </vt:variant>
      <vt:variant>
        <vt:i4>0</vt:i4>
      </vt:variant>
      <vt:variant>
        <vt:i4>5</vt:i4>
      </vt:variant>
      <vt:variant>
        <vt:lpwstr/>
      </vt:variant>
      <vt:variant>
        <vt:lpwstr>_Toc531013249</vt:lpwstr>
      </vt:variant>
      <vt:variant>
        <vt:i4>1245239</vt:i4>
      </vt:variant>
      <vt:variant>
        <vt:i4>146</vt:i4>
      </vt:variant>
      <vt:variant>
        <vt:i4>0</vt:i4>
      </vt:variant>
      <vt:variant>
        <vt:i4>5</vt:i4>
      </vt:variant>
      <vt:variant>
        <vt:lpwstr/>
      </vt:variant>
      <vt:variant>
        <vt:lpwstr>_Toc531013248</vt:lpwstr>
      </vt:variant>
      <vt:variant>
        <vt:i4>1245239</vt:i4>
      </vt:variant>
      <vt:variant>
        <vt:i4>140</vt:i4>
      </vt:variant>
      <vt:variant>
        <vt:i4>0</vt:i4>
      </vt:variant>
      <vt:variant>
        <vt:i4>5</vt:i4>
      </vt:variant>
      <vt:variant>
        <vt:lpwstr/>
      </vt:variant>
      <vt:variant>
        <vt:lpwstr>_Toc531013247</vt:lpwstr>
      </vt:variant>
      <vt:variant>
        <vt:i4>1245239</vt:i4>
      </vt:variant>
      <vt:variant>
        <vt:i4>134</vt:i4>
      </vt:variant>
      <vt:variant>
        <vt:i4>0</vt:i4>
      </vt:variant>
      <vt:variant>
        <vt:i4>5</vt:i4>
      </vt:variant>
      <vt:variant>
        <vt:lpwstr/>
      </vt:variant>
      <vt:variant>
        <vt:lpwstr>_Toc531013246</vt:lpwstr>
      </vt:variant>
      <vt:variant>
        <vt:i4>1245239</vt:i4>
      </vt:variant>
      <vt:variant>
        <vt:i4>128</vt:i4>
      </vt:variant>
      <vt:variant>
        <vt:i4>0</vt:i4>
      </vt:variant>
      <vt:variant>
        <vt:i4>5</vt:i4>
      </vt:variant>
      <vt:variant>
        <vt:lpwstr/>
      </vt:variant>
      <vt:variant>
        <vt:lpwstr>_Toc531013245</vt:lpwstr>
      </vt:variant>
      <vt:variant>
        <vt:i4>1245239</vt:i4>
      </vt:variant>
      <vt:variant>
        <vt:i4>122</vt:i4>
      </vt:variant>
      <vt:variant>
        <vt:i4>0</vt:i4>
      </vt:variant>
      <vt:variant>
        <vt:i4>5</vt:i4>
      </vt:variant>
      <vt:variant>
        <vt:lpwstr/>
      </vt:variant>
      <vt:variant>
        <vt:lpwstr>_Toc531013244</vt:lpwstr>
      </vt:variant>
      <vt:variant>
        <vt:i4>1245239</vt:i4>
      </vt:variant>
      <vt:variant>
        <vt:i4>116</vt:i4>
      </vt:variant>
      <vt:variant>
        <vt:i4>0</vt:i4>
      </vt:variant>
      <vt:variant>
        <vt:i4>5</vt:i4>
      </vt:variant>
      <vt:variant>
        <vt:lpwstr/>
      </vt:variant>
      <vt:variant>
        <vt:lpwstr>_Toc531013243</vt:lpwstr>
      </vt:variant>
      <vt:variant>
        <vt:i4>1245239</vt:i4>
      </vt:variant>
      <vt:variant>
        <vt:i4>110</vt:i4>
      </vt:variant>
      <vt:variant>
        <vt:i4>0</vt:i4>
      </vt:variant>
      <vt:variant>
        <vt:i4>5</vt:i4>
      </vt:variant>
      <vt:variant>
        <vt:lpwstr/>
      </vt:variant>
      <vt:variant>
        <vt:lpwstr>_Toc531013242</vt:lpwstr>
      </vt:variant>
      <vt:variant>
        <vt:i4>1245239</vt:i4>
      </vt:variant>
      <vt:variant>
        <vt:i4>104</vt:i4>
      </vt:variant>
      <vt:variant>
        <vt:i4>0</vt:i4>
      </vt:variant>
      <vt:variant>
        <vt:i4>5</vt:i4>
      </vt:variant>
      <vt:variant>
        <vt:lpwstr/>
      </vt:variant>
      <vt:variant>
        <vt:lpwstr>_Toc531013241</vt:lpwstr>
      </vt:variant>
      <vt:variant>
        <vt:i4>1245239</vt:i4>
      </vt:variant>
      <vt:variant>
        <vt:i4>98</vt:i4>
      </vt:variant>
      <vt:variant>
        <vt:i4>0</vt:i4>
      </vt:variant>
      <vt:variant>
        <vt:i4>5</vt:i4>
      </vt:variant>
      <vt:variant>
        <vt:lpwstr/>
      </vt:variant>
      <vt:variant>
        <vt:lpwstr>_Toc531013240</vt:lpwstr>
      </vt:variant>
      <vt:variant>
        <vt:i4>1310775</vt:i4>
      </vt:variant>
      <vt:variant>
        <vt:i4>92</vt:i4>
      </vt:variant>
      <vt:variant>
        <vt:i4>0</vt:i4>
      </vt:variant>
      <vt:variant>
        <vt:i4>5</vt:i4>
      </vt:variant>
      <vt:variant>
        <vt:lpwstr/>
      </vt:variant>
      <vt:variant>
        <vt:lpwstr>_Toc531013239</vt:lpwstr>
      </vt:variant>
      <vt:variant>
        <vt:i4>1310775</vt:i4>
      </vt:variant>
      <vt:variant>
        <vt:i4>86</vt:i4>
      </vt:variant>
      <vt:variant>
        <vt:i4>0</vt:i4>
      </vt:variant>
      <vt:variant>
        <vt:i4>5</vt:i4>
      </vt:variant>
      <vt:variant>
        <vt:lpwstr/>
      </vt:variant>
      <vt:variant>
        <vt:lpwstr>_Toc531013238</vt:lpwstr>
      </vt:variant>
      <vt:variant>
        <vt:i4>1310775</vt:i4>
      </vt:variant>
      <vt:variant>
        <vt:i4>80</vt:i4>
      </vt:variant>
      <vt:variant>
        <vt:i4>0</vt:i4>
      </vt:variant>
      <vt:variant>
        <vt:i4>5</vt:i4>
      </vt:variant>
      <vt:variant>
        <vt:lpwstr/>
      </vt:variant>
      <vt:variant>
        <vt:lpwstr>_Toc531013237</vt:lpwstr>
      </vt:variant>
      <vt:variant>
        <vt:i4>1310775</vt:i4>
      </vt:variant>
      <vt:variant>
        <vt:i4>74</vt:i4>
      </vt:variant>
      <vt:variant>
        <vt:i4>0</vt:i4>
      </vt:variant>
      <vt:variant>
        <vt:i4>5</vt:i4>
      </vt:variant>
      <vt:variant>
        <vt:lpwstr/>
      </vt:variant>
      <vt:variant>
        <vt:lpwstr>_Toc531013236</vt:lpwstr>
      </vt:variant>
      <vt:variant>
        <vt:i4>1310775</vt:i4>
      </vt:variant>
      <vt:variant>
        <vt:i4>68</vt:i4>
      </vt:variant>
      <vt:variant>
        <vt:i4>0</vt:i4>
      </vt:variant>
      <vt:variant>
        <vt:i4>5</vt:i4>
      </vt:variant>
      <vt:variant>
        <vt:lpwstr/>
      </vt:variant>
      <vt:variant>
        <vt:lpwstr>_Toc531013235</vt:lpwstr>
      </vt:variant>
      <vt:variant>
        <vt:i4>1310775</vt:i4>
      </vt:variant>
      <vt:variant>
        <vt:i4>62</vt:i4>
      </vt:variant>
      <vt:variant>
        <vt:i4>0</vt:i4>
      </vt:variant>
      <vt:variant>
        <vt:i4>5</vt:i4>
      </vt:variant>
      <vt:variant>
        <vt:lpwstr/>
      </vt:variant>
      <vt:variant>
        <vt:lpwstr>_Toc531013234</vt:lpwstr>
      </vt:variant>
      <vt:variant>
        <vt:i4>1310775</vt:i4>
      </vt:variant>
      <vt:variant>
        <vt:i4>56</vt:i4>
      </vt:variant>
      <vt:variant>
        <vt:i4>0</vt:i4>
      </vt:variant>
      <vt:variant>
        <vt:i4>5</vt:i4>
      </vt:variant>
      <vt:variant>
        <vt:lpwstr/>
      </vt:variant>
      <vt:variant>
        <vt:lpwstr>_Toc531013233</vt:lpwstr>
      </vt:variant>
      <vt:variant>
        <vt:i4>1310775</vt:i4>
      </vt:variant>
      <vt:variant>
        <vt:i4>50</vt:i4>
      </vt:variant>
      <vt:variant>
        <vt:i4>0</vt:i4>
      </vt:variant>
      <vt:variant>
        <vt:i4>5</vt:i4>
      </vt:variant>
      <vt:variant>
        <vt:lpwstr/>
      </vt:variant>
      <vt:variant>
        <vt:lpwstr>_Toc531013232</vt:lpwstr>
      </vt:variant>
      <vt:variant>
        <vt:i4>1310775</vt:i4>
      </vt:variant>
      <vt:variant>
        <vt:i4>44</vt:i4>
      </vt:variant>
      <vt:variant>
        <vt:i4>0</vt:i4>
      </vt:variant>
      <vt:variant>
        <vt:i4>5</vt:i4>
      </vt:variant>
      <vt:variant>
        <vt:lpwstr/>
      </vt:variant>
      <vt:variant>
        <vt:lpwstr>_Toc531013231</vt:lpwstr>
      </vt:variant>
      <vt:variant>
        <vt:i4>1310775</vt:i4>
      </vt:variant>
      <vt:variant>
        <vt:i4>38</vt:i4>
      </vt:variant>
      <vt:variant>
        <vt:i4>0</vt:i4>
      </vt:variant>
      <vt:variant>
        <vt:i4>5</vt:i4>
      </vt:variant>
      <vt:variant>
        <vt:lpwstr/>
      </vt:variant>
      <vt:variant>
        <vt:lpwstr>_Toc531013230</vt:lpwstr>
      </vt:variant>
      <vt:variant>
        <vt:i4>1376311</vt:i4>
      </vt:variant>
      <vt:variant>
        <vt:i4>32</vt:i4>
      </vt:variant>
      <vt:variant>
        <vt:i4>0</vt:i4>
      </vt:variant>
      <vt:variant>
        <vt:i4>5</vt:i4>
      </vt:variant>
      <vt:variant>
        <vt:lpwstr/>
      </vt:variant>
      <vt:variant>
        <vt:lpwstr>_Toc531013229</vt:lpwstr>
      </vt:variant>
      <vt:variant>
        <vt:i4>1376311</vt:i4>
      </vt:variant>
      <vt:variant>
        <vt:i4>26</vt:i4>
      </vt:variant>
      <vt:variant>
        <vt:i4>0</vt:i4>
      </vt:variant>
      <vt:variant>
        <vt:i4>5</vt:i4>
      </vt:variant>
      <vt:variant>
        <vt:lpwstr/>
      </vt:variant>
      <vt:variant>
        <vt:lpwstr>_Toc531013228</vt:lpwstr>
      </vt:variant>
      <vt:variant>
        <vt:i4>1376311</vt:i4>
      </vt:variant>
      <vt:variant>
        <vt:i4>20</vt:i4>
      </vt:variant>
      <vt:variant>
        <vt:i4>0</vt:i4>
      </vt:variant>
      <vt:variant>
        <vt:i4>5</vt:i4>
      </vt:variant>
      <vt:variant>
        <vt:lpwstr/>
      </vt:variant>
      <vt:variant>
        <vt:lpwstr>_Toc531013227</vt:lpwstr>
      </vt:variant>
      <vt:variant>
        <vt:i4>1376311</vt:i4>
      </vt:variant>
      <vt:variant>
        <vt:i4>14</vt:i4>
      </vt:variant>
      <vt:variant>
        <vt:i4>0</vt:i4>
      </vt:variant>
      <vt:variant>
        <vt:i4>5</vt:i4>
      </vt:variant>
      <vt:variant>
        <vt:lpwstr/>
      </vt:variant>
      <vt:variant>
        <vt:lpwstr>_Toc531013226</vt:lpwstr>
      </vt:variant>
      <vt:variant>
        <vt:i4>1376311</vt:i4>
      </vt:variant>
      <vt:variant>
        <vt:i4>8</vt:i4>
      </vt:variant>
      <vt:variant>
        <vt:i4>0</vt:i4>
      </vt:variant>
      <vt:variant>
        <vt:i4>5</vt:i4>
      </vt:variant>
      <vt:variant>
        <vt:lpwstr/>
      </vt:variant>
      <vt:variant>
        <vt:lpwstr>_Toc531013225</vt:lpwstr>
      </vt:variant>
      <vt:variant>
        <vt:i4>1376311</vt:i4>
      </vt:variant>
      <vt:variant>
        <vt:i4>2</vt:i4>
      </vt:variant>
      <vt:variant>
        <vt:i4>0</vt:i4>
      </vt:variant>
      <vt:variant>
        <vt:i4>5</vt:i4>
      </vt:variant>
      <vt:variant>
        <vt:lpwstr/>
      </vt:variant>
      <vt:variant>
        <vt:lpwstr>_Toc531013224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subject/>
  <dc:creator>evtyuhova_g</dc:creator>
  <cp:keywords/>
  <cp:lastModifiedBy>admin</cp:lastModifiedBy>
  <cp:revision>140</cp:revision>
  <cp:lastPrinted>2019-05-31T08:28:00Z</cp:lastPrinted>
  <dcterms:created xsi:type="dcterms:W3CDTF">2021-03-30T09:46:00Z</dcterms:created>
  <dcterms:modified xsi:type="dcterms:W3CDTF">2022-04-12T07:15:00Z</dcterms:modified>
</cp:coreProperties>
</file>